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A8" w:rsidRPr="00F31E54" w:rsidRDefault="00A536C0" w:rsidP="00F31E54">
      <w:pPr>
        <w:jc w:val="center"/>
        <w:rPr>
          <w:b/>
          <w:color w:val="4472C4" w:themeColor="accent1"/>
          <w:sz w:val="32"/>
          <w:szCs w:val="32"/>
        </w:rPr>
      </w:pPr>
      <w:r w:rsidRPr="00F31E54">
        <w:rPr>
          <w:b/>
          <w:color w:val="4472C4" w:themeColor="accent1"/>
          <w:sz w:val="32"/>
          <w:szCs w:val="32"/>
        </w:rPr>
        <w:t>NMDAC CO</w:t>
      </w:r>
      <w:r w:rsidR="00F31E54" w:rsidRPr="00F31E54">
        <w:rPr>
          <w:b/>
          <w:color w:val="4472C4" w:themeColor="accent1"/>
          <w:sz w:val="32"/>
          <w:szCs w:val="32"/>
        </w:rPr>
        <w:t>VID-19 and Diabetes</w:t>
      </w:r>
    </w:p>
    <w:p w:rsidR="00F31E54" w:rsidRDefault="00F31E54"/>
    <w:p w:rsidR="00F31E54" w:rsidRPr="00F31E54" w:rsidRDefault="00F31E54">
      <w:pPr>
        <w:rPr>
          <w:b/>
          <w:sz w:val="28"/>
          <w:szCs w:val="28"/>
        </w:rPr>
      </w:pPr>
      <w:r w:rsidRPr="00F31E54">
        <w:rPr>
          <w:b/>
          <w:sz w:val="28"/>
          <w:szCs w:val="28"/>
        </w:rPr>
        <w:t>Updated statistics</w:t>
      </w:r>
    </w:p>
    <w:p w:rsidR="00DE27B5" w:rsidRDefault="00DE27B5" w:rsidP="00DE27B5">
      <w:pPr>
        <w:shd w:val="clear" w:color="auto" w:fill="FFFFFF"/>
        <w:spacing w:line="312" w:lineRule="atLeast"/>
        <w:textAlignment w:val="baseline"/>
        <w:outlineLvl w:val="0"/>
        <w:rPr>
          <w:rFonts w:eastAsia="Times New Roman" w:cstheme="minorHAnsi"/>
          <w:bCs/>
          <w:color w:val="333333"/>
          <w:kern w:val="36"/>
        </w:rPr>
      </w:pPr>
      <w:r w:rsidRPr="00DE27B5">
        <w:rPr>
          <w:rFonts w:eastAsia="Times New Roman" w:cstheme="minorHAnsi"/>
          <w:bCs/>
          <w:color w:val="333333"/>
          <w:kern w:val="36"/>
        </w:rPr>
        <w:t>New Mexico COVID-19 update: 44 new cases, totaling 26,181</w:t>
      </w:r>
      <w:r>
        <w:rPr>
          <w:rFonts w:eastAsia="Times New Roman" w:cstheme="minorHAnsi"/>
          <w:bCs/>
          <w:color w:val="333333"/>
          <w:kern w:val="36"/>
        </w:rPr>
        <w:t xml:space="preserve"> </w:t>
      </w:r>
      <w:proofErr w:type="gramStart"/>
      <w:r>
        <w:rPr>
          <w:rFonts w:eastAsia="Times New Roman" w:cstheme="minorHAnsi"/>
          <w:bCs/>
          <w:color w:val="333333"/>
          <w:kern w:val="36"/>
        </w:rPr>
        <w:t>with  803,101</w:t>
      </w:r>
      <w:proofErr w:type="gramEnd"/>
      <w:r>
        <w:rPr>
          <w:rFonts w:eastAsia="Times New Roman" w:cstheme="minorHAnsi"/>
          <w:bCs/>
          <w:color w:val="333333"/>
          <w:kern w:val="36"/>
        </w:rPr>
        <w:t xml:space="preserve">  total tests*</w:t>
      </w:r>
    </w:p>
    <w:p w:rsidR="00DE27B5" w:rsidRPr="00DE27B5" w:rsidRDefault="00DE27B5" w:rsidP="00DE27B5">
      <w:pPr>
        <w:shd w:val="clear" w:color="auto" w:fill="FFFFFF"/>
        <w:spacing w:line="312" w:lineRule="atLeast"/>
        <w:textAlignment w:val="baseline"/>
        <w:outlineLvl w:val="0"/>
        <w:rPr>
          <w:rFonts w:eastAsia="Times New Roman" w:cstheme="minorHAnsi"/>
          <w:bCs/>
          <w:color w:val="333333"/>
          <w:kern w:val="36"/>
        </w:rPr>
      </w:pPr>
      <w:r>
        <w:rPr>
          <w:rFonts w:eastAsia="Times New Roman" w:cstheme="minorHAnsi"/>
          <w:bCs/>
          <w:color w:val="333333"/>
          <w:kern w:val="36"/>
        </w:rPr>
        <w:t>*These are cumulative tests through 9/9/2020.</w:t>
      </w:r>
    </w:p>
    <w:p w:rsidR="00DE27B5" w:rsidRPr="00DE27B5" w:rsidRDefault="00DE27B5" w:rsidP="00DE27B5">
      <w:pPr>
        <w:shd w:val="clear" w:color="auto" w:fill="FFFFFF"/>
        <w:spacing w:line="312" w:lineRule="atLeast"/>
        <w:textAlignment w:val="baseline"/>
        <w:outlineLvl w:val="0"/>
        <w:rPr>
          <w:rFonts w:eastAsia="Times New Roman" w:cstheme="minorHAnsi"/>
          <w:bCs/>
          <w:color w:val="333333"/>
          <w:kern w:val="36"/>
        </w:rPr>
      </w:pPr>
    </w:p>
    <w:p w:rsidR="00DE27B5" w:rsidRPr="00DE27B5" w:rsidRDefault="00DE27B5" w:rsidP="00DE27B5">
      <w:pPr>
        <w:rPr>
          <w:rFonts w:eastAsia="Times New Roman" w:cstheme="minorHAnsi"/>
          <w:b/>
          <w:i/>
          <w:iCs/>
          <w:color w:val="666666"/>
          <w:bdr w:val="none" w:sz="0" w:space="0" w:color="auto" w:frame="1"/>
          <w:shd w:val="clear" w:color="auto" w:fill="FFFFFF"/>
        </w:rPr>
      </w:pPr>
      <w:r w:rsidRPr="00DE27B5">
        <w:rPr>
          <w:rFonts w:eastAsia="Times New Roman" w:cstheme="minorHAnsi"/>
          <w:b/>
          <w:i/>
          <w:iCs/>
          <w:color w:val="666666"/>
          <w:bdr w:val="none" w:sz="0" w:space="0" w:color="auto" w:frame="1"/>
          <w:shd w:val="clear" w:color="auto" w:fill="FFFFFF"/>
        </w:rPr>
        <w:t>No additional COVID-19 deaths</w:t>
      </w:r>
    </w:p>
    <w:p w:rsidR="00DE27B5" w:rsidRPr="00DE27B5" w:rsidRDefault="00DE27B5" w:rsidP="00DE27B5">
      <w:pPr>
        <w:rPr>
          <w:rFonts w:eastAsia="Times New Roman" w:cstheme="minorHAnsi"/>
        </w:rPr>
      </w:pPr>
      <w:r w:rsidRPr="00DE27B5">
        <w:rPr>
          <w:rFonts w:eastAsia="Times New Roman" w:cstheme="minorHAnsi"/>
          <w:color w:val="666666"/>
          <w:shd w:val="clear" w:color="auto" w:fill="FFFFFF"/>
        </w:rPr>
        <w:t>The</w:t>
      </w:r>
      <w:r w:rsidR="00091EC0">
        <w:rPr>
          <w:rFonts w:eastAsia="Times New Roman" w:cstheme="minorHAnsi"/>
          <w:color w:val="666666"/>
          <w:shd w:val="clear" w:color="auto" w:fill="FFFFFF"/>
        </w:rPr>
        <w:t xml:space="preserve"> [total]</w:t>
      </w:r>
      <w:r w:rsidRPr="00DE27B5">
        <w:rPr>
          <w:rFonts w:eastAsia="Times New Roman" w:cstheme="minorHAnsi"/>
          <w:color w:val="666666"/>
          <w:shd w:val="clear" w:color="auto" w:fill="FFFFFF"/>
        </w:rPr>
        <w:t xml:space="preserve"> number of deaths of New Mexico residents related to COVID-19 remains at 807.</w:t>
      </w:r>
    </w:p>
    <w:p w:rsidR="00DE27B5" w:rsidRPr="00DE27B5" w:rsidRDefault="00DE27B5" w:rsidP="00DE27B5">
      <w:pPr>
        <w:rPr>
          <w:rFonts w:ascii="Times New Roman" w:eastAsia="Times New Roman" w:hAnsi="Times New Roman" w:cs="Times New Roman"/>
        </w:rPr>
      </w:pPr>
    </w:p>
    <w:p w:rsidR="00DE27B5" w:rsidRPr="00DE27B5" w:rsidRDefault="00DE27B5" w:rsidP="00DE27B5">
      <w:pPr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666666"/>
          <w:shd w:val="clear" w:color="auto" w:fill="FFFFFF"/>
        </w:rPr>
        <w:t>“</w:t>
      </w:r>
      <w:r w:rsidRPr="00DE27B5">
        <w:rPr>
          <w:rFonts w:ascii="Helvetica" w:eastAsia="Times New Roman" w:hAnsi="Helvetica" w:cs="Times New Roman"/>
          <w:color w:val="666666"/>
          <w:shd w:val="clear" w:color="auto" w:fill="FFFFFF"/>
        </w:rPr>
        <w:t>Every New Mexican must work together to stem the spread of COVID-19. </w:t>
      </w:r>
      <w:r w:rsidRPr="00DE27B5">
        <w:rPr>
          <w:rFonts w:ascii="Helvetica" w:eastAsia="Times New Roman" w:hAnsi="Helvetica" w:cs="Times New Roman"/>
          <w:b/>
          <w:bCs/>
          <w:color w:val="666666"/>
          <w:bdr w:val="none" w:sz="0" w:space="0" w:color="auto" w:frame="1"/>
          <w:shd w:val="clear" w:color="auto" w:fill="FFFFFF"/>
        </w:rPr>
        <w:t>Stay home, especially if you are sick. Wear a mask or face covering when in public and around others.</w:t>
      </w:r>
      <w:r>
        <w:rPr>
          <w:rFonts w:ascii="Helvetica" w:eastAsia="Times New Roman" w:hAnsi="Helvetica" w:cs="Times New Roman"/>
          <w:b/>
          <w:bCs/>
          <w:color w:val="666666"/>
          <w:bdr w:val="none" w:sz="0" w:space="0" w:color="auto" w:frame="1"/>
          <w:shd w:val="clear" w:color="auto" w:fill="FFFFFF"/>
        </w:rPr>
        <w:t>”</w:t>
      </w:r>
    </w:p>
    <w:p w:rsidR="00DE27B5" w:rsidRDefault="00DE27B5" w:rsidP="00DE27B5">
      <w:pPr>
        <w:shd w:val="clear" w:color="auto" w:fill="FFFFFF"/>
        <w:spacing w:line="312" w:lineRule="atLeast"/>
        <w:textAlignment w:val="baseline"/>
        <w:outlineLvl w:val="0"/>
        <w:rPr>
          <w:rFonts w:ascii="Helvetica" w:eastAsia="Times New Roman" w:hAnsi="Helvetica" w:cs="Times New Roman"/>
          <w:bCs/>
          <w:color w:val="333333"/>
          <w:kern w:val="36"/>
        </w:rPr>
      </w:pPr>
    </w:p>
    <w:p w:rsidR="00DE27B5" w:rsidRPr="00DE27B5" w:rsidRDefault="00DE27B5" w:rsidP="00DE27B5">
      <w:pPr>
        <w:rPr>
          <w:rFonts w:ascii="Times New Roman" w:eastAsia="Times New Roman" w:hAnsi="Times New Roman" w:cs="Times New Roman"/>
        </w:rPr>
      </w:pPr>
      <w:hyperlink r:id="rId4" w:history="1">
        <w:r w:rsidRPr="00DE27B5">
          <w:rPr>
            <w:rFonts w:ascii="Times New Roman" w:eastAsia="Times New Roman" w:hAnsi="Times New Roman" w:cs="Times New Roman"/>
            <w:color w:val="0000FF"/>
            <w:u w:val="single"/>
          </w:rPr>
          <w:t>https://www.newmexico.gov/2020/09/08/new-mexico-covid-19-update-44-new-cases-totaling-26181/</w:t>
        </w:r>
      </w:hyperlink>
      <w:r>
        <w:rPr>
          <w:rFonts w:ascii="Times New Roman" w:eastAsia="Times New Roman" w:hAnsi="Times New Roman" w:cs="Times New Roman"/>
        </w:rPr>
        <w:t xml:space="preserve"> Accessed September 10, 2020</w:t>
      </w:r>
    </w:p>
    <w:p w:rsidR="00DE27B5" w:rsidRPr="00DE27B5" w:rsidRDefault="00DE27B5" w:rsidP="00DE27B5">
      <w:pPr>
        <w:shd w:val="clear" w:color="auto" w:fill="FFFFFF"/>
        <w:spacing w:line="312" w:lineRule="atLeast"/>
        <w:textAlignment w:val="baseline"/>
        <w:outlineLvl w:val="0"/>
        <w:rPr>
          <w:rFonts w:ascii="Helvetica" w:eastAsia="Times New Roman" w:hAnsi="Helvetica" w:cs="Times New Roman"/>
          <w:bCs/>
          <w:color w:val="333333"/>
          <w:kern w:val="36"/>
        </w:rPr>
      </w:pPr>
    </w:p>
    <w:p w:rsidR="00DE27B5" w:rsidRPr="00DE27B5" w:rsidRDefault="00DE27B5" w:rsidP="00DE27B5">
      <w:pPr>
        <w:rPr>
          <w:rFonts w:ascii="Times New Roman" w:eastAsia="Times New Roman" w:hAnsi="Times New Roman" w:cs="Times New Roman"/>
        </w:rPr>
      </w:pPr>
      <w:hyperlink r:id="rId5" w:history="1">
        <w:r w:rsidRPr="00DE27B5">
          <w:rPr>
            <w:rFonts w:ascii="Times New Roman" w:eastAsia="Times New Roman" w:hAnsi="Times New Roman" w:cs="Times New Roman"/>
            <w:color w:val="0000FF"/>
            <w:u w:val="single"/>
          </w:rPr>
          <w:t>https://cv.nmhealth.org/#</w:t>
        </w:r>
      </w:hyperlink>
      <w:r>
        <w:rPr>
          <w:rFonts w:ascii="Times New Roman" w:eastAsia="Times New Roman" w:hAnsi="Times New Roman" w:cs="Times New Roman"/>
        </w:rPr>
        <w:t xml:space="preserve"> Accessed September 10, 2020. </w:t>
      </w:r>
      <w:r w:rsidRPr="00DE27B5">
        <w:rPr>
          <w:rFonts w:ascii="Times New Roman" w:eastAsia="Times New Roman" w:hAnsi="Times New Roman" w:cs="Times New Roman"/>
          <w:color w:val="00B050"/>
        </w:rPr>
        <w:t>You may also view the most current Public Health Orders from Governor Michelle Lujan Grisham</w:t>
      </w:r>
    </w:p>
    <w:p w:rsidR="00F31E54" w:rsidRDefault="00F31E54"/>
    <w:p w:rsidR="00DE27B5" w:rsidRDefault="00DE27B5" w:rsidP="00DE27B5">
      <w:pPr>
        <w:pStyle w:val="Heading4"/>
        <w:shd w:val="clear" w:color="auto" w:fill="FFFFFF"/>
        <w:spacing w:before="0" w:line="288" w:lineRule="atLeast"/>
        <w:textAlignment w:val="baseline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  <w:bdr w:val="none" w:sz="0" w:space="0" w:color="auto" w:frame="1"/>
        </w:rPr>
        <w:t>1-855-600-3453</w:t>
      </w:r>
    </w:p>
    <w:p w:rsidR="00091EC0" w:rsidRDefault="00DE27B5" w:rsidP="00DE27B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i/>
          <w:iCs/>
          <w:color w:val="666666"/>
          <w:sz w:val="26"/>
          <w:szCs w:val="26"/>
          <w:bdr w:val="none" w:sz="0" w:space="0" w:color="auto" w:frame="1"/>
        </w:rPr>
      </w:pPr>
      <w:r>
        <w:rPr>
          <w:rFonts w:ascii="Helvetica" w:hAnsi="Helvetica"/>
          <w:i/>
          <w:iCs/>
          <w:color w:val="666666"/>
          <w:sz w:val="26"/>
          <w:szCs w:val="26"/>
          <w:bdr w:val="none" w:sz="0" w:space="0" w:color="auto" w:frame="1"/>
        </w:rPr>
        <w:t>Coronavirus Hotline</w:t>
      </w:r>
      <w:r w:rsidR="00091EC0">
        <w:rPr>
          <w:rFonts w:ascii="Helvetica" w:hAnsi="Helvetica"/>
          <w:i/>
          <w:iCs/>
          <w:color w:val="666666"/>
          <w:sz w:val="26"/>
          <w:szCs w:val="26"/>
          <w:bdr w:val="none" w:sz="0" w:space="0" w:color="auto" w:frame="1"/>
        </w:rPr>
        <w:t xml:space="preserve">. </w:t>
      </w:r>
    </w:p>
    <w:p w:rsidR="00091EC0" w:rsidRDefault="00091EC0" w:rsidP="00DE27B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color w:val="333333"/>
          <w:sz w:val="27"/>
          <w:szCs w:val="27"/>
          <w:bdr w:val="none" w:sz="0" w:space="0" w:color="auto" w:frame="1"/>
        </w:rPr>
      </w:pPr>
    </w:p>
    <w:p w:rsidR="00DE27B5" w:rsidRPr="00091EC0" w:rsidRDefault="00DE27B5" w:rsidP="00DE27B5">
      <w:pPr>
        <w:pStyle w:val="NormalWeb"/>
        <w:spacing w:before="0" w:beforeAutospacing="0" w:after="0" w:afterAutospacing="0"/>
        <w:textAlignment w:val="baseline"/>
        <w:rPr>
          <w:rFonts w:ascii="Helvetica" w:hAnsi="Helvetica"/>
          <w:i/>
          <w:iCs/>
          <w:color w:val="666666"/>
          <w:sz w:val="26"/>
          <w:szCs w:val="26"/>
          <w:bdr w:val="none" w:sz="0" w:space="0" w:color="auto" w:frame="1"/>
        </w:rPr>
      </w:pPr>
      <w:r>
        <w:rPr>
          <w:rFonts w:ascii="Helvetica" w:hAnsi="Helvetica"/>
          <w:color w:val="333333"/>
          <w:sz w:val="27"/>
          <w:szCs w:val="27"/>
          <w:bdr w:val="none" w:sz="0" w:space="0" w:color="auto" w:frame="1"/>
        </w:rPr>
        <w:t>1-833-551-0518</w:t>
      </w:r>
      <w:r>
        <w:rPr>
          <w:rFonts w:ascii="Helvetica" w:hAnsi="Helvetica"/>
          <w:i/>
          <w:iCs/>
          <w:color w:val="666666"/>
          <w:sz w:val="26"/>
          <w:szCs w:val="26"/>
          <w:bdr w:val="none" w:sz="0" w:space="0" w:color="auto" w:frame="1"/>
        </w:rPr>
        <w:t>For non-health related COVID-19 questions</w:t>
      </w:r>
    </w:p>
    <w:p w:rsidR="00F31E54" w:rsidRDefault="00F31E54"/>
    <w:p w:rsidR="00F31E54" w:rsidRDefault="00F31E54">
      <w:pPr>
        <w:rPr>
          <w:b/>
          <w:sz w:val="28"/>
          <w:szCs w:val="28"/>
        </w:rPr>
      </w:pPr>
      <w:r w:rsidRPr="00F31E54">
        <w:rPr>
          <w:b/>
          <w:sz w:val="28"/>
          <w:szCs w:val="28"/>
        </w:rPr>
        <w:t>Resources</w:t>
      </w:r>
    </w:p>
    <w:p w:rsidR="001F75D6" w:rsidRDefault="00091EC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 HYPERLINK "</w:instrText>
      </w:r>
      <w:r w:rsidRPr="001F75D6">
        <w:rPr>
          <w:rFonts w:ascii="Times New Roman" w:eastAsia="Times New Roman" w:hAnsi="Times New Roman" w:cs="Times New Roman"/>
          <w:color w:val="0000FF"/>
          <w:u w:val="single"/>
        </w:rPr>
        <w:instrText>https://echo.unm.edu/covid-19/resources</w:instrText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separate"/>
      </w:r>
      <w:r w:rsidRPr="001F75D6">
        <w:rPr>
          <w:rStyle w:val="Hyperlink"/>
          <w:rFonts w:ascii="Times New Roman" w:eastAsia="Times New Roman" w:hAnsi="Times New Roman" w:cs="Times New Roman"/>
        </w:rPr>
        <w:t>https://echo.unm.edu/covid-19/resources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:rsidR="001F75D6" w:rsidRDefault="001F75D6">
      <w:pPr>
        <w:rPr>
          <w:rFonts w:ascii="Times New Roman" w:eastAsia="Times New Roman" w:hAnsi="Times New Roman" w:cs="Times New Roman"/>
        </w:rPr>
      </w:pPr>
    </w:p>
    <w:p w:rsidR="001F75D6" w:rsidRDefault="001F75D6" w:rsidP="001F75D6">
      <w:pPr>
        <w:rPr>
          <w:rFonts w:ascii="Times New Roman" w:eastAsia="Times New Roman" w:hAnsi="Times New Roman" w:cs="Times New Roman"/>
        </w:rPr>
      </w:pPr>
      <w:hyperlink r:id="rId6" w:history="1">
        <w:r w:rsidRPr="001F75D6">
          <w:rPr>
            <w:rFonts w:ascii="Times New Roman" w:eastAsia="Times New Roman" w:hAnsi="Times New Roman" w:cs="Times New Roman"/>
            <w:color w:val="0000FF"/>
            <w:u w:val="single"/>
          </w:rPr>
          <w:t>https://echo.unm.edu/covid-19/sessions/teleecho</w:t>
        </w:r>
      </w:hyperlink>
      <w:r>
        <w:rPr>
          <w:rFonts w:ascii="Times New Roman" w:eastAsia="Times New Roman" w:hAnsi="Times New Roman" w:cs="Times New Roman"/>
        </w:rPr>
        <w:t xml:space="preserve"> Multi-specialty ECHO</w:t>
      </w:r>
    </w:p>
    <w:p w:rsidR="001F75D6" w:rsidRDefault="001F75D6" w:rsidP="001F75D6">
      <w:pPr>
        <w:rPr>
          <w:rFonts w:ascii="Times New Roman" w:eastAsia="Times New Roman" w:hAnsi="Times New Roman" w:cs="Times New Roman"/>
        </w:rPr>
      </w:pPr>
    </w:p>
    <w:p w:rsidR="001F75D6" w:rsidRDefault="001F75D6" w:rsidP="001F75D6">
      <w:pPr>
        <w:rPr>
          <w:rFonts w:ascii="Times New Roman" w:eastAsia="Times New Roman" w:hAnsi="Times New Roman" w:cs="Times New Roman"/>
        </w:rPr>
      </w:pPr>
      <w:hyperlink r:id="rId7" w:history="1">
        <w:r w:rsidRPr="001F75D6">
          <w:rPr>
            <w:rFonts w:ascii="Times New Roman" w:eastAsia="Times New Roman" w:hAnsi="Times New Roman" w:cs="Times New Roman"/>
            <w:color w:val="0000FF"/>
            <w:u w:val="single"/>
          </w:rPr>
          <w:t>https://echo.unm.edu/covid-19/sessions/critical-care</w:t>
        </w:r>
      </w:hyperlink>
    </w:p>
    <w:p w:rsidR="001F75D6" w:rsidRPr="001F75D6" w:rsidRDefault="001F75D6" w:rsidP="001F75D6">
      <w:pPr>
        <w:rPr>
          <w:rFonts w:ascii="Times New Roman" w:eastAsia="Times New Roman" w:hAnsi="Times New Roman" w:cs="Times New Roman"/>
        </w:rPr>
      </w:pPr>
    </w:p>
    <w:p w:rsidR="001F75D6" w:rsidRDefault="001F75D6" w:rsidP="001F75D6">
      <w:pPr>
        <w:rPr>
          <w:rFonts w:ascii="Times New Roman" w:eastAsia="Times New Roman" w:hAnsi="Times New Roman" w:cs="Times New Roman"/>
        </w:rPr>
      </w:pPr>
      <w:hyperlink r:id="rId8" w:history="1">
        <w:r w:rsidRPr="001F75D6">
          <w:rPr>
            <w:rFonts w:ascii="Times New Roman" w:eastAsia="Times New Roman" w:hAnsi="Times New Roman" w:cs="Times New Roman"/>
            <w:color w:val="0000FF"/>
            <w:u w:val="single"/>
          </w:rPr>
          <w:t>https://echo.unm.edu/covid-19/sessions/hhs-aspr-clinical-rounds</w:t>
        </w:r>
      </w:hyperlink>
    </w:p>
    <w:p w:rsidR="00091EC0" w:rsidRDefault="00091EC0" w:rsidP="001F75D6">
      <w:pPr>
        <w:rPr>
          <w:rFonts w:ascii="Times New Roman" w:eastAsia="Times New Roman" w:hAnsi="Times New Roman" w:cs="Times New Roman"/>
        </w:rPr>
      </w:pPr>
    </w:p>
    <w:p w:rsidR="00091EC0" w:rsidRPr="00091EC0" w:rsidRDefault="00091EC0" w:rsidP="00091EC0">
      <w:pPr>
        <w:rPr>
          <w:rFonts w:ascii="Times New Roman" w:eastAsia="Times New Roman" w:hAnsi="Times New Roman" w:cs="Times New Roman"/>
        </w:rPr>
      </w:pPr>
      <w:hyperlink r:id="rId9" w:history="1">
        <w:r w:rsidRPr="00091EC0">
          <w:rPr>
            <w:rFonts w:ascii="Times New Roman" w:eastAsia="Times New Roman" w:hAnsi="Times New Roman" w:cs="Times New Roman"/>
            <w:color w:val="0000FF"/>
            <w:u w:val="single"/>
          </w:rPr>
          <w:t>https://echo.unm.edu/covid-19/sessions/telehealth</w:t>
        </w:r>
      </w:hyperlink>
      <w:r>
        <w:rPr>
          <w:rFonts w:ascii="Times New Roman" w:eastAsia="Times New Roman" w:hAnsi="Times New Roman" w:cs="Times New Roman"/>
        </w:rPr>
        <w:t xml:space="preserve"> Sessions have been taped </w:t>
      </w:r>
    </w:p>
    <w:p w:rsidR="00F31E54" w:rsidRPr="00F31E54" w:rsidRDefault="00F31E54" w:rsidP="00F31E54">
      <w:pPr>
        <w:spacing w:before="150" w:after="150" w:line="360" w:lineRule="atLeast"/>
        <w:rPr>
          <w:rFonts w:ascii="Helvetica" w:eastAsia="Times New Roman" w:hAnsi="Helvetica" w:cs="Times New Roman"/>
          <w:color w:val="202020"/>
        </w:rPr>
      </w:pPr>
      <w:r w:rsidRPr="00F31E54">
        <w:rPr>
          <w:rFonts w:ascii="Helvetica" w:eastAsia="Times New Roman" w:hAnsi="Helvetica" w:cs="Times New Roman"/>
          <w:b/>
          <w:bCs/>
          <w:i/>
          <w:iCs/>
          <w:color w:val="B22222"/>
        </w:rPr>
        <w:t>Previous Sessions</w:t>
      </w:r>
      <w:r w:rsidRPr="00F31E54">
        <w:rPr>
          <w:rFonts w:ascii="Helvetica" w:eastAsia="Times New Roman" w:hAnsi="Helvetica" w:cs="Times New Roman"/>
          <w:color w:val="202020"/>
        </w:rPr>
        <w:br/>
      </w:r>
    </w:p>
    <w:p w:rsidR="00F31E54" w:rsidRPr="00F31E54" w:rsidRDefault="00F31E54" w:rsidP="00F31E54">
      <w:pPr>
        <w:spacing w:before="150" w:after="150" w:line="360" w:lineRule="atLeast"/>
        <w:rPr>
          <w:rFonts w:ascii="Helvetica" w:eastAsia="Times New Roman" w:hAnsi="Helvetica" w:cs="Times New Roman"/>
          <w:color w:val="202020"/>
        </w:rPr>
      </w:pPr>
      <w:bookmarkStart w:id="0" w:name="_GoBack"/>
      <w:bookmarkEnd w:id="0"/>
      <w:r w:rsidRPr="00F31E54">
        <w:rPr>
          <w:rFonts w:ascii="Helvetica" w:eastAsia="Times New Roman" w:hAnsi="Helvetica" w:cs="Times New Roman"/>
          <w:b/>
          <w:bCs/>
          <w:color w:val="008080"/>
        </w:rPr>
        <w:t>Best Practices in Adoption of Telehealth: COVID 19 and Beyond</w:t>
      </w:r>
      <w:r w:rsidRPr="00F31E54">
        <w:rPr>
          <w:rFonts w:ascii="Helvetica" w:eastAsia="Times New Roman" w:hAnsi="Helvetica" w:cs="Times New Roman"/>
          <w:color w:val="202020"/>
        </w:rPr>
        <w:br/>
      </w:r>
      <w:r w:rsidRPr="00F31E54">
        <w:rPr>
          <w:rFonts w:ascii="Helvetica" w:eastAsia="Times New Roman" w:hAnsi="Helvetica" w:cs="Times New Roman"/>
          <w:color w:val="696969"/>
        </w:rPr>
        <w:t>Slides, recordings and resources can be found at:</w:t>
      </w:r>
      <w:r w:rsidRPr="00F31E54">
        <w:rPr>
          <w:rFonts w:ascii="Helvetica" w:eastAsia="Times New Roman" w:hAnsi="Helvetica" w:cs="Times New Roman"/>
          <w:color w:val="202020"/>
        </w:rPr>
        <w:br/>
      </w:r>
      <w:hyperlink r:id="rId10" w:history="1">
        <w:r w:rsidRPr="00F31E54">
          <w:rPr>
            <w:rFonts w:ascii="Helvetica" w:eastAsia="Times New Roman" w:hAnsi="Helvetica" w:cs="Times New Roman"/>
            <w:color w:val="007C89"/>
            <w:u w:val="single"/>
          </w:rPr>
          <w:t>https://echo.unm.edu/covid-19/sessions/telehealth</w:t>
        </w:r>
      </w:hyperlink>
    </w:p>
    <w:p w:rsidR="00F31E54" w:rsidRDefault="00F31E54"/>
    <w:sectPr w:rsidR="00F31E54" w:rsidSect="000D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C0"/>
    <w:rsid w:val="00091EC0"/>
    <w:rsid w:val="000D6F97"/>
    <w:rsid w:val="001F75D6"/>
    <w:rsid w:val="006730A8"/>
    <w:rsid w:val="00901B85"/>
    <w:rsid w:val="00A536C0"/>
    <w:rsid w:val="00DE27B5"/>
    <w:rsid w:val="00F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F2AA"/>
  <w15:chartTrackingRefBased/>
  <w15:docId w15:val="{AF5619AE-AE07-1141-A1A3-4BA6AB79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7B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E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31E54"/>
    <w:rPr>
      <w:b/>
      <w:bCs/>
    </w:rPr>
  </w:style>
  <w:style w:type="character" w:styleId="Emphasis">
    <w:name w:val="Emphasis"/>
    <w:basedOn w:val="DefaultParagraphFont"/>
    <w:uiPriority w:val="20"/>
    <w:qFormat/>
    <w:rsid w:val="00F31E54"/>
    <w:rPr>
      <w:i/>
      <w:iCs/>
    </w:rPr>
  </w:style>
  <w:style w:type="character" w:styleId="Hyperlink">
    <w:name w:val="Hyperlink"/>
    <w:basedOn w:val="DefaultParagraphFont"/>
    <w:uiPriority w:val="99"/>
    <w:unhideWhenUsed/>
    <w:rsid w:val="00F31E5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27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sts">
    <w:name w:val="tests"/>
    <w:basedOn w:val="DefaultParagraphFont"/>
    <w:rsid w:val="00DE27B5"/>
  </w:style>
  <w:style w:type="character" w:customStyle="1" w:styleId="Heading4Char">
    <w:name w:val="Heading 4 Char"/>
    <w:basedOn w:val="DefaultParagraphFont"/>
    <w:link w:val="Heading4"/>
    <w:uiPriority w:val="9"/>
    <w:semiHidden/>
    <w:rsid w:val="00DE27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9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.unm.edu/covid-19/sessions/hhs-aspr-clinical-roun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ho.unm.edu/covid-19/sessions/critical-ca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ho.unm.edu/covid-19/sessions/teleech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v.nmhealth.org/" TargetMode="External"/><Relationship Id="rId10" Type="http://schemas.openxmlformats.org/officeDocument/2006/relationships/hyperlink" Target="https://unm.us15.list-manage.com/track/click?u=0a75704ef6816d86a64d5a1b1&amp;id=53094f6fc5&amp;e=8db7c9425d" TargetMode="External"/><Relationship Id="rId4" Type="http://schemas.openxmlformats.org/officeDocument/2006/relationships/hyperlink" Target="https://www.newmexico.gov/2020/09/08/new-mexico-covid-19-update-44-new-cases-totaling-26181/" TargetMode="External"/><Relationship Id="rId9" Type="http://schemas.openxmlformats.org/officeDocument/2006/relationships/hyperlink" Target="https://echo.unm.edu/covid-19/sessions/tele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2020-09-10T14:07:00Z</dcterms:created>
  <dcterms:modified xsi:type="dcterms:W3CDTF">2020-09-10T20:51:00Z</dcterms:modified>
</cp:coreProperties>
</file>