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33FF4" w:rsidRDefault="006325BB">
      <w:pPr>
        <w:pStyle w:val="Heading1"/>
        <w:spacing w:line="240" w:lineRule="auto"/>
        <w:jc w:val="center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 xml:space="preserve"> GLENMORE COMMUNITY ASSOCIATION</w:t>
      </w:r>
    </w:p>
    <w:p w14:paraId="00000002" w14:textId="77777777" w:rsidR="00A33FF4" w:rsidRDefault="006325BB">
      <w:pPr>
        <w:pStyle w:val="Heading1"/>
        <w:spacing w:line="240" w:lineRule="auto"/>
        <w:jc w:val="center"/>
        <w:rPr>
          <w:sz w:val="28"/>
          <w:szCs w:val="28"/>
        </w:rPr>
      </w:pPr>
      <w:bookmarkStart w:id="1" w:name="_wbyxp9k8gk" w:colFirst="0" w:colLast="0"/>
      <w:bookmarkEnd w:id="1"/>
      <w:r>
        <w:rPr>
          <w:sz w:val="28"/>
          <w:szCs w:val="28"/>
        </w:rPr>
        <w:t xml:space="preserve"> Board of Directors Meeting Agenda</w:t>
      </w:r>
    </w:p>
    <w:p w14:paraId="00000003" w14:textId="6CA63647" w:rsidR="00A33FF4" w:rsidRDefault="006325BB">
      <w:pPr>
        <w:pStyle w:val="Heading1"/>
        <w:spacing w:line="240" w:lineRule="auto"/>
        <w:jc w:val="center"/>
        <w:rPr>
          <w:sz w:val="28"/>
          <w:szCs w:val="28"/>
        </w:rPr>
      </w:pPr>
      <w:bookmarkStart w:id="2" w:name="_rp1ht4vhzzwf" w:colFirst="0" w:colLast="0"/>
      <w:bookmarkEnd w:id="2"/>
      <w:r>
        <w:rPr>
          <w:sz w:val="28"/>
          <w:szCs w:val="28"/>
        </w:rPr>
        <w:t>December 17, 2020, 7</w:t>
      </w:r>
      <w:r>
        <w:rPr>
          <w:sz w:val="28"/>
          <w:szCs w:val="28"/>
        </w:rPr>
        <w:t xml:space="preserve"> p.m.</w:t>
      </w:r>
    </w:p>
    <w:p w14:paraId="00000004" w14:textId="77777777" w:rsidR="00A33FF4" w:rsidRDefault="006325BB">
      <w:pPr>
        <w:spacing w:line="240" w:lineRule="auto"/>
        <w:jc w:val="center"/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 xml:space="preserve">   Virtual Meeting via gotomeeting.com</w:t>
      </w:r>
    </w:p>
    <w:p w14:paraId="00000005" w14:textId="77777777" w:rsidR="00A33FF4" w:rsidRDefault="006325B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I.     Call to order – establish a quorum</w:t>
      </w:r>
    </w:p>
    <w:p w14:paraId="00000006" w14:textId="77777777" w:rsidR="00A33FF4" w:rsidRDefault="006325B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II.     Welcome and please mute your device if you are not speaking</w:t>
      </w:r>
    </w:p>
    <w:p w14:paraId="00000007" w14:textId="340EA488" w:rsidR="00A33FF4" w:rsidRDefault="006325B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III.     Member Input   (</w:t>
      </w:r>
      <w:r>
        <w:rPr>
          <w:rFonts w:ascii="Arial" w:eastAsia="Arial" w:hAnsi="Arial" w:cs="Arial"/>
          <w:sz w:val="20"/>
          <w:szCs w:val="20"/>
        </w:rPr>
        <w:t>5 minutes per person)</w:t>
      </w:r>
    </w:p>
    <w:p w14:paraId="00000008" w14:textId="7DFF3E59" w:rsidR="00A33FF4" w:rsidRDefault="006325B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IV.     Approval of minutes from the November 19, 2020 meeting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09" w14:textId="79E40546" w:rsidR="00A33FF4" w:rsidRDefault="006325B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V.      Resident hearing</w:t>
      </w:r>
      <w:r>
        <w:rPr>
          <w:rFonts w:ascii="Arial" w:eastAsia="Arial" w:hAnsi="Arial" w:cs="Arial"/>
          <w:sz w:val="20"/>
          <w:szCs w:val="20"/>
        </w:rPr>
        <w:t xml:space="preserve"> re common land issue</w:t>
      </w:r>
    </w:p>
    <w:p w14:paraId="0000000A" w14:textId="77777777" w:rsidR="00A33FF4" w:rsidRDefault="006325B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VI.     President’s Report  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0000000B" w14:textId="77777777" w:rsidR="00A33FF4" w:rsidRDefault="006325BB">
      <w:pPr>
        <w:ind w:firstLine="72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>Breezy Hill update</w:t>
      </w:r>
    </w:p>
    <w:p w14:paraId="0000000C" w14:textId="77777777" w:rsidR="00A33FF4" w:rsidRDefault="006325BB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ab/>
        <w:t>Nominating Committee. Set date for special meeting with candidates in January.</w:t>
      </w:r>
    </w:p>
    <w:p w14:paraId="0000000D" w14:textId="77777777" w:rsidR="00A33FF4" w:rsidRDefault="006325BB">
      <w:pPr>
        <w:ind w:left="72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Annual meeting plans. Set date for meeting and set date for Officers and Committee Chairs to     submit their reports to be included in the mailing that g</w:t>
      </w:r>
      <w:r>
        <w:rPr>
          <w:rFonts w:ascii="Arial" w:eastAsia="Arial" w:hAnsi="Arial" w:cs="Arial"/>
          <w:sz w:val="20"/>
          <w:szCs w:val="20"/>
          <w:highlight w:val="white"/>
        </w:rPr>
        <w:t>oes out to resident.</w:t>
      </w:r>
    </w:p>
    <w:p w14:paraId="0000000E" w14:textId="32ADE456" w:rsidR="00A33FF4" w:rsidRDefault="006325B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VII. Treasurer/Budget Report   </w:t>
      </w:r>
    </w:p>
    <w:p w14:paraId="541D97F9" w14:textId="7E04AE29" w:rsidR="006325BB" w:rsidRDefault="006325B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Proposed </w:t>
      </w:r>
      <w:r>
        <w:rPr>
          <w:rFonts w:ascii="Arial" w:eastAsia="Arial" w:hAnsi="Arial" w:cs="Arial"/>
          <w:sz w:val="20"/>
          <w:szCs w:val="20"/>
        </w:rPr>
        <w:t>Finance Regulation Update and Resolution</w:t>
      </w:r>
    </w:p>
    <w:p w14:paraId="0000000F" w14:textId="77777777" w:rsidR="00A33FF4" w:rsidRDefault="006325B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VIII. Committee Reports: </w:t>
      </w:r>
    </w:p>
    <w:p w14:paraId="00000010" w14:textId="77777777" w:rsidR="00A33FF4" w:rsidRDefault="006325BB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ARB  Lloyd  </w:t>
      </w:r>
    </w:p>
    <w:p w14:paraId="00000011" w14:textId="77777777" w:rsidR="00A33FF4" w:rsidRDefault="006325BB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Revisions to the Architectural and Landscape Guidelines</w:t>
      </w:r>
    </w:p>
    <w:p w14:paraId="00000012" w14:textId="77777777" w:rsidR="00A33FF4" w:rsidRDefault="006325BB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ARC   Kimberling</w:t>
      </w:r>
    </w:p>
    <w:p w14:paraId="00000013" w14:textId="77777777" w:rsidR="00A33FF4" w:rsidRDefault="006325BB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Compliance    </w:t>
      </w:r>
      <w:proofErr w:type="spellStart"/>
      <w:r>
        <w:rPr>
          <w:rFonts w:ascii="Arial" w:eastAsia="Arial" w:hAnsi="Arial" w:cs="Arial"/>
          <w:sz w:val="20"/>
          <w:szCs w:val="20"/>
        </w:rPr>
        <w:t>Cibbarelli</w:t>
      </w:r>
      <w:proofErr w:type="spellEnd"/>
    </w:p>
    <w:p w14:paraId="00000014" w14:textId="77777777" w:rsidR="00A33FF4" w:rsidRDefault="006325BB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CARB   </w:t>
      </w:r>
      <w:proofErr w:type="spellStart"/>
      <w:r>
        <w:rPr>
          <w:rFonts w:ascii="Arial" w:eastAsia="Arial" w:hAnsi="Arial" w:cs="Arial"/>
          <w:sz w:val="20"/>
          <w:szCs w:val="20"/>
        </w:rPr>
        <w:t>Antonellis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15" w14:textId="77777777" w:rsidR="00A33FF4" w:rsidRDefault="006325BB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Safety sidewalk project</w:t>
      </w:r>
    </w:p>
    <w:p w14:paraId="00000016" w14:textId="77777777" w:rsidR="00A33FF4" w:rsidRDefault="006325BB">
      <w:pPr>
        <w:spacing w:line="240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EC  Worden</w:t>
      </w:r>
    </w:p>
    <w:p w14:paraId="00000017" w14:textId="77777777" w:rsidR="00A33FF4" w:rsidRDefault="006325BB">
      <w:pPr>
        <w:spacing w:line="240" w:lineRule="auto"/>
        <w:ind w:left="7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pprove expenditure for new barn roof at main barn</w:t>
      </w:r>
    </w:p>
    <w:p w14:paraId="00000018" w14:textId="476523CD" w:rsidR="00A33FF4" w:rsidRDefault="006325BB">
      <w:pPr>
        <w:spacing w:line="240" w:lineRule="auto"/>
        <w:ind w:left="7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Five-year</w:t>
      </w:r>
      <w:r>
        <w:rPr>
          <w:rFonts w:ascii="Arial" w:eastAsia="Arial" w:hAnsi="Arial" w:cs="Arial"/>
          <w:sz w:val="20"/>
          <w:szCs w:val="20"/>
        </w:rPr>
        <w:t xml:space="preserve"> plan</w:t>
      </w:r>
    </w:p>
    <w:p w14:paraId="015E05F3" w14:textId="68EF6D2A" w:rsidR="005F45CB" w:rsidRDefault="006325BB" w:rsidP="006325BB">
      <w:pPr>
        <w:spacing w:line="240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Finance   Fitzpatrick</w:t>
      </w:r>
    </w:p>
    <w:p w14:paraId="0000001A" w14:textId="77777777" w:rsidR="00A33FF4" w:rsidRDefault="006325BB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Roads  </w:t>
      </w:r>
      <w:r>
        <w:rPr>
          <w:rFonts w:ascii="Arial" w:eastAsia="Arial" w:hAnsi="Arial" w:cs="Arial"/>
          <w:sz w:val="20"/>
          <w:szCs w:val="20"/>
        </w:rPr>
        <w:tab/>
        <w:t>White</w:t>
      </w:r>
    </w:p>
    <w:p w14:paraId="0000001B" w14:textId="77777777" w:rsidR="00A33FF4" w:rsidRDefault="006325BB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Security  Lloyd  </w:t>
      </w:r>
    </w:p>
    <w:p w14:paraId="0000001C" w14:textId="77777777" w:rsidR="00A33FF4" w:rsidRDefault="006325BB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Purchase of speed signs to capture identity of speeding vehicles</w:t>
      </w:r>
    </w:p>
    <w:p w14:paraId="0000001D" w14:textId="77777777" w:rsidR="00A33FF4" w:rsidRDefault="006325BB">
      <w:pPr>
        <w:spacing w:line="240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Water    White</w:t>
      </w:r>
    </w:p>
    <w:p w14:paraId="0000001E" w14:textId="77777777" w:rsidR="00A33FF4" w:rsidRDefault="006325BB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ab/>
        <w:t xml:space="preserve">GCC  </w:t>
      </w:r>
      <w:proofErr w:type="spellStart"/>
      <w:r>
        <w:rPr>
          <w:rFonts w:ascii="Arial" w:eastAsia="Arial" w:hAnsi="Arial" w:cs="Arial"/>
          <w:sz w:val="20"/>
          <w:szCs w:val="20"/>
        </w:rPr>
        <w:t>Cibbarelli</w:t>
      </w:r>
      <w:proofErr w:type="spellEnd"/>
    </w:p>
    <w:p w14:paraId="0000001F" w14:textId="77777777" w:rsidR="00A33FF4" w:rsidRDefault="006325BB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Associa   Durrer</w:t>
      </w:r>
    </w:p>
    <w:p w14:paraId="00000020" w14:textId="77777777" w:rsidR="00A33FF4" w:rsidRDefault="006325B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IX. New business </w:t>
      </w:r>
    </w:p>
    <w:p w14:paraId="00000021" w14:textId="77777777" w:rsidR="00A33FF4" w:rsidRDefault="006325B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X.  Old Business</w:t>
      </w:r>
    </w:p>
    <w:p w14:paraId="00000022" w14:textId="77777777" w:rsidR="00A33FF4" w:rsidRDefault="006325B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XI.   Executive Session if needed</w:t>
      </w:r>
    </w:p>
    <w:p w14:paraId="00000023" w14:textId="77777777" w:rsidR="00A33FF4" w:rsidRDefault="006325B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XII.  Adjourn </w:t>
      </w:r>
    </w:p>
    <w:p w14:paraId="00000024" w14:textId="77777777" w:rsidR="00A33FF4" w:rsidRDefault="00A33FF4">
      <w:pPr>
        <w:rPr>
          <w:rFonts w:ascii="Arial" w:eastAsia="Arial" w:hAnsi="Arial" w:cs="Arial"/>
          <w:sz w:val="20"/>
          <w:szCs w:val="20"/>
        </w:rPr>
      </w:pPr>
    </w:p>
    <w:p w14:paraId="00000025" w14:textId="77777777" w:rsidR="00A33FF4" w:rsidRDefault="00A33FF4">
      <w:pPr>
        <w:shd w:val="clear" w:color="auto" w:fill="FFFFFF"/>
        <w:rPr>
          <w:rFonts w:ascii="Arial" w:eastAsia="Arial" w:hAnsi="Arial" w:cs="Arial"/>
          <w:color w:val="222222"/>
          <w:sz w:val="20"/>
          <w:szCs w:val="20"/>
        </w:rPr>
      </w:pPr>
    </w:p>
    <w:p w14:paraId="00000026" w14:textId="77777777" w:rsidR="00A33FF4" w:rsidRDefault="00A33FF4">
      <w:pPr>
        <w:shd w:val="clear" w:color="auto" w:fill="FFFFFF"/>
        <w:rPr>
          <w:rFonts w:ascii="Arial" w:eastAsia="Arial" w:hAnsi="Arial" w:cs="Arial"/>
          <w:color w:val="1D2228"/>
          <w:sz w:val="20"/>
          <w:szCs w:val="20"/>
        </w:rPr>
      </w:pPr>
    </w:p>
    <w:p w14:paraId="00000027" w14:textId="77777777" w:rsidR="00A33FF4" w:rsidRDefault="00A33FF4">
      <w:pPr>
        <w:rPr>
          <w:rFonts w:ascii="Belleza" w:eastAsia="Belleza" w:hAnsi="Belleza" w:cs="Belleza"/>
          <w:sz w:val="20"/>
          <w:szCs w:val="20"/>
        </w:rPr>
      </w:pPr>
    </w:p>
    <w:sectPr w:rsidR="00A33F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87146" w14:textId="77777777" w:rsidR="00000000" w:rsidRDefault="006325BB">
      <w:pPr>
        <w:spacing w:after="0" w:line="240" w:lineRule="auto"/>
      </w:pPr>
      <w:r>
        <w:separator/>
      </w:r>
    </w:p>
  </w:endnote>
  <w:endnote w:type="continuationSeparator" w:id="0">
    <w:p w14:paraId="12179354" w14:textId="77777777" w:rsidR="00000000" w:rsidRDefault="0063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ez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B" w14:textId="77777777" w:rsidR="00A33FF4" w:rsidRDefault="00A33F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D" w14:textId="77777777" w:rsidR="00A33FF4" w:rsidRDefault="00A33F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C" w14:textId="77777777" w:rsidR="00A33FF4" w:rsidRDefault="00A33F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E3C3E" w14:textId="77777777" w:rsidR="00000000" w:rsidRDefault="006325BB">
      <w:pPr>
        <w:spacing w:after="0" w:line="240" w:lineRule="auto"/>
      </w:pPr>
      <w:r>
        <w:separator/>
      </w:r>
    </w:p>
  </w:footnote>
  <w:footnote w:type="continuationSeparator" w:id="0">
    <w:p w14:paraId="61ABAE9D" w14:textId="77777777" w:rsidR="00000000" w:rsidRDefault="0063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9" w14:textId="77777777" w:rsidR="00A33FF4" w:rsidRDefault="00A33F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8" w14:textId="77777777" w:rsidR="00A33FF4" w:rsidRDefault="00A33F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A" w14:textId="77777777" w:rsidR="00A33FF4" w:rsidRDefault="00A33F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F4"/>
    <w:rsid w:val="005F45CB"/>
    <w:rsid w:val="006325BB"/>
    <w:rsid w:val="00A3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BFB8"/>
  <w15:docId w15:val="{57ADC786-E6F3-4BB0-8CE9-C971F0CB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Fitzpatrick</cp:lastModifiedBy>
  <cp:revision>3</cp:revision>
  <dcterms:created xsi:type="dcterms:W3CDTF">2020-12-13T20:40:00Z</dcterms:created>
  <dcterms:modified xsi:type="dcterms:W3CDTF">2020-12-13T20:42:00Z</dcterms:modified>
</cp:coreProperties>
</file>