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5F69" w14:textId="77777777" w:rsidR="00166AA8" w:rsidRPr="00166AA8" w:rsidRDefault="00166AA8" w:rsidP="00166AA8">
      <w:pPr>
        <w:shd w:val="clear" w:color="auto" w:fill="FFFFFF"/>
        <w:spacing w:after="0" w:line="240" w:lineRule="auto"/>
        <w:outlineLvl w:val="0"/>
        <w:rPr>
          <w:rFonts w:ascii="Calibri" w:eastAsia="Times New Roman" w:hAnsi="Calibri" w:cs="Calibri"/>
          <w:b/>
          <w:bCs/>
          <w:color w:val="212121"/>
          <w:kern w:val="36"/>
          <w:sz w:val="48"/>
          <w:szCs w:val="48"/>
        </w:rPr>
      </w:pPr>
      <w:bookmarkStart w:id="0" w:name="_GoBack"/>
      <w:r w:rsidRPr="00166AA8">
        <w:rPr>
          <w:rFonts w:ascii="Times New Roman" w:eastAsia="Times New Roman" w:hAnsi="Times New Roman" w:cs="Times New Roman"/>
          <w:color w:val="272727"/>
          <w:spacing w:val="4"/>
          <w:kern w:val="36"/>
          <w:sz w:val="56"/>
          <w:szCs w:val="56"/>
        </w:rPr>
        <w:t>Summer IET student successfully transitions into Pharmacy Technician program</w:t>
      </w:r>
    </w:p>
    <w:bookmarkEnd w:id="0"/>
    <w:p w14:paraId="1C8C15D7" w14:textId="77777777" w:rsidR="00166AA8" w:rsidRPr="00166AA8" w:rsidRDefault="00166AA8" w:rsidP="00166AA8">
      <w:pPr>
        <w:shd w:val="clear" w:color="auto" w:fill="FFFFFF"/>
        <w:spacing w:after="0" w:line="240" w:lineRule="auto"/>
        <w:rPr>
          <w:rFonts w:ascii="Calibri" w:eastAsia="Times New Roman" w:hAnsi="Calibri" w:cs="Calibri"/>
          <w:color w:val="212121"/>
        </w:rPr>
      </w:pPr>
      <w:r w:rsidRPr="00166AA8">
        <w:rPr>
          <w:rFonts w:ascii="Calibri" w:eastAsia="Times New Roman" w:hAnsi="Calibri" w:cs="Calibri"/>
          <w:color w:val="212121"/>
        </w:rPr>
        <w:t> </w:t>
      </w:r>
    </w:p>
    <w:p w14:paraId="452E92A7" w14:textId="77777777" w:rsidR="00166AA8" w:rsidRPr="00166AA8" w:rsidRDefault="00166AA8" w:rsidP="00166AA8">
      <w:pPr>
        <w:shd w:val="clear" w:color="auto" w:fill="FFFFFF"/>
        <w:spacing w:before="100" w:beforeAutospacing="1" w:after="315" w:line="240" w:lineRule="auto"/>
        <w:rPr>
          <w:rFonts w:ascii="Segoe UI" w:eastAsia="Times New Roman" w:hAnsi="Segoe UI" w:cs="Segoe UI"/>
          <w:color w:val="212121"/>
          <w:sz w:val="27"/>
          <w:szCs w:val="27"/>
        </w:rPr>
      </w:pPr>
      <w:r w:rsidRPr="00166AA8">
        <w:rPr>
          <w:rFonts w:ascii="Times New Roman" w:eastAsia="Times New Roman" w:hAnsi="Times New Roman" w:cs="Times New Roman"/>
          <w:color w:val="000000"/>
          <w:sz w:val="23"/>
          <w:szCs w:val="23"/>
        </w:rPr>
        <w:t xml:space="preserve">Liliana Aparicio enrolled in English as a Second Language (ESL) classes in the summer of 2017. She completed the ESL program and never imagined transitioning to Career &amp; Technical Education (CTE). Ms. Vicky </w:t>
      </w:r>
      <w:proofErr w:type="spellStart"/>
      <w:r w:rsidRPr="00166AA8">
        <w:rPr>
          <w:rFonts w:ascii="Times New Roman" w:eastAsia="Times New Roman" w:hAnsi="Times New Roman" w:cs="Times New Roman"/>
          <w:color w:val="000000"/>
          <w:sz w:val="23"/>
          <w:szCs w:val="23"/>
        </w:rPr>
        <w:t>Broccolo</w:t>
      </w:r>
      <w:proofErr w:type="spellEnd"/>
      <w:r w:rsidRPr="00166AA8">
        <w:rPr>
          <w:rFonts w:ascii="Times New Roman" w:eastAsia="Times New Roman" w:hAnsi="Times New Roman" w:cs="Times New Roman"/>
          <w:color w:val="000000"/>
          <w:sz w:val="23"/>
          <w:szCs w:val="23"/>
        </w:rPr>
        <w:t xml:space="preserve"> visited her ESL class last May and presented students with an overview of the Integrated Education &amp; Training (IET) Pharmacy Technician course that was to be offered in the summer. Ms. Aparicio was highly motivated and told herself,</w:t>
      </w:r>
      <w:r w:rsidRPr="00166AA8">
        <w:rPr>
          <w:rFonts w:ascii="Times New Roman" w:eastAsia="Times New Roman" w:hAnsi="Times New Roman" w:cs="Times New Roman"/>
          <w:i/>
          <w:iCs/>
          <w:color w:val="000000"/>
          <w:sz w:val="23"/>
          <w:szCs w:val="23"/>
        </w:rPr>
        <w:t> </w:t>
      </w:r>
      <w:r w:rsidRPr="00166AA8">
        <w:rPr>
          <w:rFonts w:ascii="Times New Roman" w:eastAsia="Times New Roman" w:hAnsi="Times New Roman" w:cs="Times New Roman"/>
          <w:b/>
          <w:bCs/>
          <w:i/>
          <w:iCs/>
          <w:color w:val="000000"/>
          <w:sz w:val="23"/>
          <w:szCs w:val="23"/>
        </w:rPr>
        <w:t>“Just give it a try.” </w:t>
      </w:r>
    </w:p>
    <w:p w14:paraId="26BCD754" w14:textId="77777777" w:rsidR="00166AA8" w:rsidRPr="00166AA8" w:rsidRDefault="00166AA8" w:rsidP="00166AA8">
      <w:pPr>
        <w:shd w:val="clear" w:color="auto" w:fill="FFFFFF"/>
        <w:spacing w:before="100" w:beforeAutospacing="1" w:after="315" w:line="240" w:lineRule="auto"/>
        <w:rPr>
          <w:rFonts w:ascii="Segoe UI" w:eastAsia="Times New Roman" w:hAnsi="Segoe UI" w:cs="Segoe UI"/>
          <w:color w:val="212121"/>
          <w:sz w:val="27"/>
          <w:szCs w:val="27"/>
        </w:rPr>
      </w:pPr>
      <w:r w:rsidRPr="00166AA8">
        <w:rPr>
          <w:rFonts w:ascii="Times New Roman" w:eastAsia="Times New Roman" w:hAnsi="Times New Roman" w:cs="Times New Roman"/>
          <w:color w:val="000000"/>
          <w:sz w:val="23"/>
          <w:szCs w:val="23"/>
        </w:rPr>
        <w:t xml:space="preserve">Her background is in Business Administration and she holds a </w:t>
      </w:r>
      <w:proofErr w:type="gramStart"/>
      <w:r w:rsidRPr="00166AA8">
        <w:rPr>
          <w:rFonts w:ascii="Times New Roman" w:eastAsia="Times New Roman" w:hAnsi="Times New Roman" w:cs="Times New Roman"/>
          <w:color w:val="000000"/>
          <w:sz w:val="23"/>
          <w:szCs w:val="23"/>
        </w:rPr>
        <w:t>Bachelor’s Degree</w:t>
      </w:r>
      <w:proofErr w:type="gramEnd"/>
      <w:r w:rsidRPr="00166AA8">
        <w:rPr>
          <w:rFonts w:ascii="Times New Roman" w:eastAsia="Times New Roman" w:hAnsi="Times New Roman" w:cs="Times New Roman"/>
          <w:color w:val="000000"/>
          <w:sz w:val="23"/>
          <w:szCs w:val="23"/>
        </w:rPr>
        <w:t xml:space="preserve"> from her native country El Salvador. During the Summer IET class she was able to appreciate the opportunity to become exposed to this fascinating career. She had held jobs in warehouses and hospital kitchens, which she disliked due to the lack of interaction with customers. She will be able to interact directly with people </w:t>
      </w:r>
      <w:proofErr w:type="gramStart"/>
      <w:r w:rsidRPr="00166AA8">
        <w:rPr>
          <w:rFonts w:ascii="Times New Roman" w:eastAsia="Times New Roman" w:hAnsi="Times New Roman" w:cs="Times New Roman"/>
          <w:color w:val="000000"/>
          <w:sz w:val="23"/>
          <w:szCs w:val="23"/>
        </w:rPr>
        <w:t>on a daily basis</w:t>
      </w:r>
      <w:proofErr w:type="gramEnd"/>
      <w:r w:rsidRPr="00166AA8">
        <w:rPr>
          <w:rFonts w:ascii="Times New Roman" w:eastAsia="Times New Roman" w:hAnsi="Times New Roman" w:cs="Times New Roman"/>
          <w:color w:val="000000"/>
          <w:sz w:val="23"/>
          <w:szCs w:val="23"/>
        </w:rPr>
        <w:t xml:space="preserve"> when she completes her training and become a certified pharmacy technician.</w:t>
      </w:r>
    </w:p>
    <w:p w14:paraId="359D7002" w14:textId="77777777" w:rsidR="00166AA8" w:rsidRPr="00166AA8" w:rsidRDefault="00166AA8" w:rsidP="00166AA8">
      <w:pPr>
        <w:shd w:val="clear" w:color="auto" w:fill="FFFFFF"/>
        <w:spacing w:before="100" w:beforeAutospacing="1" w:after="315" w:line="240" w:lineRule="auto"/>
        <w:rPr>
          <w:rFonts w:ascii="Segoe UI" w:eastAsia="Times New Roman" w:hAnsi="Segoe UI" w:cs="Segoe UI"/>
          <w:color w:val="212121"/>
          <w:sz w:val="27"/>
          <w:szCs w:val="27"/>
        </w:rPr>
      </w:pPr>
      <w:r w:rsidRPr="00166AA8">
        <w:rPr>
          <w:rFonts w:ascii="Times New Roman" w:eastAsia="Times New Roman" w:hAnsi="Times New Roman" w:cs="Times New Roman"/>
          <w:color w:val="000000"/>
          <w:sz w:val="23"/>
          <w:szCs w:val="23"/>
        </w:rPr>
        <w:t xml:space="preserve">It has been a challenge for Liliana, since she is raising two young children, ages 6 and 4, while pursuing her goal of completing the Pharmacy Technician program. Her mother has been very supportive by being involved in her grandchildren’s education and upbringing. She also finds the language barrier a bit daunting, but so </w:t>
      </w:r>
      <w:proofErr w:type="gramStart"/>
      <w:r w:rsidRPr="00166AA8">
        <w:rPr>
          <w:rFonts w:ascii="Times New Roman" w:eastAsia="Times New Roman" w:hAnsi="Times New Roman" w:cs="Times New Roman"/>
          <w:color w:val="000000"/>
          <w:sz w:val="23"/>
          <w:szCs w:val="23"/>
        </w:rPr>
        <w:t>far</w:t>
      </w:r>
      <w:proofErr w:type="gramEnd"/>
      <w:r w:rsidRPr="00166AA8">
        <w:rPr>
          <w:rFonts w:ascii="Times New Roman" w:eastAsia="Times New Roman" w:hAnsi="Times New Roman" w:cs="Times New Roman"/>
          <w:color w:val="000000"/>
          <w:sz w:val="23"/>
          <w:szCs w:val="23"/>
        </w:rPr>
        <w:t xml:space="preserve"> she has persevered and overcome many challenges. After class, she goes home and relaxes for an hour, then goes to the library, where she catches up on the day’s lesson for three hours.</w:t>
      </w:r>
    </w:p>
    <w:p w14:paraId="73DEC2EE" w14:textId="77777777" w:rsidR="00166AA8" w:rsidRPr="00166AA8" w:rsidRDefault="00166AA8" w:rsidP="00166AA8">
      <w:pPr>
        <w:shd w:val="clear" w:color="auto" w:fill="FFFFFF"/>
        <w:spacing w:before="100" w:beforeAutospacing="1" w:after="315" w:line="240" w:lineRule="auto"/>
        <w:rPr>
          <w:rFonts w:ascii="Segoe UI" w:eastAsia="Times New Roman" w:hAnsi="Segoe UI" w:cs="Segoe UI"/>
          <w:color w:val="212121"/>
          <w:sz w:val="27"/>
          <w:szCs w:val="27"/>
        </w:rPr>
      </w:pPr>
      <w:r w:rsidRPr="00166AA8">
        <w:rPr>
          <w:rFonts w:ascii="Times New Roman" w:eastAsia="Times New Roman" w:hAnsi="Times New Roman" w:cs="Times New Roman"/>
          <w:b/>
          <w:bCs/>
          <w:i/>
          <w:iCs/>
          <w:color w:val="000000"/>
          <w:sz w:val="23"/>
          <w:szCs w:val="23"/>
        </w:rPr>
        <w:t>“I see the importance of the support that East LA Occupational Center offers all students, not only to help us learn English, but to encourage us to pursue a career through the Career Technical Education programs,”</w:t>
      </w:r>
      <w:r w:rsidRPr="00166AA8">
        <w:rPr>
          <w:rFonts w:ascii="Times New Roman" w:eastAsia="Times New Roman" w:hAnsi="Times New Roman" w:cs="Times New Roman"/>
          <w:color w:val="000000"/>
          <w:sz w:val="23"/>
          <w:szCs w:val="23"/>
        </w:rPr>
        <w:t> she added.</w:t>
      </w:r>
    </w:p>
    <w:p w14:paraId="43E92C3B" w14:textId="77777777" w:rsidR="00166AA8" w:rsidRPr="00166AA8" w:rsidRDefault="00166AA8" w:rsidP="00166AA8">
      <w:pPr>
        <w:shd w:val="clear" w:color="auto" w:fill="FFFFFF"/>
        <w:spacing w:before="100" w:beforeAutospacing="1" w:after="315" w:line="240" w:lineRule="auto"/>
        <w:rPr>
          <w:rFonts w:ascii="Segoe UI" w:eastAsia="Times New Roman" w:hAnsi="Segoe UI" w:cs="Segoe UI"/>
          <w:color w:val="212121"/>
          <w:sz w:val="27"/>
          <w:szCs w:val="27"/>
        </w:rPr>
      </w:pPr>
      <w:r w:rsidRPr="00166AA8">
        <w:rPr>
          <w:rFonts w:ascii="Times New Roman" w:eastAsia="Times New Roman" w:hAnsi="Times New Roman" w:cs="Times New Roman"/>
          <w:color w:val="000000"/>
          <w:sz w:val="23"/>
          <w:szCs w:val="23"/>
        </w:rPr>
        <w:t>Her advice to her former ESL classmates, </w:t>
      </w:r>
      <w:r w:rsidRPr="00166AA8">
        <w:rPr>
          <w:rFonts w:ascii="Times New Roman" w:eastAsia="Times New Roman" w:hAnsi="Times New Roman" w:cs="Times New Roman"/>
          <w:b/>
          <w:bCs/>
          <w:i/>
          <w:iCs/>
          <w:color w:val="000000"/>
          <w:sz w:val="23"/>
          <w:szCs w:val="23"/>
        </w:rPr>
        <w:t>“Give it a try; you have to find something better for yourself and family.”</w:t>
      </w:r>
    </w:p>
    <w:p w14:paraId="6352B25E" w14:textId="77777777" w:rsidR="0083237E" w:rsidRPr="00166AA8" w:rsidRDefault="00166AA8" w:rsidP="00166AA8">
      <w:pPr>
        <w:shd w:val="clear" w:color="auto" w:fill="FFFFFF"/>
        <w:spacing w:before="100" w:beforeAutospacing="1" w:after="315" w:line="240" w:lineRule="auto"/>
        <w:rPr>
          <w:rFonts w:ascii="Segoe UI" w:eastAsia="Times New Roman" w:hAnsi="Segoe UI" w:cs="Segoe UI"/>
          <w:color w:val="212121"/>
          <w:sz w:val="27"/>
          <w:szCs w:val="27"/>
        </w:rPr>
      </w:pPr>
      <w:r w:rsidRPr="00166AA8">
        <w:rPr>
          <w:rFonts w:ascii="Times New Roman" w:eastAsia="Times New Roman" w:hAnsi="Times New Roman" w:cs="Times New Roman"/>
          <w:color w:val="000000"/>
          <w:sz w:val="23"/>
          <w:szCs w:val="23"/>
        </w:rPr>
        <w:t>She would like to thank her current teacher, </w:t>
      </w:r>
      <w:r w:rsidRPr="00166AA8">
        <w:rPr>
          <w:rFonts w:ascii="Times New Roman" w:eastAsia="Times New Roman" w:hAnsi="Times New Roman" w:cs="Times New Roman"/>
          <w:b/>
          <w:bCs/>
          <w:color w:val="000000"/>
          <w:sz w:val="23"/>
          <w:szCs w:val="23"/>
        </w:rPr>
        <w:t xml:space="preserve">Ms. </w:t>
      </w:r>
      <w:proofErr w:type="spellStart"/>
      <w:r w:rsidRPr="00166AA8">
        <w:rPr>
          <w:rFonts w:ascii="Times New Roman" w:eastAsia="Times New Roman" w:hAnsi="Times New Roman" w:cs="Times New Roman"/>
          <w:b/>
          <w:bCs/>
          <w:color w:val="000000"/>
          <w:sz w:val="23"/>
          <w:szCs w:val="23"/>
        </w:rPr>
        <w:t>Broccolo</w:t>
      </w:r>
      <w:proofErr w:type="spellEnd"/>
      <w:r w:rsidRPr="00166AA8">
        <w:rPr>
          <w:rFonts w:ascii="Times New Roman" w:eastAsia="Times New Roman" w:hAnsi="Times New Roman" w:cs="Times New Roman"/>
          <w:color w:val="000000"/>
          <w:sz w:val="23"/>
          <w:szCs w:val="23"/>
        </w:rPr>
        <w:t>, for her patience and leadership, </w:t>
      </w:r>
      <w:r w:rsidRPr="00166AA8">
        <w:rPr>
          <w:rFonts w:ascii="Times New Roman" w:eastAsia="Times New Roman" w:hAnsi="Times New Roman" w:cs="Times New Roman"/>
          <w:b/>
          <w:bCs/>
          <w:color w:val="000000"/>
          <w:sz w:val="23"/>
          <w:szCs w:val="23"/>
        </w:rPr>
        <w:t xml:space="preserve">Mr. Bill </w:t>
      </w:r>
      <w:proofErr w:type="spellStart"/>
      <w:r w:rsidRPr="00166AA8">
        <w:rPr>
          <w:rFonts w:ascii="Times New Roman" w:eastAsia="Times New Roman" w:hAnsi="Times New Roman" w:cs="Times New Roman"/>
          <w:b/>
          <w:bCs/>
          <w:color w:val="000000"/>
          <w:sz w:val="23"/>
          <w:szCs w:val="23"/>
        </w:rPr>
        <w:t>Hrycyna</w:t>
      </w:r>
      <w:proofErr w:type="spellEnd"/>
      <w:r w:rsidRPr="00166AA8">
        <w:rPr>
          <w:rFonts w:ascii="Times New Roman" w:eastAsia="Times New Roman" w:hAnsi="Times New Roman" w:cs="Times New Roman"/>
          <w:color w:val="000000"/>
          <w:sz w:val="23"/>
          <w:szCs w:val="23"/>
        </w:rPr>
        <w:t>,</w:t>
      </w:r>
      <w:r w:rsidRPr="00166AA8">
        <w:rPr>
          <w:rFonts w:ascii="Times New Roman" w:eastAsia="Times New Roman" w:hAnsi="Times New Roman" w:cs="Times New Roman"/>
          <w:b/>
          <w:bCs/>
          <w:color w:val="000000"/>
          <w:sz w:val="23"/>
          <w:szCs w:val="23"/>
        </w:rPr>
        <w:t> Ms. Veronica Aguirre</w:t>
      </w:r>
      <w:r w:rsidRPr="00166AA8">
        <w:rPr>
          <w:rFonts w:ascii="Times New Roman" w:eastAsia="Times New Roman" w:hAnsi="Times New Roman" w:cs="Times New Roman"/>
          <w:color w:val="000000"/>
          <w:sz w:val="23"/>
          <w:szCs w:val="23"/>
        </w:rPr>
        <w:t>, and her husband for the motivation in pursuing this new challenge.</w:t>
      </w:r>
    </w:p>
    <w:sectPr w:rsidR="0083237E" w:rsidRPr="0016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A8"/>
    <w:rsid w:val="00166AA8"/>
    <w:rsid w:val="0083237E"/>
    <w:rsid w:val="00877C9D"/>
    <w:rsid w:val="00C1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9976"/>
  <w15:chartTrackingRefBased/>
  <w15:docId w15:val="{EECEEA6E-8CF6-4325-BEDF-997F2473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6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A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6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64829">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 Renée</dc:creator>
  <cp:keywords/>
  <dc:description/>
  <cp:lastModifiedBy>Acacia Renée</cp:lastModifiedBy>
  <cp:revision>1</cp:revision>
  <dcterms:created xsi:type="dcterms:W3CDTF">2019-02-26T05:18:00Z</dcterms:created>
  <dcterms:modified xsi:type="dcterms:W3CDTF">2019-02-26T05:19:00Z</dcterms:modified>
</cp:coreProperties>
</file>