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5107" w14:textId="77777777" w:rsidR="00273561" w:rsidRDefault="003B70A8">
      <w:pPr>
        <w:spacing w:after="482" w:line="259" w:lineRule="auto"/>
        <w:ind w:left="-1370" w:right="-55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5B0129C" wp14:editId="4EC699A7">
                <wp:extent cx="6861975" cy="165531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975" cy="1655318"/>
                          <a:chOff x="0" y="0"/>
                          <a:chExt cx="6861975" cy="165531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975" y="0"/>
                            <a:ext cx="6858000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444625">
                                <a:moveTo>
                                  <a:pt x="6855079" y="0"/>
                                </a:moveTo>
                                <a:cubicBezTo>
                                  <a:pt x="6855079" y="0"/>
                                  <a:pt x="6856476" y="722376"/>
                                  <a:pt x="6858000" y="1444625"/>
                                </a:cubicBezTo>
                                <a:cubicBezTo>
                                  <a:pt x="6393181" y="1444625"/>
                                  <a:pt x="5951220" y="1397635"/>
                                  <a:pt x="3684016" y="833374"/>
                                </a:cubicBezTo>
                                <a:cubicBezTo>
                                  <a:pt x="1416939" y="269240"/>
                                  <a:pt x="0" y="1021461"/>
                                  <a:pt x="0" y="1021461"/>
                                </a:cubicBezTo>
                                <a:lnTo>
                                  <a:pt x="4648" y="1397"/>
                                </a:lnTo>
                                <a:lnTo>
                                  <a:pt x="6855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47222" y="209296"/>
                            <a:ext cx="648589" cy="8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89" h="849503">
                                <a:moveTo>
                                  <a:pt x="277876" y="0"/>
                                </a:moveTo>
                                <a:cubicBezTo>
                                  <a:pt x="277876" y="0"/>
                                  <a:pt x="512826" y="323723"/>
                                  <a:pt x="648589" y="811149"/>
                                </a:cubicBezTo>
                                <a:cubicBezTo>
                                  <a:pt x="648589" y="811149"/>
                                  <a:pt x="590931" y="815975"/>
                                  <a:pt x="551053" y="849503"/>
                                </a:cubicBezTo>
                                <a:cubicBezTo>
                                  <a:pt x="512191" y="754888"/>
                                  <a:pt x="326390" y="473964"/>
                                  <a:pt x="0" y="89027"/>
                                </a:cubicBezTo>
                                <a:cubicBezTo>
                                  <a:pt x="96647" y="17526"/>
                                  <a:pt x="277876" y="0"/>
                                  <a:pt x="277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48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166273" y="574929"/>
                            <a:ext cx="970661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661" h="601980">
                                <a:moveTo>
                                  <a:pt x="181102" y="0"/>
                                </a:moveTo>
                                <a:cubicBezTo>
                                  <a:pt x="316865" y="58801"/>
                                  <a:pt x="555371" y="166497"/>
                                  <a:pt x="970661" y="516127"/>
                                </a:cubicBezTo>
                                <a:cubicBezTo>
                                  <a:pt x="958596" y="503047"/>
                                  <a:pt x="909574" y="566547"/>
                                  <a:pt x="903224" y="601980"/>
                                </a:cubicBezTo>
                                <a:cubicBezTo>
                                  <a:pt x="813816" y="540639"/>
                                  <a:pt x="500888" y="377189"/>
                                  <a:pt x="0" y="208152"/>
                                </a:cubicBezTo>
                                <a:cubicBezTo>
                                  <a:pt x="49784" y="113157"/>
                                  <a:pt x="115824" y="29590"/>
                                  <a:pt x="18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AB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364391" y="133237"/>
                            <a:ext cx="299212" cy="90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12" h="904099">
                                <a:moveTo>
                                  <a:pt x="52185" y="137"/>
                                </a:moveTo>
                                <a:cubicBezTo>
                                  <a:pt x="173436" y="1098"/>
                                  <a:pt x="286131" y="39991"/>
                                  <a:pt x="286131" y="39991"/>
                                </a:cubicBezTo>
                                <a:cubicBezTo>
                                  <a:pt x="286131" y="39991"/>
                                  <a:pt x="299212" y="435470"/>
                                  <a:pt x="127635" y="904099"/>
                                </a:cubicBezTo>
                                <a:cubicBezTo>
                                  <a:pt x="127635" y="904099"/>
                                  <a:pt x="71628" y="876413"/>
                                  <a:pt x="13208" y="880223"/>
                                </a:cubicBezTo>
                                <a:cubicBezTo>
                                  <a:pt x="36957" y="781545"/>
                                  <a:pt x="53086" y="481062"/>
                                  <a:pt x="0" y="2272"/>
                                </a:cubicBezTo>
                                <a:cubicBezTo>
                                  <a:pt x="17367" y="637"/>
                                  <a:pt x="34863" y="0"/>
                                  <a:pt x="52185" y="1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560352" y="382016"/>
                            <a:ext cx="784606" cy="8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06" h="813689">
                                <a:moveTo>
                                  <a:pt x="605409" y="0"/>
                                </a:moveTo>
                                <a:cubicBezTo>
                                  <a:pt x="779653" y="110617"/>
                                  <a:pt x="784606" y="267462"/>
                                  <a:pt x="784606" y="267462"/>
                                </a:cubicBezTo>
                                <a:cubicBezTo>
                                  <a:pt x="784606" y="267462"/>
                                  <a:pt x="525399" y="553720"/>
                                  <a:pt x="71374" y="813689"/>
                                </a:cubicBezTo>
                                <a:cubicBezTo>
                                  <a:pt x="71374" y="813689"/>
                                  <a:pt x="57785" y="760984"/>
                                  <a:pt x="0" y="722376"/>
                                </a:cubicBezTo>
                                <a:cubicBezTo>
                                  <a:pt x="83439" y="661035"/>
                                  <a:pt x="336550" y="395477"/>
                                  <a:pt x="605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1A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34012" y="998728"/>
                            <a:ext cx="991616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616" h="400685">
                                <a:moveTo>
                                  <a:pt x="931164" y="0"/>
                                </a:moveTo>
                                <a:cubicBezTo>
                                  <a:pt x="991616" y="148336"/>
                                  <a:pt x="933450" y="301625"/>
                                  <a:pt x="933450" y="301625"/>
                                </a:cubicBezTo>
                                <a:cubicBezTo>
                                  <a:pt x="933450" y="301625"/>
                                  <a:pt x="544703" y="400685"/>
                                  <a:pt x="0" y="360553"/>
                                </a:cubicBezTo>
                                <a:cubicBezTo>
                                  <a:pt x="9398" y="360172"/>
                                  <a:pt x="16764" y="287782"/>
                                  <a:pt x="4191" y="252476"/>
                                </a:cubicBezTo>
                                <a:cubicBezTo>
                                  <a:pt x="113792" y="251587"/>
                                  <a:pt x="552958" y="175133"/>
                                  <a:pt x="931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7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597281"/>
                            <a:ext cx="6861975" cy="105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975" h="1058037">
                                <a:moveTo>
                                  <a:pt x="1923620" y="2318"/>
                                </a:moveTo>
                                <a:cubicBezTo>
                                  <a:pt x="2645004" y="0"/>
                                  <a:pt x="3441611" y="118618"/>
                                  <a:pt x="4296067" y="343662"/>
                                </a:cubicBezTo>
                                <a:cubicBezTo>
                                  <a:pt x="6004852" y="793623"/>
                                  <a:pt x="6703607" y="793623"/>
                                  <a:pt x="6861975" y="813689"/>
                                </a:cubicBezTo>
                                <a:cubicBezTo>
                                  <a:pt x="6861975" y="813689"/>
                                  <a:pt x="6861975" y="1024762"/>
                                  <a:pt x="6861721" y="1018921"/>
                                </a:cubicBezTo>
                                <a:cubicBezTo>
                                  <a:pt x="6861721" y="1018921"/>
                                  <a:pt x="5959386" y="1058037"/>
                                  <a:pt x="4293146" y="705993"/>
                                </a:cubicBezTo>
                                <a:cubicBezTo>
                                  <a:pt x="2626906" y="354075"/>
                                  <a:pt x="1226858" y="261747"/>
                                  <a:pt x="0" y="696849"/>
                                </a:cubicBezTo>
                                <a:cubicBezTo>
                                  <a:pt x="2515" y="693166"/>
                                  <a:pt x="2515" y="386587"/>
                                  <a:pt x="2515" y="386587"/>
                                </a:cubicBezTo>
                                <a:cubicBezTo>
                                  <a:pt x="556076" y="127889"/>
                                  <a:pt x="1202236" y="4635"/>
                                  <a:pt x="1923620" y="2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" style="width:540.313pt;height:130.34pt;mso-position-horizontal-relative:char;mso-position-vertical-relative:line" coordsize="68619,16553">
                <v:shape id="Shape 6" style="position:absolute;width:68580;height:14446;left:39;top:0;" coordsize="6858000,1444625" path="m6855079,0c6855079,0,6856476,722376,6858000,1444625c6393181,1444625,5951220,1397635,3684016,833374c1416939,269240,0,1021461,0,1021461l4648,1397l6855079,0x">
                  <v:stroke weight="0pt" endcap="flat" joinstyle="miter" miterlimit="10" on="false" color="#000000" opacity="0"/>
                  <v:fill on="true" color="#9dc3e6"/>
                </v:shape>
                <v:shape id="Shape 8" style="position:absolute;width:6485;height:8495;left:46472;top:2092;" coordsize="648589,849503" path="m277876,0c277876,0,512826,323723,648589,811149c648589,811149,590931,815975,551053,849503c512191,754888,326390,473964,0,89027c96647,17526,277876,0,277876,0x">
                  <v:stroke weight="0pt" endcap="flat" joinstyle="miter" miterlimit="10" on="false" color="#000000" opacity="0"/>
                  <v:fill on="true" color="#9f482d"/>
                </v:shape>
                <v:shape id="Shape 9" style="position:absolute;width:9706;height:6019;left:41662;top:5749;" coordsize="970661,601980" path="m181102,0c316865,58801,555371,166497,970661,516127c958596,503047,909574,566547,903224,601980c813816,540639,500888,377189,0,208152c49784,113157,115824,29590,181102,0x">
                  <v:stroke weight="0pt" endcap="flat" joinstyle="miter" miterlimit="10" on="false" color="#000000" opacity="0"/>
                  <v:fill on="true" color="#37ab53"/>
                </v:shape>
                <v:shape id="Shape 11" style="position:absolute;width:2992;height:9040;left:53643;top:1332;" coordsize="299212,904099" path="m52185,137c173436,1098,286131,39991,286131,39991c286131,39991,299212,435470,127635,904099c127635,904099,71628,876413,13208,880223c36957,781545,53086,481062,0,2272c17367,637,34863,0,52185,137x">
                  <v:stroke weight="0pt" endcap="flat" joinstyle="miter" miterlimit="10" on="false" color="#000000" opacity="0"/>
                  <v:fill on="true" color="#ffcb25"/>
                </v:shape>
                <v:shape id="Shape 13" style="position:absolute;width:7846;height:8136;left:55603;top:3820;" coordsize="784606,813689" path="m605409,0c779653,110617,784606,267462,784606,267462c784606,267462,525399,553720,71374,813689c71374,813689,57785,760984,0,722376c83439,661035,336550,395477,605409,0x">
                  <v:stroke weight="0pt" endcap="flat" joinstyle="miter" miterlimit="10" on="false" color="#000000" opacity="0"/>
                  <v:fill on="true" color="#5d1a94"/>
                </v:shape>
                <v:shape id="Shape 15" style="position:absolute;width:9916;height:4006;left:56340;top:9987;" coordsize="991616,400685" path="m931164,0c991616,148336,933450,301625,933450,301625c933450,301625,544703,400685,0,360553c9398,360172,16764,287782,4191,252476c113792,251587,552958,175133,931164,0x">
                  <v:stroke weight="0pt" endcap="flat" joinstyle="miter" miterlimit="10" on="false" color="#000000" opacity="0"/>
                  <v:fill on="true" color="#dc7d26"/>
                </v:shape>
                <v:shape id="Shape 16" style="position:absolute;width:68619;height:10580;left:0;top:5972;" coordsize="6861975,1058037" path="m1923620,2318c2645004,0,3441611,118618,4296067,343662c6004852,793623,6703607,793623,6861975,813689c6861975,813689,6861975,1024762,6861721,1018921c6861721,1018921,5959386,1058037,4293146,705993c2626906,354075,1226858,261747,0,696849c2515,693166,2515,386587,2515,386587c556076,127889,1202236,4635,1923620,2318x">
                  <v:stroke weight="0pt" endcap="flat" joinstyle="miter" miterlimit="10" on="false" color="#000000" opacity="0"/>
                  <v:fill on="true" color="#ffda66"/>
                </v:shape>
              </v:group>
            </w:pict>
          </mc:Fallback>
        </mc:AlternateContent>
      </w:r>
    </w:p>
    <w:p w14:paraId="4B006A4F" w14:textId="77777777" w:rsidR="00273561" w:rsidRDefault="003B70A8">
      <w:pPr>
        <w:spacing w:after="132" w:line="259" w:lineRule="auto"/>
        <w:ind w:left="0" w:firstLine="0"/>
      </w:pPr>
      <w:r>
        <w:rPr>
          <w:rFonts w:ascii="Palatino Linotype" w:eastAsia="Palatino Linotype" w:hAnsi="Palatino Linotype" w:cs="Palatino Linotype"/>
          <w:color w:val="5B9BD5"/>
          <w:sz w:val="72"/>
        </w:rPr>
        <w:t xml:space="preserve">Join the Columbian Squires </w:t>
      </w:r>
    </w:p>
    <w:p w14:paraId="69FB40C6" w14:textId="77777777" w:rsidR="00273561" w:rsidRDefault="003B70A8" w:rsidP="00BA6F14">
      <w:pPr>
        <w:spacing w:after="60"/>
        <w:ind w:left="1890" w:firstLine="0"/>
      </w:pPr>
      <w:r>
        <w:t>Membership is open to boys who are practicing Catholics, ages 10-18</w:t>
      </w:r>
      <w:r w:rsidR="007C3A4A">
        <w:t>.</w:t>
      </w:r>
    </w:p>
    <w:p w14:paraId="66F0D13B" w14:textId="77777777" w:rsidR="00273561" w:rsidRDefault="003B70A8">
      <w:pPr>
        <w:spacing w:line="259" w:lineRule="auto"/>
        <w:ind w:left="2309" w:firstLine="0"/>
      </w:pPr>
      <w:r>
        <w:t xml:space="preserve"> </w:t>
      </w:r>
    </w:p>
    <w:p w14:paraId="3F97B474" w14:textId="2C73B16D" w:rsidR="00273561" w:rsidRDefault="00BA6F14" w:rsidP="00BA6F14">
      <w:pPr>
        <w:ind w:left="1890" w:firstLine="0"/>
      </w:pPr>
      <w:r>
        <w:t xml:space="preserve">Meetings are held the first Sunday of each month beginning at 12:45 PM in Saint </w:t>
      </w:r>
      <w:r w:rsidR="003B70A8">
        <w:t xml:space="preserve">Anselm Hall. Lunch is provided. </w:t>
      </w:r>
    </w:p>
    <w:p w14:paraId="2083DAC1" w14:textId="77777777" w:rsidR="00BA6F14" w:rsidRDefault="007C3A4A" w:rsidP="00BA6F14">
      <w:pPr>
        <w:spacing w:after="380"/>
        <w:ind w:left="189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8528F8" wp14:editId="6F819812">
            <wp:simplePos x="0" y="0"/>
            <wp:positionH relativeFrom="page">
              <wp:posOffset>581025</wp:posOffset>
            </wp:positionH>
            <wp:positionV relativeFrom="paragraph">
              <wp:posOffset>477520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2" name="Picture 2" descr="http://www.kofc.org/un/graphics/en/emblems/squ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fc.org/un/graphics/en/emblems/squ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BEFD" w14:textId="082CEA7C" w:rsidR="00273561" w:rsidRDefault="00BA6F14" w:rsidP="00BA6F14">
      <w:pPr>
        <w:spacing w:after="380"/>
        <w:ind w:left="1890" w:firstLine="0"/>
      </w:pPr>
      <w:r>
        <w:t xml:space="preserve">The Squires </w:t>
      </w:r>
      <w:r w:rsidR="003B70A8">
        <w:t>attend fun events throughout the year to religious and historical locations, as well as</w:t>
      </w:r>
      <w:r>
        <w:t>,</w:t>
      </w:r>
      <w:r w:rsidR="003B70A8">
        <w:t xml:space="preserve"> going to ball games, museums, and outdoor attractions. We also </w:t>
      </w:r>
      <w:r w:rsidR="003B70A8">
        <w:t>participate in service projects to help Saint Benedict School and Church, as well as,</w:t>
      </w:r>
      <w:r w:rsidR="003B70A8">
        <w:t xml:space="preserve"> Little Sisters of</w:t>
      </w:r>
      <w:r w:rsidR="003B70A8">
        <w:t xml:space="preserve"> </w:t>
      </w:r>
      <w:bookmarkStart w:id="0" w:name="_GoBack"/>
      <w:bookmarkEnd w:id="0"/>
      <w:r w:rsidR="003B70A8">
        <w:t xml:space="preserve">the Poor and Saint Francis Home. </w:t>
      </w:r>
    </w:p>
    <w:p w14:paraId="3183B512" w14:textId="77777777" w:rsidR="00273561" w:rsidRDefault="003B70A8">
      <w:pPr>
        <w:spacing w:line="259" w:lineRule="auto"/>
        <w:ind w:left="2309" w:firstLine="0"/>
      </w:pPr>
      <w:r>
        <w:t xml:space="preserve"> </w:t>
      </w:r>
    </w:p>
    <w:p w14:paraId="24C6401E" w14:textId="4A334891" w:rsidR="00273561" w:rsidRDefault="003B70A8" w:rsidP="00BA6F14">
      <w:pPr>
        <w:ind w:left="189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2AD68E" wp14:editId="777B3DC5">
                <wp:simplePos x="0" y="0"/>
                <wp:positionH relativeFrom="page">
                  <wp:posOffset>257175</wp:posOffset>
                </wp:positionH>
                <wp:positionV relativeFrom="paragraph">
                  <wp:posOffset>440055</wp:posOffset>
                </wp:positionV>
                <wp:extent cx="7258050" cy="1935480"/>
                <wp:effectExtent l="0" t="0" r="0" b="7620"/>
                <wp:wrapTight wrapText="bothSides">
                  <wp:wrapPolygon edited="0">
                    <wp:start x="17518" y="1488"/>
                    <wp:lineTo x="15704" y="2126"/>
                    <wp:lineTo x="9014" y="4677"/>
                    <wp:lineTo x="0" y="6591"/>
                    <wp:lineTo x="0" y="21472"/>
                    <wp:lineTo x="21543" y="21472"/>
                    <wp:lineTo x="21543" y="1488"/>
                    <wp:lineTo x="17518" y="1488"/>
                  </wp:wrapPolygon>
                </wp:wrapTight>
                <wp:docPr id="429" name="Group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1935480"/>
                          <a:chOff x="0" y="-11588"/>
                          <a:chExt cx="6869419" cy="2355373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78232"/>
                            <a:ext cx="6858000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895350">
                                <a:moveTo>
                                  <a:pt x="6858000" y="134366"/>
                                </a:moveTo>
                                <a:cubicBezTo>
                                  <a:pt x="6858000" y="134366"/>
                                  <a:pt x="5428742" y="0"/>
                                  <a:pt x="3235198" y="447675"/>
                                </a:cubicBezTo>
                                <a:cubicBezTo>
                                  <a:pt x="1041654" y="895350"/>
                                  <a:pt x="0" y="658241"/>
                                  <a:pt x="0" y="658241"/>
                                </a:cubicBez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44536"/>
                            <a:ext cx="6858000" cy="137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374332">
                                <a:moveTo>
                                  <a:pt x="5694865" y="1861"/>
                                </a:moveTo>
                                <a:cubicBezTo>
                                  <a:pt x="6420004" y="3970"/>
                                  <a:pt x="6855207" y="69814"/>
                                  <a:pt x="6855207" y="69814"/>
                                </a:cubicBezTo>
                                <a:lnTo>
                                  <a:pt x="6858000" y="1374332"/>
                                </a:lnTo>
                                <a:lnTo>
                                  <a:pt x="3416" y="1373164"/>
                                </a:lnTo>
                                <a:lnTo>
                                  <a:pt x="0" y="440907"/>
                                </a:lnTo>
                                <a:cubicBezTo>
                                  <a:pt x="0" y="440907"/>
                                  <a:pt x="1082675" y="631789"/>
                                  <a:pt x="3197987" y="234152"/>
                                </a:cubicBezTo>
                                <a:cubicBezTo>
                                  <a:pt x="4189480" y="47759"/>
                                  <a:pt x="5055037" y="0"/>
                                  <a:pt x="5694865" y="18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778840"/>
                            <a:ext cx="6858000" cy="156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564945">
                                <a:moveTo>
                                  <a:pt x="5075144" y="2049"/>
                                </a:moveTo>
                                <a:cubicBezTo>
                                  <a:pt x="6095750" y="5962"/>
                                  <a:pt x="6759861" y="156682"/>
                                  <a:pt x="6855207" y="260528"/>
                                </a:cubicBezTo>
                                <a:lnTo>
                                  <a:pt x="6858000" y="1564945"/>
                                </a:lnTo>
                                <a:lnTo>
                                  <a:pt x="2819" y="1563764"/>
                                </a:lnTo>
                                <a:lnTo>
                                  <a:pt x="0" y="260528"/>
                                </a:lnTo>
                                <a:cubicBezTo>
                                  <a:pt x="0" y="260528"/>
                                  <a:pt x="1172845" y="453949"/>
                                  <a:pt x="3208401" y="144577"/>
                                </a:cubicBezTo>
                                <a:cubicBezTo>
                                  <a:pt x="3908124" y="38230"/>
                                  <a:pt x="4540541" y="0"/>
                                  <a:pt x="5075144" y="20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161068" y="-11588"/>
                            <a:ext cx="3895706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525B9" w14:textId="77777777" w:rsidR="007C3A4A" w:rsidRDefault="007C3A4A" w:rsidP="007C3A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stevemohring@gmail.com or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264785" y="0"/>
                            <a:ext cx="74674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B39BC" w14:textId="77777777" w:rsidR="007C3A4A" w:rsidRDefault="007C3A4A" w:rsidP="007C3A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61068" y="273923"/>
                            <a:ext cx="2634902" cy="630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316F1" w14:textId="6E4AE4AA" w:rsidR="007C3A4A" w:rsidRDefault="003B70A8" w:rsidP="007C3A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  <w:r w:rsidR="007C3A4A">
                                <w:t>804</w:t>
                              </w:r>
                              <w:r>
                                <w:t>) 615-1382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594227" y="262127"/>
                            <a:ext cx="74674" cy="26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F7C5F" w14:textId="77777777" w:rsidR="007C3A4A" w:rsidRDefault="007C3A4A" w:rsidP="007C3A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332355" y="524256"/>
                            <a:ext cx="74674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533D9" w14:textId="77777777" w:rsidR="007C3A4A" w:rsidRDefault="007C3A4A" w:rsidP="007C3A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332355" y="786638"/>
                            <a:ext cx="74674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E4B62" w14:textId="77777777" w:rsidR="007C3A4A" w:rsidRDefault="007C3A4A" w:rsidP="007C3A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332355" y="1048766"/>
                            <a:ext cx="74674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076DA" w14:textId="77777777" w:rsidR="007C3A4A" w:rsidRDefault="007C3A4A" w:rsidP="007C3A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332355" y="1312418"/>
                            <a:ext cx="74674" cy="26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B5F0A" w14:textId="77777777" w:rsidR="007C3A4A" w:rsidRDefault="007C3A4A" w:rsidP="007C3A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946997" y="1599089"/>
                            <a:ext cx="3922422" cy="567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BCF4A" w14:textId="77777777" w:rsidR="007C3A4A" w:rsidRDefault="007C3A4A" w:rsidP="007C3A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Squires Motto: </w:t>
                              </w:r>
                              <w:proofErr w:type="spellStart"/>
                              <w:r>
                                <w:t>Esto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Dignus</w:t>
                              </w:r>
                              <w:proofErr w:type="spellEnd"/>
                              <w:r>
                                <w:t>: Be Worthy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377686" y="1574546"/>
                            <a:ext cx="7467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1F564" w14:textId="77777777" w:rsidR="007C3A4A" w:rsidRDefault="007C3A4A" w:rsidP="007C3A4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2AD68E" id="Group 429" o:spid="_x0000_s1026" style="position:absolute;left:0;text-align:left;margin-left:20.25pt;margin-top:34.65pt;width:571.5pt;height:152.4pt;z-index:-251657216;mso-position-horizontal-relative:page;mso-width-relative:margin;mso-height-relative:margin" coordorigin=",-115" coordsize="68694,2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">
                <v:shape id="Shape 17" o:spid="_x0000_s1027" style="position:absolute;top:782;width:68580;height:8953;visibility:visible;mso-wrap-style:square;v-text-anchor:top" coordsize="68580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" path="m6858000,134366v,,-1429258,-134366,-3622802,313309c1041654,895350,,658241,,658241e" filled="f" strokecolor="#ffc000" strokeweight="1pt">
                  <v:path arrowok="t" textboxrect="0,0,6858000,895350"/>
                </v:shape>
                <v:shape id="Shape 18" o:spid="_x0000_s1028" style="position:absolute;top:4445;width:68580;height:13743;visibility:visible;mso-wrap-style:square;v-text-anchor:top" coordsize="6858000,137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" path="m5694865,1861v725139,2109,1160342,67953,1160342,67953l6858000,1374332,3416,1373164,,440907v,,1082675,190882,3197987,-206755c4189480,47759,5055037,,5694865,1861xe" fillcolor="#9dc3e6" stroked="f" strokeweight="0">
                  <v:path arrowok="t" textboxrect="0,0,6858000,1374332"/>
                </v:shape>
                <v:shape id="Shape 19" o:spid="_x0000_s1029" style="position:absolute;top:7788;width:68580;height:15649;visibility:visible;mso-wrap-style:square;v-text-anchor:top" coordsize="6858000,156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" path="m5075144,2049c6095750,5962,6759861,156682,6855207,260528r2793,1304417l2819,1563764,,260528v,,1172845,193421,3208401,-115951c3908124,38230,4540541,,5075144,2049xe" fillcolor="#4475a1" stroked="f" strokeweight="0">
                  <v:path arrowok="t" textboxrect="0,0,6858000,1564945"/>
                </v:shape>
                <v:rect id="Rectangle 46" o:spid="_x0000_s1030" style="position:absolute;left:21610;top:-115;width:38957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C3525B9" w14:textId="77777777" w:rsidR="007C3A4A" w:rsidRDefault="007C3A4A" w:rsidP="007C3A4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stevemohring@gmail.com or  </w:t>
                        </w:r>
                      </w:p>
                    </w:txbxContent>
                  </v:textbox>
                </v:rect>
                <v:rect id="Rectangle 47" o:spid="_x0000_s1031" style="position:absolute;left:52647;width:747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40B39BC" w14:textId="77777777" w:rsidR="007C3A4A" w:rsidRDefault="007C3A4A" w:rsidP="007C3A4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32" style="position:absolute;left:21610;top:2739;width:26349;height: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AC316F1" w14:textId="6E4AE4AA" w:rsidR="007C3A4A" w:rsidRDefault="003B70A8" w:rsidP="007C3A4A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  <w:r w:rsidR="007C3A4A">
                          <w:t>804</w:t>
                        </w:r>
                        <w:r>
                          <w:t>) 615-1382</w:t>
                        </w:r>
                      </w:p>
                    </w:txbxContent>
                  </v:textbox>
                </v:rect>
                <v:rect id="Rectangle 53" o:spid="_x0000_s1033" style="position:absolute;left:35942;top:2621;width:747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2EF7C5F" w14:textId="77777777" w:rsidR="007C3A4A" w:rsidRDefault="007C3A4A" w:rsidP="007C3A4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34" style="position:absolute;left:23323;top:5242;width:74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89533D9" w14:textId="77777777" w:rsidR="007C3A4A" w:rsidRDefault="007C3A4A" w:rsidP="007C3A4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35" style="position:absolute;left:23323;top:7866;width:747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58E4B62" w14:textId="77777777" w:rsidR="007C3A4A" w:rsidRDefault="007C3A4A" w:rsidP="007C3A4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36" style="position:absolute;left:23323;top:10487;width:74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C1076DA" w14:textId="77777777" w:rsidR="007C3A4A" w:rsidRDefault="007C3A4A" w:rsidP="007C3A4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37" style="position:absolute;left:23323;top:13124;width:747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74B5F0A" w14:textId="77777777" w:rsidR="007C3A4A" w:rsidRDefault="007C3A4A" w:rsidP="007C3A4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38" style="position:absolute;left:29469;top:15990;width:39225;height:5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C3BCF4A" w14:textId="77777777" w:rsidR="007C3A4A" w:rsidRDefault="007C3A4A" w:rsidP="007C3A4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 Squires Motto: </w:t>
                        </w:r>
                        <w:proofErr w:type="spellStart"/>
                        <w:r>
                          <w:t>Esto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Dignus</w:t>
                        </w:r>
                        <w:proofErr w:type="spellEnd"/>
                        <w:r>
                          <w:t>: Be Worthy</w:t>
                        </w:r>
                      </w:p>
                    </w:txbxContent>
                  </v:textbox>
                </v:rect>
                <v:rect id="Rectangle 59" o:spid="_x0000_s1039" style="position:absolute;left:63776;top:15745;width:747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A11F564" w14:textId="77777777" w:rsidR="007C3A4A" w:rsidRDefault="007C3A4A" w:rsidP="007C3A4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ight" anchorx="page"/>
              </v:group>
            </w:pict>
          </mc:Fallback>
        </mc:AlternateContent>
      </w:r>
      <w:r>
        <w:t xml:space="preserve">For more information, please contact </w:t>
      </w:r>
      <w:r>
        <w:t>Steve Mohring at</w:t>
      </w:r>
      <w:r>
        <w:t xml:space="preserve">: </w:t>
      </w:r>
    </w:p>
    <w:p w14:paraId="64968ACD" w14:textId="7FE408D0" w:rsidR="00273561" w:rsidRDefault="00273561">
      <w:pPr>
        <w:spacing w:after="120" w:line="259" w:lineRule="auto"/>
        <w:ind w:left="-1364" w:right="-557" w:firstLine="0"/>
      </w:pPr>
    </w:p>
    <w:p w14:paraId="7E57B462" w14:textId="77777777" w:rsidR="00273561" w:rsidRDefault="003B70A8">
      <w:pPr>
        <w:spacing w:line="273" w:lineRule="auto"/>
        <w:ind w:left="2309" w:right="6508" w:firstLine="0"/>
      </w:pPr>
      <w:r>
        <w:rPr>
          <w:sz w:val="22"/>
        </w:rPr>
        <w:lastRenderedPageBreak/>
        <w:t xml:space="preserve">  </w:t>
      </w:r>
    </w:p>
    <w:sectPr w:rsidR="00273561">
      <w:pgSz w:w="12240" w:h="15840"/>
      <w:pgMar w:top="720" w:right="1277" w:bottom="720" w:left="2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61"/>
    <w:rsid w:val="000F2F44"/>
    <w:rsid w:val="00273561"/>
    <w:rsid w:val="003B70A8"/>
    <w:rsid w:val="007C3A4A"/>
    <w:rsid w:val="00B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8FF6"/>
  <w15:docId w15:val="{9FB41C09-FE31-4A12-9177-A8DA2762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16" w:lineRule="auto"/>
      <w:ind w:left="2319" w:hanging="10"/>
    </w:pPr>
    <w:rPr>
      <w:rFonts w:ascii="Century Gothic" w:eastAsia="Century Gothic" w:hAnsi="Century Gothic" w:cs="Century Gothic"/>
      <w:color w:val="3F3F3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Utz</dc:creator>
  <cp:keywords/>
  <cp:lastModifiedBy>Steve Mohring</cp:lastModifiedBy>
  <cp:revision>3</cp:revision>
  <dcterms:created xsi:type="dcterms:W3CDTF">2018-02-06T23:56:00Z</dcterms:created>
  <dcterms:modified xsi:type="dcterms:W3CDTF">2018-02-07T15:20:00Z</dcterms:modified>
</cp:coreProperties>
</file>