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02F4" w14:textId="77777777" w:rsidR="004A5250" w:rsidRPr="006620BE" w:rsidRDefault="004A5250" w:rsidP="006620BE">
      <w:pPr>
        <w:rPr>
          <w:rFonts w:ascii="Times New Roman" w:hAnsi="Times New Roman" w:cs="Times New Roman"/>
          <w:b/>
          <w:sz w:val="36"/>
          <w:szCs w:val="36"/>
          <w:u w:val="single"/>
        </w:rPr>
      </w:pPr>
      <w:r w:rsidRPr="006620BE">
        <w:rPr>
          <w:rFonts w:ascii="Times New Roman" w:hAnsi="Times New Roman" w:cs="Times New Roman"/>
          <w:b/>
          <w:sz w:val="36"/>
          <w:szCs w:val="36"/>
          <w:u w:val="single"/>
        </w:rPr>
        <w:t>Maumee Chamber Development Update: September 2018</w:t>
      </w:r>
    </w:p>
    <w:p w14:paraId="2A273B09" w14:textId="77777777" w:rsidR="004A5250" w:rsidRPr="006620BE" w:rsidRDefault="004A5250" w:rsidP="006620BE">
      <w:pPr>
        <w:rPr>
          <w:rFonts w:ascii="Times New Roman" w:hAnsi="Times New Roman" w:cs="Times New Roman"/>
          <w:sz w:val="24"/>
          <w:szCs w:val="24"/>
        </w:rPr>
      </w:pPr>
      <w:r w:rsidRPr="006620BE">
        <w:rPr>
          <w:rFonts w:ascii="Times New Roman" w:hAnsi="Times New Roman" w:cs="Times New Roman"/>
          <w:sz w:val="24"/>
          <w:szCs w:val="24"/>
        </w:rPr>
        <w:t>The year 2018 has been a banner year for development in the City of Maumee thus far. Growth has been found in virtually every corner of the City including the several tax sharing zones we enjoy with Monclova Township and the City of Toledo.</w:t>
      </w:r>
    </w:p>
    <w:p w14:paraId="3E108D6E" w14:textId="77777777" w:rsidR="004A5250" w:rsidRPr="006620BE" w:rsidRDefault="004A5250" w:rsidP="006620BE">
      <w:pPr>
        <w:rPr>
          <w:rFonts w:ascii="Times New Roman" w:hAnsi="Times New Roman" w:cs="Times New Roman"/>
          <w:sz w:val="24"/>
          <w:szCs w:val="24"/>
        </w:rPr>
      </w:pPr>
      <w:r w:rsidRPr="006620BE">
        <w:rPr>
          <w:rFonts w:ascii="Times New Roman" w:hAnsi="Times New Roman" w:cs="Times New Roman"/>
          <w:sz w:val="24"/>
          <w:szCs w:val="24"/>
        </w:rPr>
        <w:t>Some of the more notable to date:</w:t>
      </w:r>
    </w:p>
    <w:p w14:paraId="1C0E818A" w14:textId="77777777" w:rsidR="004A5250" w:rsidRPr="006620BE" w:rsidRDefault="004A5250" w:rsidP="006620BE">
      <w:pPr>
        <w:rPr>
          <w:rFonts w:ascii="Times New Roman" w:hAnsi="Times New Roman" w:cs="Times New Roman"/>
          <w:sz w:val="24"/>
          <w:szCs w:val="24"/>
        </w:rPr>
      </w:pPr>
      <w:proofErr w:type="spellStart"/>
      <w:r w:rsidRPr="00DE5505">
        <w:rPr>
          <w:rFonts w:ascii="Times New Roman" w:hAnsi="Times New Roman" w:cs="Times New Roman"/>
          <w:b/>
          <w:sz w:val="24"/>
          <w:szCs w:val="24"/>
        </w:rPr>
        <w:t>Brondes</w:t>
      </w:r>
      <w:proofErr w:type="spellEnd"/>
      <w:r w:rsidRPr="006620BE">
        <w:rPr>
          <w:rFonts w:ascii="Times New Roman" w:hAnsi="Times New Roman" w:cs="Times New Roman"/>
          <w:sz w:val="24"/>
          <w:szCs w:val="24"/>
        </w:rPr>
        <w:t xml:space="preserve"> - 1475 Arrowhead, new Ford &amp; Lincoln dealership nearing completion, with a planned opening in November.</w:t>
      </w:r>
    </w:p>
    <w:p w14:paraId="738C5708" w14:textId="77777777" w:rsidR="004A5250"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Savage Associates</w:t>
      </w:r>
      <w:r w:rsidRPr="006620BE">
        <w:rPr>
          <w:rFonts w:ascii="Times New Roman" w:hAnsi="Times New Roman" w:cs="Times New Roman"/>
          <w:sz w:val="24"/>
          <w:szCs w:val="24"/>
        </w:rPr>
        <w:t xml:space="preserve"> - 655 Beaver Creek</w:t>
      </w:r>
      <w:r w:rsidR="006620BE">
        <w:rPr>
          <w:rFonts w:ascii="Times New Roman" w:hAnsi="Times New Roman" w:cs="Times New Roman"/>
          <w:sz w:val="24"/>
          <w:szCs w:val="24"/>
        </w:rPr>
        <w:t xml:space="preserve"> Circle</w:t>
      </w:r>
      <w:r w:rsidRPr="006620BE">
        <w:rPr>
          <w:rFonts w:ascii="Times New Roman" w:hAnsi="Times New Roman" w:cs="Times New Roman"/>
          <w:sz w:val="24"/>
          <w:szCs w:val="24"/>
        </w:rPr>
        <w:t>, originally announced in 2016, the project consists of the construction of a 30,000 square foot building on lots 9 and 10 on Beaver Creek Circle.  It is anticipated to open by the end of the year.</w:t>
      </w:r>
    </w:p>
    <w:p w14:paraId="69F3CE2E" w14:textId="77777777" w:rsidR="004A5250"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TDC/</w:t>
      </w:r>
      <w:proofErr w:type="spellStart"/>
      <w:r w:rsidRPr="00DE5505">
        <w:rPr>
          <w:rFonts w:ascii="Times New Roman" w:hAnsi="Times New Roman" w:cs="Times New Roman"/>
          <w:b/>
          <w:sz w:val="24"/>
          <w:szCs w:val="24"/>
        </w:rPr>
        <w:t>Delp</w:t>
      </w:r>
      <w:proofErr w:type="spellEnd"/>
      <w:r w:rsidRPr="006620BE">
        <w:rPr>
          <w:rFonts w:ascii="Times New Roman" w:hAnsi="Times New Roman" w:cs="Times New Roman"/>
          <w:sz w:val="24"/>
          <w:szCs w:val="24"/>
        </w:rPr>
        <w:t xml:space="preserve"> 1440 Arrowhead, </w:t>
      </w:r>
      <w:r w:rsidR="00B05FA9">
        <w:rPr>
          <w:rFonts w:ascii="Times New Roman" w:hAnsi="Times New Roman" w:cs="Times New Roman"/>
          <w:sz w:val="24"/>
          <w:szCs w:val="24"/>
        </w:rPr>
        <w:t>is in the end stage of a 28,000 square foot addition that will result in the creation of an estimated 80 new jobs over the next 3 years in Maumee. New investment at this location by TDC is in excess of $8,000,000.</w:t>
      </w:r>
    </w:p>
    <w:p w14:paraId="4939B9B7" w14:textId="77777777" w:rsidR="004A5250"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Spartan Addition and Interior Alterations</w:t>
      </w:r>
      <w:r w:rsidRPr="006620BE">
        <w:rPr>
          <w:rFonts w:ascii="Times New Roman" w:hAnsi="Times New Roman" w:cs="Times New Roman"/>
          <w:sz w:val="24"/>
          <w:szCs w:val="24"/>
        </w:rPr>
        <w:t xml:space="preserve"> 1110 Spartan Drive, </w:t>
      </w:r>
      <w:r w:rsidR="00100C01">
        <w:rPr>
          <w:rFonts w:ascii="Times New Roman" w:hAnsi="Times New Roman" w:cs="Times New Roman"/>
          <w:sz w:val="24"/>
          <w:szCs w:val="24"/>
        </w:rPr>
        <w:t>11,000 square foot plant addition, nearly complete as of September.</w:t>
      </w:r>
    </w:p>
    <w:p w14:paraId="469676C0" w14:textId="77777777" w:rsidR="004A5250"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Starbucks and Two Additional Tenant Spaces</w:t>
      </w:r>
      <w:r w:rsidRPr="006620BE">
        <w:rPr>
          <w:rFonts w:ascii="Times New Roman" w:hAnsi="Times New Roman" w:cs="Times New Roman"/>
          <w:sz w:val="24"/>
          <w:szCs w:val="24"/>
        </w:rPr>
        <w:t xml:space="preserve"> 501 West Dussel, </w:t>
      </w:r>
      <w:r w:rsidR="00E61274">
        <w:rPr>
          <w:rFonts w:ascii="Times New Roman" w:hAnsi="Times New Roman" w:cs="Times New Roman"/>
          <w:sz w:val="24"/>
          <w:szCs w:val="24"/>
        </w:rPr>
        <w:t xml:space="preserve">you will no doubt remember this site to be one of our “dual” BP gas stations at the corner of Ford and Dussel in Arrowhead Park.  Starbucks has recently </w:t>
      </w:r>
      <w:proofErr w:type="gramStart"/>
      <w:r w:rsidR="00E61274">
        <w:rPr>
          <w:rFonts w:ascii="Times New Roman" w:hAnsi="Times New Roman" w:cs="Times New Roman"/>
          <w:sz w:val="24"/>
          <w:szCs w:val="24"/>
        </w:rPr>
        <w:t>opened</w:t>
      </w:r>
      <w:proofErr w:type="gramEnd"/>
      <w:r w:rsidR="00E61274">
        <w:rPr>
          <w:rFonts w:ascii="Times New Roman" w:hAnsi="Times New Roman" w:cs="Times New Roman"/>
          <w:sz w:val="24"/>
          <w:szCs w:val="24"/>
        </w:rPr>
        <w:t xml:space="preserve"> and new tenants await to be signed at this new building, the first of two buildings planned for the site.</w:t>
      </w:r>
    </w:p>
    <w:p w14:paraId="1556725A" w14:textId="77777777" w:rsidR="0092574A" w:rsidRPr="0092574A" w:rsidRDefault="004A5250" w:rsidP="0092574A">
      <w:pPr>
        <w:rPr>
          <w:rFonts w:ascii="Times New Roman" w:hAnsi="Times New Roman" w:cs="Times New Roman"/>
          <w:sz w:val="24"/>
          <w:szCs w:val="24"/>
        </w:rPr>
      </w:pPr>
      <w:r w:rsidRPr="00DE5505">
        <w:rPr>
          <w:rFonts w:ascii="Times New Roman" w:hAnsi="Times New Roman" w:cs="Times New Roman"/>
          <w:b/>
          <w:sz w:val="24"/>
          <w:szCs w:val="24"/>
        </w:rPr>
        <w:t xml:space="preserve">William Vaughn </w:t>
      </w:r>
      <w:r w:rsidRPr="006620BE">
        <w:rPr>
          <w:rFonts w:ascii="Times New Roman" w:hAnsi="Times New Roman" w:cs="Times New Roman"/>
          <w:sz w:val="24"/>
          <w:szCs w:val="24"/>
        </w:rPr>
        <w:t xml:space="preserve">135 Chesterfield, </w:t>
      </w:r>
      <w:r w:rsidR="00B26EE1">
        <w:rPr>
          <w:rFonts w:ascii="Times New Roman" w:hAnsi="Times New Roman" w:cs="Times New Roman"/>
          <w:sz w:val="24"/>
          <w:szCs w:val="24"/>
        </w:rPr>
        <w:t xml:space="preserve">a long time Maumee business specializing in accounting and financial consulting, the company is set for a major expansion through the acquisition of another local firm in the same market segment.  </w:t>
      </w:r>
      <w:r w:rsidR="0092574A" w:rsidRPr="0092574A">
        <w:rPr>
          <w:rFonts w:ascii="Times New Roman" w:hAnsi="Times New Roman" w:cs="Times New Roman"/>
          <w:sz w:val="24"/>
          <w:szCs w:val="24"/>
        </w:rPr>
        <w:t xml:space="preserve">The company proposes to expand its operations at existing tenant space at 135 and 145 Chesterfield Lane.  It is anticipated that within three years </w:t>
      </w:r>
      <w:r w:rsidR="0092574A" w:rsidRPr="00C93932">
        <w:rPr>
          <w:rFonts w:ascii="Times New Roman" w:hAnsi="Times New Roman" w:cs="Times New Roman"/>
          <w:sz w:val="24"/>
          <w:szCs w:val="24"/>
        </w:rPr>
        <w:t>of commencement, the company will have an additional 54 full-time employees associated with thi</w:t>
      </w:r>
      <w:r w:rsidR="0092574A" w:rsidRPr="0092574A">
        <w:rPr>
          <w:rFonts w:ascii="Times New Roman" w:hAnsi="Times New Roman" w:cs="Times New Roman"/>
          <w:sz w:val="24"/>
          <w:szCs w:val="24"/>
        </w:rPr>
        <w:t>s project. Combined with the 55 employees retained at this location, total employment at William Vaughn is projected to be 109 employees at project completion.</w:t>
      </w:r>
    </w:p>
    <w:p w14:paraId="306DAEED" w14:textId="77777777" w:rsidR="004A5250"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Brew House</w:t>
      </w:r>
      <w:r w:rsidRPr="006620BE">
        <w:rPr>
          <w:rFonts w:ascii="Times New Roman" w:hAnsi="Times New Roman" w:cs="Times New Roman"/>
          <w:sz w:val="24"/>
          <w:szCs w:val="24"/>
        </w:rPr>
        <w:t xml:space="preserve"> 320 Conant Street, </w:t>
      </w:r>
      <w:r w:rsidR="001F45F8">
        <w:rPr>
          <w:rFonts w:ascii="Times New Roman" w:hAnsi="Times New Roman" w:cs="Times New Roman"/>
          <w:sz w:val="24"/>
          <w:szCs w:val="24"/>
        </w:rPr>
        <w:t xml:space="preserve">a new coffee house / bakery takes the place of </w:t>
      </w:r>
      <w:r w:rsidR="000124DB" w:rsidRPr="00365EA9">
        <w:rPr>
          <w:rFonts w:ascii="Times New Roman" w:hAnsi="Times New Roman" w:cs="Times New Roman"/>
          <w:b/>
          <w:sz w:val="24"/>
          <w:szCs w:val="24"/>
        </w:rPr>
        <w:t>MGM Communications</w:t>
      </w:r>
      <w:r w:rsidR="001F45F8" w:rsidRPr="00365EA9">
        <w:rPr>
          <w:rFonts w:ascii="Times New Roman" w:hAnsi="Times New Roman" w:cs="Times New Roman"/>
          <w:b/>
          <w:sz w:val="24"/>
          <w:szCs w:val="24"/>
        </w:rPr>
        <w:t xml:space="preserve"> </w:t>
      </w:r>
      <w:r w:rsidR="000124DB">
        <w:rPr>
          <w:rFonts w:ascii="Times New Roman" w:hAnsi="Times New Roman" w:cs="Times New Roman"/>
          <w:sz w:val="24"/>
          <w:szCs w:val="24"/>
        </w:rPr>
        <w:t>which relocated to 1678 Lance Pointe Road.</w:t>
      </w:r>
    </w:p>
    <w:p w14:paraId="7ADC97D4" w14:textId="77777777" w:rsidR="004A5250" w:rsidRPr="006620BE" w:rsidRDefault="000124DB" w:rsidP="006620BE">
      <w:pPr>
        <w:rPr>
          <w:rFonts w:ascii="Times New Roman" w:hAnsi="Times New Roman" w:cs="Times New Roman"/>
          <w:sz w:val="24"/>
          <w:szCs w:val="24"/>
        </w:rPr>
      </w:pPr>
      <w:r w:rsidRPr="000124DB">
        <w:rPr>
          <w:rFonts w:ascii="Times New Roman" w:hAnsi="Times New Roman" w:cs="Times New Roman"/>
          <w:b/>
          <w:sz w:val="24"/>
          <w:szCs w:val="24"/>
        </w:rPr>
        <w:t xml:space="preserve">4 Fires </w:t>
      </w:r>
      <w:proofErr w:type="spellStart"/>
      <w:r w:rsidRPr="000124DB">
        <w:rPr>
          <w:rFonts w:ascii="Times New Roman" w:hAnsi="Times New Roman" w:cs="Times New Roman"/>
          <w:b/>
          <w:sz w:val="24"/>
          <w:szCs w:val="24"/>
        </w:rPr>
        <w:t>Meadery</w:t>
      </w:r>
      <w:proofErr w:type="spellEnd"/>
      <w:r>
        <w:rPr>
          <w:rFonts w:ascii="Times New Roman" w:hAnsi="Times New Roman" w:cs="Times New Roman"/>
          <w:sz w:val="24"/>
          <w:szCs w:val="24"/>
        </w:rPr>
        <w:t xml:space="preserve"> 1683 Lance Pointe Road, adding a new tap room for tasting mead which is produced on-site.</w:t>
      </w:r>
    </w:p>
    <w:p w14:paraId="7BB9A922" w14:textId="77777777" w:rsidR="004A5250" w:rsidRPr="006620BE" w:rsidRDefault="000124DB" w:rsidP="006620BE">
      <w:pPr>
        <w:rPr>
          <w:rFonts w:ascii="Times New Roman" w:hAnsi="Times New Roman" w:cs="Times New Roman"/>
          <w:sz w:val="24"/>
          <w:szCs w:val="24"/>
        </w:rPr>
      </w:pPr>
      <w:r w:rsidRPr="000124DB">
        <w:rPr>
          <w:rFonts w:ascii="Times New Roman" w:hAnsi="Times New Roman" w:cs="Times New Roman"/>
          <w:b/>
          <w:sz w:val="24"/>
          <w:szCs w:val="24"/>
        </w:rPr>
        <w:t>St. Luke’s Hospital</w:t>
      </w:r>
      <w:r>
        <w:rPr>
          <w:rFonts w:ascii="Times New Roman" w:hAnsi="Times New Roman" w:cs="Times New Roman"/>
          <w:sz w:val="24"/>
          <w:szCs w:val="24"/>
        </w:rPr>
        <w:t xml:space="preserve"> </w:t>
      </w:r>
      <w:r w:rsidRPr="006620BE">
        <w:rPr>
          <w:rFonts w:ascii="Times New Roman" w:hAnsi="Times New Roman" w:cs="Times New Roman"/>
          <w:sz w:val="24"/>
          <w:szCs w:val="24"/>
        </w:rPr>
        <w:t>5901 M</w:t>
      </w:r>
      <w:bookmarkStart w:id="0" w:name="_GoBack"/>
      <w:bookmarkEnd w:id="0"/>
      <w:r w:rsidRPr="006620BE">
        <w:rPr>
          <w:rFonts w:ascii="Times New Roman" w:hAnsi="Times New Roman" w:cs="Times New Roman"/>
          <w:sz w:val="24"/>
          <w:szCs w:val="24"/>
        </w:rPr>
        <w:t xml:space="preserve">onclova. </w:t>
      </w:r>
      <w:r>
        <w:rPr>
          <w:rFonts w:ascii="Times New Roman" w:hAnsi="Times New Roman" w:cs="Times New Roman"/>
          <w:sz w:val="24"/>
          <w:szCs w:val="24"/>
        </w:rPr>
        <w:t xml:space="preserve">– heart center addition </w:t>
      </w:r>
    </w:p>
    <w:p w14:paraId="1C9A66C7" w14:textId="77777777" w:rsidR="004A5250" w:rsidRPr="006620BE" w:rsidRDefault="004A5250" w:rsidP="006620BE">
      <w:pPr>
        <w:rPr>
          <w:rFonts w:ascii="Times New Roman" w:hAnsi="Times New Roman" w:cs="Times New Roman"/>
          <w:sz w:val="24"/>
          <w:szCs w:val="24"/>
        </w:rPr>
      </w:pPr>
      <w:r w:rsidRPr="00365EA9">
        <w:rPr>
          <w:rFonts w:ascii="Times New Roman" w:hAnsi="Times New Roman" w:cs="Times New Roman"/>
          <w:b/>
          <w:sz w:val="24"/>
          <w:szCs w:val="24"/>
        </w:rPr>
        <w:lastRenderedPageBreak/>
        <w:t>Wood Spring Suites</w:t>
      </w:r>
      <w:r w:rsidRPr="006620BE">
        <w:rPr>
          <w:rFonts w:ascii="Times New Roman" w:hAnsi="Times New Roman" w:cs="Times New Roman"/>
          <w:sz w:val="24"/>
          <w:szCs w:val="24"/>
        </w:rPr>
        <w:t xml:space="preserve"> </w:t>
      </w:r>
      <w:proofErr w:type="gramStart"/>
      <w:r w:rsidRPr="006620BE">
        <w:rPr>
          <w:rFonts w:ascii="Times New Roman" w:hAnsi="Times New Roman" w:cs="Times New Roman"/>
          <w:sz w:val="24"/>
          <w:szCs w:val="24"/>
        </w:rPr>
        <w:t>1788  Indian</w:t>
      </w:r>
      <w:proofErr w:type="gramEnd"/>
      <w:r w:rsidRPr="006620BE">
        <w:rPr>
          <w:rFonts w:ascii="Times New Roman" w:hAnsi="Times New Roman" w:cs="Times New Roman"/>
          <w:sz w:val="24"/>
          <w:szCs w:val="24"/>
        </w:rPr>
        <w:t xml:space="preserve"> Wood Circle, </w:t>
      </w:r>
      <w:r w:rsidR="00365EA9">
        <w:rPr>
          <w:rFonts w:ascii="Times New Roman" w:hAnsi="Times New Roman" w:cs="Times New Roman"/>
          <w:sz w:val="24"/>
          <w:szCs w:val="24"/>
        </w:rPr>
        <w:t>plans approved for the construction of the City’s 18</w:t>
      </w:r>
      <w:r w:rsidR="00365EA9" w:rsidRPr="00365EA9">
        <w:rPr>
          <w:rFonts w:ascii="Times New Roman" w:hAnsi="Times New Roman" w:cs="Times New Roman"/>
          <w:sz w:val="24"/>
          <w:szCs w:val="24"/>
          <w:vertAlign w:val="superscript"/>
        </w:rPr>
        <w:t>th</w:t>
      </w:r>
      <w:r w:rsidR="00365EA9">
        <w:rPr>
          <w:rFonts w:ascii="Times New Roman" w:hAnsi="Times New Roman" w:cs="Times New Roman"/>
          <w:sz w:val="24"/>
          <w:szCs w:val="24"/>
        </w:rPr>
        <w:t xml:space="preserve"> hotel to be located between the new </w:t>
      </w:r>
      <w:proofErr w:type="spellStart"/>
      <w:r w:rsidR="00365EA9">
        <w:rPr>
          <w:rFonts w:ascii="Times New Roman" w:hAnsi="Times New Roman" w:cs="Times New Roman"/>
          <w:sz w:val="24"/>
          <w:szCs w:val="24"/>
        </w:rPr>
        <w:t>Brondes</w:t>
      </w:r>
      <w:proofErr w:type="spellEnd"/>
      <w:r w:rsidR="00365EA9">
        <w:rPr>
          <w:rFonts w:ascii="Times New Roman" w:hAnsi="Times New Roman" w:cs="Times New Roman"/>
          <w:sz w:val="24"/>
          <w:szCs w:val="24"/>
        </w:rPr>
        <w:t xml:space="preserve"> and </w:t>
      </w:r>
      <w:r w:rsidR="007764BC">
        <w:rPr>
          <w:rFonts w:ascii="Times New Roman" w:hAnsi="Times New Roman" w:cs="Times New Roman"/>
          <w:sz w:val="24"/>
          <w:szCs w:val="24"/>
        </w:rPr>
        <w:t>the Pinnacle.</w:t>
      </w:r>
    </w:p>
    <w:p w14:paraId="6A65A9A5" w14:textId="77777777" w:rsidR="004A5250" w:rsidRPr="006620BE" w:rsidRDefault="004A5250" w:rsidP="006620BE">
      <w:pPr>
        <w:rPr>
          <w:rFonts w:ascii="Times New Roman" w:hAnsi="Times New Roman" w:cs="Times New Roman"/>
          <w:sz w:val="24"/>
          <w:szCs w:val="24"/>
        </w:rPr>
      </w:pPr>
      <w:proofErr w:type="gramStart"/>
      <w:r w:rsidRPr="00DE5505">
        <w:rPr>
          <w:rFonts w:ascii="Times New Roman" w:hAnsi="Times New Roman" w:cs="Times New Roman"/>
          <w:b/>
          <w:sz w:val="24"/>
          <w:szCs w:val="24"/>
        </w:rPr>
        <w:t>Sunbelt Rentals</w:t>
      </w:r>
      <w:r w:rsidRPr="006620BE">
        <w:rPr>
          <w:rFonts w:ascii="Times New Roman" w:hAnsi="Times New Roman" w:cs="Times New Roman"/>
          <w:sz w:val="24"/>
          <w:szCs w:val="24"/>
        </w:rPr>
        <w:t xml:space="preserve"> 1270 Conant Street,</w:t>
      </w:r>
      <w:proofErr w:type="gramEnd"/>
      <w:r w:rsidRPr="006620BE">
        <w:rPr>
          <w:rFonts w:ascii="Times New Roman" w:hAnsi="Times New Roman" w:cs="Times New Roman"/>
          <w:sz w:val="24"/>
          <w:szCs w:val="24"/>
        </w:rPr>
        <w:t xml:space="preserve"> </w:t>
      </w:r>
      <w:r w:rsidR="00C1340A">
        <w:rPr>
          <w:rFonts w:ascii="Times New Roman" w:hAnsi="Times New Roman" w:cs="Times New Roman"/>
          <w:sz w:val="24"/>
          <w:szCs w:val="24"/>
        </w:rPr>
        <w:t>is relocating to the old General Truck / Schmidt Truck site across from the grain elevators on Conant St.  Sunbelt was previously located on Angola Road in Toledo.</w:t>
      </w:r>
    </w:p>
    <w:p w14:paraId="592A1879" w14:textId="77777777" w:rsidR="00251546" w:rsidRPr="006620BE" w:rsidRDefault="004A5250" w:rsidP="006620BE">
      <w:pPr>
        <w:rPr>
          <w:rFonts w:ascii="Times New Roman" w:hAnsi="Times New Roman" w:cs="Times New Roman"/>
          <w:sz w:val="24"/>
          <w:szCs w:val="24"/>
        </w:rPr>
      </w:pPr>
      <w:r w:rsidRPr="00DE5505">
        <w:rPr>
          <w:rFonts w:ascii="Times New Roman" w:hAnsi="Times New Roman" w:cs="Times New Roman"/>
          <w:b/>
          <w:sz w:val="24"/>
          <w:szCs w:val="24"/>
        </w:rPr>
        <w:t>385 West Dussel</w:t>
      </w:r>
      <w:r w:rsidRPr="006620BE">
        <w:rPr>
          <w:rFonts w:ascii="Times New Roman" w:hAnsi="Times New Roman" w:cs="Times New Roman"/>
          <w:sz w:val="24"/>
          <w:szCs w:val="24"/>
        </w:rPr>
        <w:t>, Major Façade Renovation</w:t>
      </w:r>
      <w:r w:rsidR="00DB12E5">
        <w:rPr>
          <w:rFonts w:ascii="Times New Roman" w:hAnsi="Times New Roman" w:cs="Times New Roman"/>
          <w:sz w:val="24"/>
          <w:szCs w:val="24"/>
        </w:rPr>
        <w:t xml:space="preserve"> in progress on one of Arrowhead’s oldest commercial structures that houses multiple tenants.</w:t>
      </w:r>
    </w:p>
    <w:sectPr w:rsidR="00251546" w:rsidRPr="0066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0"/>
    <w:rsid w:val="000124DB"/>
    <w:rsid w:val="00100C01"/>
    <w:rsid w:val="001F45F8"/>
    <w:rsid w:val="00251546"/>
    <w:rsid w:val="00365EA9"/>
    <w:rsid w:val="004A5250"/>
    <w:rsid w:val="006620BE"/>
    <w:rsid w:val="007764BC"/>
    <w:rsid w:val="0092574A"/>
    <w:rsid w:val="00957003"/>
    <w:rsid w:val="00A1277A"/>
    <w:rsid w:val="00B05FA9"/>
    <w:rsid w:val="00B26EE1"/>
    <w:rsid w:val="00C1340A"/>
    <w:rsid w:val="00C93932"/>
    <w:rsid w:val="00DB12E5"/>
    <w:rsid w:val="00DE5505"/>
    <w:rsid w:val="00E61274"/>
    <w:rsid w:val="00E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1A9"/>
  <w15:docId w15:val="{C992D381-F7FB-404D-9501-4926370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Jezak</dc:creator>
  <cp:lastModifiedBy>Colleen Tankoos</cp:lastModifiedBy>
  <cp:revision>2</cp:revision>
  <cp:lastPrinted>2018-09-11T15:33:00Z</cp:lastPrinted>
  <dcterms:created xsi:type="dcterms:W3CDTF">2018-09-13T19:52:00Z</dcterms:created>
  <dcterms:modified xsi:type="dcterms:W3CDTF">2018-09-13T19:52:00Z</dcterms:modified>
</cp:coreProperties>
</file>