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Children’s Theatre of Southern Maryland is proud to announce it is hosting three summer camps in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These</w:t>
      </w:r>
      <w:r w:rsidDel="00000000" w:rsidR="00000000" w:rsidRPr="00000000">
        <w:rPr>
          <w:rtl w:val="0"/>
        </w:rPr>
        <w:t xml:space="preserve"> </w:t>
      </w:r>
      <w:r w:rsidDel="00000000" w:rsidR="00000000" w:rsidRPr="00000000">
        <w:rPr>
          <w:color w:val="2a2a2a"/>
          <w:rtl w:val="0"/>
        </w:rPr>
        <w:t xml:space="preserve">award-winning intensives provide students the opportunity to develop a production in just two weeks. From auditioning, to costuming, to building sets and learning the entire show, young performers and tech crew will work hard and play hard as they bring the production to life.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First up is Monty Python’s Spamalot for ages 13-18. That camp will be hosted at St. John Vianney Family Life Center June 16-28 with performances on June 27 and June 28.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Up second is School House Rock Jr. for ages 8-12. That camp will also be hosted at St. John Vianney Family Life Center July 7-19 with performances on July 18 and July 19.</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nonprofit’s third camp is Charlotte’s Web for ages 8-18. That camp will be hosted at All Saints Episcopal Church in Sunderland July 21-Aug. 2 with performances on Aug. 1 and Aug. 2.</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While CTSMD also offers summer tech intensives, both of those programs are currently full, although waitlist enrollment is still being accepted.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summer promises to be sizzling, so to get involved, go to </w:t>
      </w:r>
      <w:hyperlink r:id="rId6">
        <w:r w:rsidDel="00000000" w:rsidR="00000000" w:rsidRPr="00000000">
          <w:rPr>
            <w:color w:val="1155cc"/>
            <w:u w:val="single"/>
            <w:rtl w:val="0"/>
          </w:rPr>
          <w:t xml:space="preserve">ctsmd.org/summer-programs</w:t>
        </w:r>
      </w:hyperlink>
      <w:r w:rsidDel="00000000" w:rsidR="00000000" w:rsidRPr="00000000">
        <w:rPr>
          <w:rtl w:val="0"/>
        </w:rPr>
        <w:t xml:space="preserve"> to learn more.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Photo captions (Credit: Lara Reisman)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CTSMD summer camp 1</w:t>
      </w:r>
    </w:p>
    <w:p w:rsidR="00000000" w:rsidDel="00000000" w:rsidP="00000000" w:rsidRDefault="00000000" w:rsidRPr="00000000" w14:paraId="00000015">
      <w:pPr>
        <w:rPr/>
      </w:pPr>
      <w:r w:rsidDel="00000000" w:rsidR="00000000" w:rsidRPr="00000000">
        <w:rPr>
          <w:rtl w:val="0"/>
        </w:rPr>
        <w:t xml:space="preserve">Children’s Theatre of Southern Maryland students perform Once On This Island Jr. in June 2023.</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CTSMD summer camp 2</w:t>
      </w:r>
    </w:p>
    <w:p w:rsidR="00000000" w:rsidDel="00000000" w:rsidP="00000000" w:rsidRDefault="00000000" w:rsidRPr="00000000" w14:paraId="00000019">
      <w:pPr>
        <w:rPr/>
      </w:pPr>
      <w:r w:rsidDel="00000000" w:rsidR="00000000" w:rsidRPr="00000000">
        <w:rPr>
          <w:rtl w:val="0"/>
        </w:rPr>
        <w:t xml:space="preserve">Children’s Theatre of Southern Maryland tech students prepare to “run the show” by managing the lights, sound and more backstage.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CTSMD summer camp 3</w:t>
      </w:r>
    </w:p>
    <w:p w:rsidR="00000000" w:rsidDel="00000000" w:rsidP="00000000" w:rsidRDefault="00000000" w:rsidRPr="00000000" w14:paraId="0000001D">
      <w:pPr>
        <w:rPr/>
      </w:pPr>
      <w:r w:rsidDel="00000000" w:rsidR="00000000" w:rsidRPr="00000000">
        <w:rPr>
          <w:rtl w:val="0"/>
        </w:rPr>
        <w:t xml:space="preserve">Children’s Theatre of Southern Maryland students perform Seussical Jr. in July 2024.</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pPr>
    <w:r w:rsidDel="00000000" w:rsidR="00000000" w:rsidRPr="00000000">
      <w:rPr/>
      <w:drawing>
        <wp:inline distB="114300" distT="114300" distL="114300" distR="114300">
          <wp:extent cx="1328738" cy="13287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1328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ctsmd.org/summer-programs"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