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4"/>
        <w:tblpPr w:leftFromText="180" w:rightFromText="180" w:vertAnchor="text" w:horzAnchor="margin" w:tblpY="1684"/>
        <w:tblW w:w="4986" w:type="pct"/>
        <w:tblLayout w:type="fixed"/>
        <w:tblLook w:val="0420" w:firstRow="1" w:lastRow="0" w:firstColumn="0" w:lastColumn="0" w:noHBand="0" w:noVBand="1"/>
        <w:tblCaption w:val="Calendar layout table"/>
      </w:tblPr>
      <w:tblGrid>
        <w:gridCol w:w="1529"/>
        <w:gridCol w:w="1529"/>
        <w:gridCol w:w="1530"/>
        <w:gridCol w:w="1532"/>
        <w:gridCol w:w="1530"/>
        <w:gridCol w:w="1530"/>
        <w:gridCol w:w="1532"/>
      </w:tblGrid>
      <w:tr w:rsidR="001C0A9F" w:rsidRPr="001C0A9F" w14:paraId="1D892C7B" w14:textId="77777777" w:rsidTr="00B94C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4" w:type="pct"/>
            <w:shd w:val="clear" w:color="auto" w:fill="auto"/>
          </w:tcPr>
          <w:p w14:paraId="6B879EF4" w14:textId="77777777" w:rsidR="006A4E30" w:rsidRPr="008E08ED" w:rsidRDefault="006A4E30" w:rsidP="006A4E30">
            <w:pPr>
              <w:pStyle w:val="Day"/>
              <w:rPr>
                <w:b/>
                <w:bCs w:val="0"/>
                <w:color w:val="265D6A" w:themeColor="accent2" w:themeShade="BF"/>
              </w:rPr>
            </w:pPr>
            <w:r w:rsidRPr="008E08ED">
              <w:rPr>
                <w:b/>
                <w:bCs w:val="0"/>
                <w:color w:val="265D6A" w:themeColor="accent2" w:themeShade="BF"/>
              </w:rPr>
              <w:t>Sun</w:t>
            </w:r>
          </w:p>
        </w:tc>
        <w:tc>
          <w:tcPr>
            <w:tcW w:w="714" w:type="pct"/>
            <w:shd w:val="clear" w:color="auto" w:fill="auto"/>
          </w:tcPr>
          <w:p w14:paraId="4CE9DAD2" w14:textId="77777777" w:rsidR="006A4E30" w:rsidRPr="008E08ED" w:rsidRDefault="006A4E30" w:rsidP="006A4E30">
            <w:pPr>
              <w:pStyle w:val="Day"/>
              <w:rPr>
                <w:b/>
                <w:bCs w:val="0"/>
                <w:color w:val="265D6A" w:themeColor="accent2" w:themeShade="BF"/>
              </w:rPr>
            </w:pPr>
            <w:r w:rsidRPr="008E08ED">
              <w:rPr>
                <w:b/>
                <w:bCs w:val="0"/>
                <w:color w:val="265D6A" w:themeColor="accent2" w:themeShade="BF"/>
              </w:rPr>
              <w:t>mon</w:t>
            </w:r>
          </w:p>
        </w:tc>
        <w:tc>
          <w:tcPr>
            <w:tcW w:w="714" w:type="pct"/>
            <w:shd w:val="clear" w:color="auto" w:fill="auto"/>
          </w:tcPr>
          <w:p w14:paraId="427C7E95" w14:textId="77777777" w:rsidR="006A4E30" w:rsidRPr="008E08ED" w:rsidRDefault="006A4E30" w:rsidP="006A4E30">
            <w:pPr>
              <w:pStyle w:val="Day"/>
              <w:rPr>
                <w:b/>
                <w:bCs w:val="0"/>
                <w:color w:val="265D6A" w:themeColor="accent2" w:themeShade="BF"/>
              </w:rPr>
            </w:pPr>
            <w:r w:rsidRPr="008E08ED">
              <w:rPr>
                <w:b/>
                <w:bCs w:val="0"/>
                <w:color w:val="265D6A" w:themeColor="accent2" w:themeShade="BF"/>
              </w:rPr>
              <w:t>tue</w:t>
            </w:r>
          </w:p>
        </w:tc>
        <w:tc>
          <w:tcPr>
            <w:tcW w:w="715" w:type="pct"/>
            <w:shd w:val="clear" w:color="auto" w:fill="auto"/>
          </w:tcPr>
          <w:p w14:paraId="3D11013B" w14:textId="77777777" w:rsidR="006A4E30" w:rsidRPr="008E08ED" w:rsidRDefault="006A4E30" w:rsidP="006A4E30">
            <w:pPr>
              <w:pStyle w:val="Day"/>
              <w:rPr>
                <w:b/>
                <w:bCs w:val="0"/>
                <w:color w:val="265D6A" w:themeColor="accent2" w:themeShade="BF"/>
              </w:rPr>
            </w:pPr>
            <w:r w:rsidRPr="008E08ED">
              <w:rPr>
                <w:b/>
                <w:bCs w:val="0"/>
                <w:color w:val="265D6A" w:themeColor="accent2" w:themeShade="BF"/>
              </w:rPr>
              <w:t>wed</w:t>
            </w:r>
          </w:p>
        </w:tc>
        <w:tc>
          <w:tcPr>
            <w:tcW w:w="714" w:type="pct"/>
            <w:shd w:val="clear" w:color="auto" w:fill="auto"/>
          </w:tcPr>
          <w:p w14:paraId="50690BE0" w14:textId="77777777" w:rsidR="006A4E30" w:rsidRPr="008E08ED" w:rsidRDefault="006A4E30" w:rsidP="006A4E30">
            <w:pPr>
              <w:pStyle w:val="Day"/>
              <w:rPr>
                <w:b/>
                <w:bCs w:val="0"/>
                <w:color w:val="265D6A" w:themeColor="accent2" w:themeShade="BF"/>
              </w:rPr>
            </w:pPr>
            <w:r w:rsidRPr="008E08ED">
              <w:rPr>
                <w:b/>
                <w:bCs w:val="0"/>
                <w:color w:val="265D6A" w:themeColor="accent2" w:themeShade="BF"/>
              </w:rPr>
              <w:t>thu</w:t>
            </w:r>
          </w:p>
        </w:tc>
        <w:tc>
          <w:tcPr>
            <w:tcW w:w="714" w:type="pct"/>
            <w:shd w:val="clear" w:color="auto" w:fill="auto"/>
          </w:tcPr>
          <w:p w14:paraId="68F9693D" w14:textId="77777777" w:rsidR="006A4E30" w:rsidRPr="008E08ED" w:rsidRDefault="006A4E30" w:rsidP="006A4E30">
            <w:pPr>
              <w:pStyle w:val="Day"/>
              <w:rPr>
                <w:b/>
                <w:bCs w:val="0"/>
                <w:color w:val="265D6A" w:themeColor="accent2" w:themeShade="BF"/>
              </w:rPr>
            </w:pPr>
            <w:r w:rsidRPr="008E08ED">
              <w:rPr>
                <w:b/>
                <w:bCs w:val="0"/>
                <w:color w:val="265D6A" w:themeColor="accent2" w:themeShade="BF"/>
              </w:rPr>
              <w:t>fri</w:t>
            </w:r>
          </w:p>
        </w:tc>
        <w:tc>
          <w:tcPr>
            <w:tcW w:w="715" w:type="pct"/>
            <w:shd w:val="clear" w:color="auto" w:fill="auto"/>
          </w:tcPr>
          <w:p w14:paraId="43473355" w14:textId="77777777" w:rsidR="006A4E30" w:rsidRPr="008E08ED" w:rsidRDefault="006A4E30" w:rsidP="006A4E30">
            <w:pPr>
              <w:pStyle w:val="Day"/>
              <w:rPr>
                <w:b/>
                <w:bCs w:val="0"/>
                <w:color w:val="265D6A" w:themeColor="accent2" w:themeShade="BF"/>
              </w:rPr>
            </w:pPr>
            <w:r w:rsidRPr="008E08ED">
              <w:rPr>
                <w:b/>
                <w:bCs w:val="0"/>
                <w:color w:val="265D6A" w:themeColor="accent2" w:themeShade="BF"/>
              </w:rPr>
              <w:t>sat</w:t>
            </w:r>
          </w:p>
        </w:tc>
      </w:tr>
      <w:tr w:rsidR="00AB6777" w:rsidRPr="001C0A9F" w14:paraId="0ECE8B52" w14:textId="77777777" w:rsidTr="00B94C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14" w:type="pct"/>
            <w:vAlign w:val="bottom"/>
          </w:tcPr>
          <w:p w14:paraId="327C340A" w14:textId="0744764E" w:rsidR="00AB6777" w:rsidRPr="00AB6777" w:rsidRDefault="00AB6777" w:rsidP="00AB6777">
            <w:pPr>
              <w:pStyle w:val="Date"/>
              <w:jc w:val="left"/>
              <w:rPr>
                <w:rStyle w:val="Emphasis"/>
                <w:color w:val="0D0D0D" w:themeColor="text1" w:themeTint="F2"/>
                <w:sz w:val="28"/>
                <w:szCs w:val="28"/>
              </w:rPr>
            </w:pPr>
            <w:r w:rsidRPr="00AB6777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t xml:space="preserve"> Key</w:t>
            </w:r>
            <w:r w:rsidRPr="00AB6777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AB6777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AB6777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AB6777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DocVariable MonthStart \@ dddd </w:instrText>
            </w:r>
            <w:r w:rsidRPr="00AB6777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 w:rsidRPr="00AB6777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>Friday</w:instrText>
            </w:r>
            <w:r w:rsidRPr="00AB6777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AB6777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 “Sunday" 1 ""\# 0#</w:instrText>
            </w:r>
            <w:r w:rsidRPr="00AB6777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vAlign w:val="bottom"/>
          </w:tcPr>
          <w:p w14:paraId="61E536CD" w14:textId="595F73D7" w:rsidR="00AB6777" w:rsidRPr="00AB6777" w:rsidRDefault="00AB6777" w:rsidP="00AB6777">
            <w:pPr>
              <w:pStyle w:val="Date"/>
              <w:jc w:val="left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AB6777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t>Key</w:t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DocVariable MonthStart \@ dddd </w:instrText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Friday</w:instrText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 “Monday" 1 </w:instrText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=A2 </w:instrText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 w:rsidRPr="00AB6777"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0</w:instrText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&lt;&gt; 0 </w:instrText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=A2+1 </w:instrText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 w:rsidRPr="00AB6777"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</w:instrText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"" </w:instrText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\# 0#</w:instrText>
            </w:r>
            <w:r w:rsidRPr="00AB6777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</w:tcPr>
          <w:p w14:paraId="31744824" w14:textId="31F3BFC5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DocVariable MonthStart \@ dddd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Thursday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 “Tuesday" 01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=B2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0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&lt;&gt; 0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=B2+1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 w:rsidRPr="001C0A9F"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""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\# 0#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5" w:type="pct"/>
          </w:tcPr>
          <w:p w14:paraId="5500559C" w14:textId="355A39E3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DocVariable MonthStart \@ dddd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Thursday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 “Wednesday" 1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=C2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0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&lt;&gt; 0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=C2+1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 w:rsidRPr="001C0A9F"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3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""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\# 0#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08E114EC" w14:textId="1DA9CBAD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DocVariable MonthStart \@ dddd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Thursday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= “Thursday" 1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=D2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 w:rsidRPr="001C0A9F"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3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&lt;&gt; 0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=D2+1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 w:rsidRPr="001C0A9F"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4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""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 w:rsidRPr="001C0A9F"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4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\# 0#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01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3DEC4DA5" w14:textId="0BED368B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DocVariable MonthStart \@ dddd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Thursday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 “Friday" 1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=E2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1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&lt;&gt; 0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=E2+1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""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\# 0#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02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5" w:type="pct"/>
            <w:shd w:val="clear" w:color="auto" w:fill="D0E8EE" w:themeFill="accent2" w:themeFillTint="33"/>
          </w:tcPr>
          <w:p w14:paraId="2D6B775A" w14:textId="0C26B50E" w:rsidR="00AB6777" w:rsidRPr="001C0A9F" w:rsidRDefault="00AB6777" w:rsidP="00AB6777">
            <w:pPr>
              <w:pStyle w:val="Date"/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DocVariable MonthStart \@ dddd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>Thursday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 “Saturday" 1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=F2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&lt;&gt; 0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=F2+1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3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""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3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>\# 0#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03</w: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</w:tr>
      <w:tr w:rsidR="00AB6777" w:rsidRPr="001C0A9F" w14:paraId="58E34532" w14:textId="77777777" w:rsidTr="006760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580"/>
        </w:trPr>
        <w:tc>
          <w:tcPr>
            <w:tcW w:w="714" w:type="pct"/>
          </w:tcPr>
          <w:p w14:paraId="5F53F2AF" w14:textId="028E1504" w:rsidR="009425CF" w:rsidRDefault="009425CF" w:rsidP="00AB6777">
            <w:pPr>
              <w:ind w:left="72" w:right="72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HG = Harbor of Grace</w:t>
            </w:r>
          </w:p>
          <w:p w14:paraId="281501C4" w14:textId="77777777" w:rsidR="009425CF" w:rsidRDefault="009425CF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24C3712D" w14:textId="32920D4D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LG = Loaves of Grace Food Pantry</w:t>
            </w:r>
          </w:p>
        </w:tc>
        <w:tc>
          <w:tcPr>
            <w:tcW w:w="714" w:type="pct"/>
          </w:tcPr>
          <w:p w14:paraId="1BCFBB36" w14:textId="77777777" w:rsidR="00AB6777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CP = Choir Practice</w:t>
            </w:r>
          </w:p>
          <w:p w14:paraId="434475B9" w14:textId="77777777" w:rsidR="009425CF" w:rsidRDefault="009425CF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78D9A183" w14:textId="4D65413F" w:rsidR="009425CF" w:rsidRPr="001C0A9F" w:rsidRDefault="009425CF" w:rsidP="00AB6777">
            <w:pPr>
              <w:ind w:left="72" w:right="72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BC = Bell Choir</w:t>
            </w:r>
          </w:p>
        </w:tc>
        <w:tc>
          <w:tcPr>
            <w:tcW w:w="714" w:type="pct"/>
          </w:tcPr>
          <w:p w14:paraId="50161A72" w14:textId="57A4770F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</w:tc>
        <w:tc>
          <w:tcPr>
            <w:tcW w:w="715" w:type="pct"/>
          </w:tcPr>
          <w:p w14:paraId="7B016AFE" w14:textId="7777777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</w:tc>
        <w:tc>
          <w:tcPr>
            <w:tcW w:w="714" w:type="pct"/>
          </w:tcPr>
          <w:p w14:paraId="27E97910" w14:textId="7777777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Crafters</w:t>
            </w:r>
          </w:p>
          <w:p w14:paraId="00727B7A" w14:textId="2484A7E6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</w:tc>
        <w:tc>
          <w:tcPr>
            <w:tcW w:w="714" w:type="pct"/>
          </w:tcPr>
          <w:p w14:paraId="4D1D5940" w14:textId="7777777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9A Garden Harvest</w:t>
            </w:r>
          </w:p>
          <w:p w14:paraId="79F5B97F" w14:textId="7777777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42F7ABB2" w14:textId="62DA47C1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LG Food Packing</w:t>
            </w:r>
          </w:p>
        </w:tc>
        <w:tc>
          <w:tcPr>
            <w:tcW w:w="715" w:type="pct"/>
          </w:tcPr>
          <w:p w14:paraId="3282A43B" w14:textId="37B42EE2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LG Food Distribution</w:t>
            </w:r>
          </w:p>
        </w:tc>
      </w:tr>
      <w:tr w:rsidR="00AB6777" w:rsidRPr="001C0A9F" w14:paraId="034489F3" w14:textId="77777777" w:rsidTr="00B94C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14" w:type="pct"/>
            <w:shd w:val="clear" w:color="auto" w:fill="D0E8EE" w:themeFill="accent2" w:themeFillTint="33"/>
          </w:tcPr>
          <w:p w14:paraId="21E2803C" w14:textId="76D00F00" w:rsidR="00AB6777" w:rsidRPr="001C0A9F" w:rsidRDefault="00AB6777" w:rsidP="00AB6777">
            <w:pPr>
              <w:pStyle w:val="Date"/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=G2+1\# 0#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04</w: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095E34F3" w14:textId="725D6C9A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=A4+1 \# 0#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05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7E21F5C3" w14:textId="38A82585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=B4+1\# 0#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06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5" w:type="pct"/>
            <w:shd w:val="clear" w:color="auto" w:fill="D0E8EE" w:themeFill="accent2" w:themeFillTint="33"/>
          </w:tcPr>
          <w:p w14:paraId="77DE2F79" w14:textId="4E4B8768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=C4+1 \# 0#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07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21D03C0E" w14:textId="35DA2FF7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=D4+1 \# 0#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08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4C9CABBE" w14:textId="47B021D8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=E4+1\# 0#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09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5" w:type="pct"/>
            <w:shd w:val="clear" w:color="auto" w:fill="D0E8EE" w:themeFill="accent2" w:themeFillTint="33"/>
          </w:tcPr>
          <w:p w14:paraId="31757CE1" w14:textId="2892DB56" w:rsidR="00AB6777" w:rsidRPr="001C0A9F" w:rsidRDefault="00AB6777" w:rsidP="00AB6777">
            <w:pPr>
              <w:pStyle w:val="Date"/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=F4+1\# 0#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10</w: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</w:tr>
      <w:tr w:rsidR="00AB6777" w:rsidRPr="001C0A9F" w14:paraId="677035A3" w14:textId="77777777" w:rsidTr="009425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831"/>
        </w:trPr>
        <w:tc>
          <w:tcPr>
            <w:tcW w:w="714" w:type="pct"/>
          </w:tcPr>
          <w:p w14:paraId="776CEA51" w14:textId="771A723C" w:rsidR="00AB6777" w:rsidRPr="001C0A9F" w:rsidRDefault="001611E6" w:rsidP="00AB6777">
            <w:pPr>
              <w:ind w:lef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Worship</w:t>
            </w:r>
          </w:p>
        </w:tc>
        <w:tc>
          <w:tcPr>
            <w:tcW w:w="714" w:type="pct"/>
          </w:tcPr>
          <w:p w14:paraId="11955C22" w14:textId="77777777" w:rsidR="00AB6777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Labor Day</w:t>
            </w:r>
          </w:p>
          <w:p w14:paraId="0742E591" w14:textId="77777777" w:rsidR="00AB6777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020CC909" w14:textId="77777777" w:rsidR="00AB6777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0AD0832A" w14:textId="77777777" w:rsidR="00AB6777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6F986ECD" w14:textId="77777777" w:rsidR="00AB6777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2EB91191" w14:textId="77777777" w:rsidR="00AB6777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28662ABA" w14:textId="45DF9DE4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Office Closed</w:t>
            </w:r>
          </w:p>
        </w:tc>
        <w:tc>
          <w:tcPr>
            <w:tcW w:w="714" w:type="pct"/>
          </w:tcPr>
          <w:p w14:paraId="406C4172" w14:textId="51E93104" w:rsidR="001611E6" w:rsidRDefault="001611E6" w:rsidP="001611E6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 Quilting at St. Mark</w:t>
            </w:r>
          </w:p>
          <w:p w14:paraId="7A0A4EE6" w14:textId="7881D5B2" w:rsidR="001611E6" w:rsidRDefault="001611E6" w:rsidP="001611E6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3F900C8D" w14:textId="77777777" w:rsidR="001611E6" w:rsidRPr="001C0A9F" w:rsidRDefault="001611E6" w:rsidP="001611E6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11A Baby Pantry</w:t>
            </w:r>
          </w:p>
          <w:p w14:paraId="27F00F84" w14:textId="4084EC12" w:rsidR="001611E6" w:rsidRDefault="001611E6" w:rsidP="001611E6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466154BE" w14:textId="08285753" w:rsidR="009425CF" w:rsidRPr="001C0A9F" w:rsidRDefault="009425CF" w:rsidP="001611E6">
            <w:pPr>
              <w:ind w:left="72" w:right="72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6:30P Bell Choir</w:t>
            </w:r>
          </w:p>
          <w:p w14:paraId="7281F15E" w14:textId="2F377D71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</w:tc>
        <w:tc>
          <w:tcPr>
            <w:tcW w:w="715" w:type="pct"/>
          </w:tcPr>
          <w:p w14:paraId="4348E25C" w14:textId="77777777" w:rsidR="00AB6777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10:30A Choir Practice</w:t>
            </w:r>
          </w:p>
          <w:p w14:paraId="2ADB3010" w14:textId="77777777" w:rsidR="001611E6" w:rsidRDefault="001611E6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7E158E24" w14:textId="4C95E099" w:rsidR="001611E6" w:rsidRPr="001C0A9F" w:rsidRDefault="001611E6" w:rsidP="00AB6777">
            <w:pPr>
              <w:ind w:left="72" w:right="72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6:30P Council</w:t>
            </w:r>
          </w:p>
        </w:tc>
        <w:tc>
          <w:tcPr>
            <w:tcW w:w="714" w:type="pct"/>
          </w:tcPr>
          <w:p w14:paraId="7AA865B1" w14:textId="7777777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Crafters</w:t>
            </w:r>
          </w:p>
          <w:p w14:paraId="6B0CDCD1" w14:textId="77777777" w:rsidR="00AB6777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1BFB09F8" w14:textId="04E351BC" w:rsidR="004C1BC9" w:rsidRPr="001C0A9F" w:rsidRDefault="004C1BC9" w:rsidP="00AB6777">
            <w:pPr>
              <w:ind w:left="72" w:right="72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6:30P Instrument Practice</w:t>
            </w:r>
          </w:p>
        </w:tc>
        <w:tc>
          <w:tcPr>
            <w:tcW w:w="714" w:type="pct"/>
          </w:tcPr>
          <w:p w14:paraId="5A526198" w14:textId="7777777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9A Garden Harvest</w:t>
            </w:r>
          </w:p>
          <w:p w14:paraId="2576E0E8" w14:textId="7777777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08BA318F" w14:textId="5C9EF235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LG Food Packing</w:t>
            </w:r>
          </w:p>
        </w:tc>
        <w:tc>
          <w:tcPr>
            <w:tcW w:w="715" w:type="pct"/>
          </w:tcPr>
          <w:p w14:paraId="6A0BF2D8" w14:textId="1E5C1EAF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LG Food Distribution</w:t>
            </w:r>
          </w:p>
        </w:tc>
      </w:tr>
      <w:tr w:rsidR="00AB6777" w:rsidRPr="001C0A9F" w14:paraId="249997F3" w14:textId="77777777" w:rsidTr="00B94C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14" w:type="pct"/>
            <w:shd w:val="clear" w:color="auto" w:fill="D0E8EE" w:themeFill="accent2" w:themeFillTint="33"/>
          </w:tcPr>
          <w:p w14:paraId="56C6A101" w14:textId="31DF3A57" w:rsidR="00AB6777" w:rsidRPr="001C0A9F" w:rsidRDefault="00AB6777" w:rsidP="00AB6777">
            <w:pPr>
              <w:pStyle w:val="Date"/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=G4+1\# 0#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11</w: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1D1B87B2" w14:textId="173C6F7C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=A6+1\# 0#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12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44317375" w14:textId="75BC922F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=B6+1\# 0#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13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5" w:type="pct"/>
            <w:shd w:val="clear" w:color="auto" w:fill="D0E8EE" w:themeFill="accent2" w:themeFillTint="33"/>
          </w:tcPr>
          <w:p w14:paraId="38272765" w14:textId="235389BB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=C6+1\# 0#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14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511F2A01" w14:textId="6179001A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=D6+1 \# 0#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15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339B39D0" w14:textId="61EC3C22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=E6+1\# 0#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16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5" w:type="pct"/>
            <w:shd w:val="clear" w:color="auto" w:fill="D0E8EE" w:themeFill="accent2" w:themeFillTint="33"/>
          </w:tcPr>
          <w:p w14:paraId="6505A50C" w14:textId="0ABA9B95" w:rsidR="00AB6777" w:rsidRPr="001C0A9F" w:rsidRDefault="00AB6777" w:rsidP="00AB6777">
            <w:pPr>
              <w:pStyle w:val="Date"/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=F6+1\# 0#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17</w: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</w:tr>
      <w:tr w:rsidR="00AB6777" w:rsidRPr="001C0A9F" w14:paraId="3B91DD7A" w14:textId="77777777" w:rsidTr="006760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562"/>
        </w:trPr>
        <w:tc>
          <w:tcPr>
            <w:tcW w:w="714" w:type="pct"/>
          </w:tcPr>
          <w:p w14:paraId="33670FE8" w14:textId="081D8470" w:rsidR="00AB6777" w:rsidRPr="001C0A9F" w:rsidRDefault="001611E6" w:rsidP="00AB6777">
            <w:pPr>
              <w:ind w:lef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Worship</w:t>
            </w:r>
          </w:p>
        </w:tc>
        <w:tc>
          <w:tcPr>
            <w:tcW w:w="714" w:type="pct"/>
          </w:tcPr>
          <w:p w14:paraId="13DA0DD4" w14:textId="6594FE7A" w:rsidR="00AB6777" w:rsidRPr="001C0A9F" w:rsidRDefault="00732975" w:rsidP="00AB6777">
            <w:pPr>
              <w:ind w:left="72" w:right="72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9A Quilting at HG</w:t>
            </w:r>
          </w:p>
        </w:tc>
        <w:tc>
          <w:tcPr>
            <w:tcW w:w="714" w:type="pct"/>
          </w:tcPr>
          <w:p w14:paraId="08404738" w14:textId="77777777" w:rsidR="001611E6" w:rsidRPr="001C0A9F" w:rsidRDefault="001611E6" w:rsidP="001611E6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 Quilting at St. Mark</w:t>
            </w:r>
          </w:p>
          <w:p w14:paraId="3BA78176" w14:textId="77777777" w:rsidR="00AB6777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6ADD5132" w14:textId="357A3488" w:rsidR="009425CF" w:rsidRPr="001C0A9F" w:rsidRDefault="009425CF" w:rsidP="009425CF">
            <w:pPr>
              <w:ind w:left="72" w:right="72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 xml:space="preserve">6:30P </w:t>
            </w:r>
            <w:r w:rsidR="004C1BC9">
              <w:rPr>
                <w:bCs/>
                <w:color w:val="0D0D0D" w:themeColor="text1" w:themeTint="F2"/>
              </w:rPr>
              <w:t>BC</w:t>
            </w:r>
          </w:p>
          <w:p w14:paraId="2F5129A0" w14:textId="1F0C7314" w:rsidR="009425CF" w:rsidRPr="001C0A9F" w:rsidRDefault="009425CF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</w:tc>
        <w:tc>
          <w:tcPr>
            <w:tcW w:w="715" w:type="pct"/>
          </w:tcPr>
          <w:p w14:paraId="57B6AE06" w14:textId="11ED702F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10:30A Choir Practice</w:t>
            </w:r>
          </w:p>
        </w:tc>
        <w:tc>
          <w:tcPr>
            <w:tcW w:w="714" w:type="pct"/>
          </w:tcPr>
          <w:p w14:paraId="13ACFA82" w14:textId="7777777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Crafters</w:t>
            </w:r>
          </w:p>
          <w:p w14:paraId="66A57A38" w14:textId="77777777" w:rsidR="00AB6777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163F0049" w14:textId="754EA1B7" w:rsidR="004C1BC9" w:rsidRPr="001C0A9F" w:rsidRDefault="004C1BC9" w:rsidP="00AB6777">
            <w:pPr>
              <w:ind w:left="72" w:right="72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6:30P Instrument Practice</w:t>
            </w:r>
          </w:p>
        </w:tc>
        <w:tc>
          <w:tcPr>
            <w:tcW w:w="714" w:type="pct"/>
          </w:tcPr>
          <w:p w14:paraId="58BEB17F" w14:textId="7777777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9A Garden Harvest</w:t>
            </w:r>
          </w:p>
          <w:p w14:paraId="26AC319A" w14:textId="7777777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09FABDC6" w14:textId="36F799F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LG Food Packing</w:t>
            </w:r>
          </w:p>
        </w:tc>
        <w:tc>
          <w:tcPr>
            <w:tcW w:w="715" w:type="pct"/>
          </w:tcPr>
          <w:p w14:paraId="734F12D1" w14:textId="2BF27A19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LG Food Distribution</w:t>
            </w:r>
          </w:p>
        </w:tc>
      </w:tr>
      <w:tr w:rsidR="00AB6777" w:rsidRPr="001C0A9F" w14:paraId="0533B9D6" w14:textId="77777777" w:rsidTr="00B94C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14" w:type="pct"/>
            <w:shd w:val="clear" w:color="auto" w:fill="D0E8EE" w:themeFill="accent2" w:themeFillTint="33"/>
          </w:tcPr>
          <w:p w14:paraId="65EA6D68" w14:textId="12502817" w:rsidR="00AB6777" w:rsidRPr="001C0A9F" w:rsidRDefault="00AB6777" w:rsidP="00AB6777">
            <w:pPr>
              <w:pStyle w:val="Date"/>
              <w:ind w:left="72"/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=G6+1\# 0#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18</w: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6D7411AF" w14:textId="02735836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=A8+1\# 0#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19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18D75DCA" w14:textId="07F5E371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=B8+1\# 0#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20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5" w:type="pct"/>
            <w:shd w:val="clear" w:color="auto" w:fill="D0E8EE" w:themeFill="accent2" w:themeFillTint="33"/>
          </w:tcPr>
          <w:p w14:paraId="1935C190" w14:textId="1BE274C7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=C8+1\# 0#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21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3E4F671D" w14:textId="171F05B8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=D8+1\# 0#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22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0733870D" w14:textId="45AFAC56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=E8+1\# 0#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23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5" w:type="pct"/>
            <w:shd w:val="clear" w:color="auto" w:fill="D0E8EE" w:themeFill="accent2" w:themeFillTint="33"/>
          </w:tcPr>
          <w:p w14:paraId="5ED0A416" w14:textId="478A5FF9" w:rsidR="00AB6777" w:rsidRPr="001C0A9F" w:rsidRDefault="00AB6777" w:rsidP="00AB6777">
            <w:pPr>
              <w:pStyle w:val="Date"/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=F8+1\# 0#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24</w: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</w:tr>
      <w:tr w:rsidR="00AB6777" w:rsidRPr="001C0A9F" w14:paraId="41B7ABA9" w14:textId="77777777" w:rsidTr="001C0A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652"/>
        </w:trPr>
        <w:tc>
          <w:tcPr>
            <w:tcW w:w="714" w:type="pct"/>
            <w:shd w:val="clear" w:color="auto" w:fill="auto"/>
          </w:tcPr>
          <w:p w14:paraId="2C6CF20D" w14:textId="1871F144" w:rsidR="00AB6777" w:rsidRPr="001C0A9F" w:rsidRDefault="001611E6" w:rsidP="00AB6777">
            <w:pPr>
              <w:ind w:left="72" w:right="-144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Worship</w:t>
            </w:r>
          </w:p>
        </w:tc>
        <w:tc>
          <w:tcPr>
            <w:tcW w:w="714" w:type="pct"/>
            <w:shd w:val="clear" w:color="auto" w:fill="auto"/>
          </w:tcPr>
          <w:p w14:paraId="6A8EB61C" w14:textId="572E69D0" w:rsidR="00AB6777" w:rsidRPr="001C0A9F" w:rsidRDefault="009425CF" w:rsidP="00AB6777">
            <w:pPr>
              <w:ind w:left="72" w:right="72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9A Quilting at HG</w:t>
            </w:r>
          </w:p>
        </w:tc>
        <w:tc>
          <w:tcPr>
            <w:tcW w:w="714" w:type="pct"/>
            <w:shd w:val="clear" w:color="auto" w:fill="auto"/>
          </w:tcPr>
          <w:p w14:paraId="65D93844" w14:textId="60C2C542" w:rsidR="001611E6" w:rsidRDefault="001611E6" w:rsidP="001611E6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 Quilting at St. Mark</w:t>
            </w:r>
          </w:p>
          <w:p w14:paraId="2B166AD7" w14:textId="160D893C" w:rsidR="001611E6" w:rsidRDefault="001611E6" w:rsidP="001611E6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2EF03985" w14:textId="77777777" w:rsidR="001611E6" w:rsidRPr="001C0A9F" w:rsidRDefault="001611E6" w:rsidP="001611E6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11A Baby Pantry</w:t>
            </w:r>
          </w:p>
          <w:p w14:paraId="20566F15" w14:textId="77777777" w:rsidR="001611E6" w:rsidRPr="001C0A9F" w:rsidRDefault="001611E6" w:rsidP="001611E6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4780CBD2" w14:textId="3E28E936" w:rsidR="009425CF" w:rsidRPr="001C0A9F" w:rsidRDefault="009425CF" w:rsidP="009425CF">
            <w:pPr>
              <w:ind w:left="72" w:right="72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 xml:space="preserve">6:30P </w:t>
            </w:r>
            <w:r>
              <w:rPr>
                <w:bCs/>
                <w:color w:val="0D0D0D" w:themeColor="text1" w:themeTint="F2"/>
              </w:rPr>
              <w:t>BC</w:t>
            </w:r>
          </w:p>
          <w:p w14:paraId="7FED44C2" w14:textId="53F1C8A9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</w:tc>
        <w:tc>
          <w:tcPr>
            <w:tcW w:w="715" w:type="pct"/>
            <w:shd w:val="clear" w:color="auto" w:fill="auto"/>
          </w:tcPr>
          <w:p w14:paraId="4C73B898" w14:textId="6C4911F2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10:30A Choir Practice</w:t>
            </w:r>
          </w:p>
        </w:tc>
        <w:tc>
          <w:tcPr>
            <w:tcW w:w="714" w:type="pct"/>
          </w:tcPr>
          <w:p w14:paraId="294407AA" w14:textId="7777777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Crafters</w:t>
            </w:r>
          </w:p>
          <w:p w14:paraId="3B643F31" w14:textId="77777777" w:rsidR="00AB6777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0E7D6B46" w14:textId="0FD913F8" w:rsidR="004C1BC9" w:rsidRPr="001C0A9F" w:rsidRDefault="004C1BC9" w:rsidP="00AB6777">
            <w:pPr>
              <w:ind w:left="72" w:right="72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6:30P Instrument Practice</w:t>
            </w:r>
          </w:p>
        </w:tc>
        <w:tc>
          <w:tcPr>
            <w:tcW w:w="714" w:type="pct"/>
          </w:tcPr>
          <w:p w14:paraId="53DA7B56" w14:textId="7777777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9A Garden Harvest</w:t>
            </w:r>
          </w:p>
          <w:p w14:paraId="7FBA6D94" w14:textId="7777777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7C891DEA" w14:textId="2E0AB0B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LG Food Packing</w:t>
            </w:r>
          </w:p>
        </w:tc>
        <w:tc>
          <w:tcPr>
            <w:tcW w:w="715" w:type="pct"/>
          </w:tcPr>
          <w:p w14:paraId="334D90C5" w14:textId="0DC5C33A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LG Food Distribution</w:t>
            </w:r>
          </w:p>
        </w:tc>
      </w:tr>
      <w:tr w:rsidR="00AB6777" w:rsidRPr="001C0A9F" w14:paraId="12DF4325" w14:textId="77777777" w:rsidTr="00B94C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14" w:type="pct"/>
            <w:shd w:val="clear" w:color="auto" w:fill="D0E8EE" w:themeFill="accent2" w:themeFillTint="33"/>
          </w:tcPr>
          <w:p w14:paraId="3E4140EB" w14:textId="2EC528B0" w:rsidR="00AB6777" w:rsidRPr="001C0A9F" w:rsidRDefault="00AB6777" w:rsidP="00AB6777">
            <w:pPr>
              <w:pStyle w:val="Date"/>
              <w:ind w:left="72"/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IF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=G8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24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 0,""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=G8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24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 &lt;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DocVariable MonthEnd \@ d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>30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=G8+1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25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"" 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25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instrText>\# 0#</w:instrTex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rStyle w:val="Emphasis"/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25</w:t>
            </w:r>
            <w:r w:rsidRPr="001C0A9F"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68645EFF" w14:textId="60B4950E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IF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=A10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25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 0,""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=A10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25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 &lt;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DocVariable MonthEnd \@ d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30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=A10+1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26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""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26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\# 0#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26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6D9D3E7E" w14:textId="4852079B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IF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=B10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26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 0,""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=B10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26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 &lt;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DocVariable MonthEnd \@ d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30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=B10+1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27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""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27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\# 0#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27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5" w:type="pct"/>
            <w:shd w:val="clear" w:color="auto" w:fill="D0E8EE" w:themeFill="accent2" w:themeFillTint="33"/>
          </w:tcPr>
          <w:p w14:paraId="44734A28" w14:textId="41F949BD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IF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=C10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27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 0,""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=C10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27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 &lt;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DocVariable MonthEnd \@ d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30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=C10+1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28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""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28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\# 0#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28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</w:tcPr>
          <w:p w14:paraId="15F0A70B" w14:textId="04090088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IF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=D10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28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 0,""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IF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=D10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28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 &lt;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DocVariable MonthEnd \@ d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30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begin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=D10+1 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29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 xml:space="preserve"> "" </w:instrText>
            </w:r>
            <w:r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instrText>29</w:instrTex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instrText>\# 0#</w:instrText>
            </w:r>
            <w:r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separate"/>
            </w:r>
            <w:r>
              <w:rPr>
                <w:b w:val="0"/>
                <w:bCs/>
                <w:noProof/>
                <w:color w:val="0D0D0D" w:themeColor="text1" w:themeTint="F2"/>
                <w:sz w:val="28"/>
                <w:szCs w:val="28"/>
              </w:rPr>
              <w:t>29</w:t>
            </w:r>
            <w:r w:rsidRPr="001C0A9F">
              <w:rPr>
                <w:b w:val="0"/>
                <w:bCs/>
                <w:color w:val="0D0D0D" w:themeColor="text1" w:themeTint="F2"/>
                <w:sz w:val="28"/>
                <w:szCs w:val="28"/>
              </w:rPr>
              <w:fldChar w:fldCharType="end"/>
            </w:r>
          </w:p>
        </w:tc>
        <w:tc>
          <w:tcPr>
            <w:tcW w:w="714" w:type="pct"/>
            <w:shd w:val="clear" w:color="auto" w:fill="D0E8EE" w:themeFill="accent2" w:themeFillTint="33"/>
            <w:vAlign w:val="bottom"/>
          </w:tcPr>
          <w:p w14:paraId="4C45018D" w14:textId="47D02EF2" w:rsidR="00AB6777" w:rsidRPr="001C0A9F" w:rsidRDefault="00AB6777" w:rsidP="00AB6777">
            <w:pPr>
              <w:pStyle w:val="Date"/>
              <w:rPr>
                <w:b w:val="0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 w:val="0"/>
                <w:bCs/>
                <w:color w:val="0D0D0D" w:themeColor="text1" w:themeTint="F2"/>
                <w:sz w:val="28"/>
                <w:szCs w:val="28"/>
              </w:rPr>
              <w:t>30</w:t>
            </w:r>
          </w:p>
        </w:tc>
        <w:tc>
          <w:tcPr>
            <w:tcW w:w="715" w:type="pct"/>
            <w:shd w:val="clear" w:color="auto" w:fill="D0E8EE" w:themeFill="accent2" w:themeFillTint="33"/>
            <w:vAlign w:val="bottom"/>
          </w:tcPr>
          <w:p w14:paraId="0E594CAD" w14:textId="2BF08E3D" w:rsidR="00AB6777" w:rsidRPr="001C0A9F" w:rsidRDefault="00AB6777" w:rsidP="00AB6777">
            <w:pPr>
              <w:pStyle w:val="Date"/>
              <w:jc w:val="left"/>
              <w:rPr>
                <w:rStyle w:val="Emphasis"/>
                <w:b w:val="0"/>
                <w:bCs/>
                <w:color w:val="0D0D0D" w:themeColor="text1" w:themeTint="F2"/>
                <w:sz w:val="28"/>
                <w:szCs w:val="28"/>
              </w:rPr>
            </w:pPr>
          </w:p>
        </w:tc>
      </w:tr>
      <w:tr w:rsidR="00AB6777" w:rsidRPr="001C0A9F" w14:paraId="56366C3A" w14:textId="77777777" w:rsidTr="006760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643"/>
        </w:trPr>
        <w:tc>
          <w:tcPr>
            <w:tcW w:w="714" w:type="pct"/>
          </w:tcPr>
          <w:p w14:paraId="1A1FA20F" w14:textId="09B37BE0" w:rsidR="00AB6777" w:rsidRPr="001C0A9F" w:rsidRDefault="001611E6" w:rsidP="00AB6777">
            <w:pPr>
              <w:ind w:lef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Worship</w:t>
            </w:r>
          </w:p>
        </w:tc>
        <w:tc>
          <w:tcPr>
            <w:tcW w:w="714" w:type="pct"/>
          </w:tcPr>
          <w:p w14:paraId="4A98D518" w14:textId="2A9E21DD" w:rsidR="00AB6777" w:rsidRPr="001C0A9F" w:rsidRDefault="009425CF" w:rsidP="00AB6777">
            <w:pPr>
              <w:ind w:left="72" w:right="72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9A Quilting at HG</w:t>
            </w:r>
          </w:p>
        </w:tc>
        <w:tc>
          <w:tcPr>
            <w:tcW w:w="714" w:type="pct"/>
          </w:tcPr>
          <w:p w14:paraId="034F8655" w14:textId="77777777" w:rsidR="001611E6" w:rsidRPr="001C0A9F" w:rsidRDefault="001611E6" w:rsidP="001611E6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 Quilting at St. Mark</w:t>
            </w:r>
          </w:p>
          <w:p w14:paraId="660DC7E2" w14:textId="77777777" w:rsidR="00AB6777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6433C3AC" w14:textId="73819DE1" w:rsidR="004C1BC9" w:rsidRPr="001C0A9F" w:rsidRDefault="004C1BC9" w:rsidP="00AB6777">
            <w:pPr>
              <w:ind w:left="72" w:right="72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6:30P BC</w:t>
            </w:r>
          </w:p>
        </w:tc>
        <w:tc>
          <w:tcPr>
            <w:tcW w:w="715" w:type="pct"/>
          </w:tcPr>
          <w:p w14:paraId="30E6820A" w14:textId="254BD30C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10:30A Choir Practice</w:t>
            </w:r>
          </w:p>
        </w:tc>
        <w:tc>
          <w:tcPr>
            <w:tcW w:w="714" w:type="pct"/>
          </w:tcPr>
          <w:p w14:paraId="099D492D" w14:textId="7777777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Crafters</w:t>
            </w:r>
          </w:p>
          <w:p w14:paraId="45651CA0" w14:textId="77777777" w:rsidR="00AB6777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16178A55" w14:textId="5307F0FA" w:rsidR="004C1BC9" w:rsidRPr="001C0A9F" w:rsidRDefault="004C1BC9" w:rsidP="00AB6777">
            <w:pPr>
              <w:ind w:left="72" w:right="72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6:30P Instrument Practice</w:t>
            </w:r>
          </w:p>
        </w:tc>
        <w:tc>
          <w:tcPr>
            <w:tcW w:w="714" w:type="pct"/>
          </w:tcPr>
          <w:p w14:paraId="6B2A3053" w14:textId="7777777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9A Garden Harvest</w:t>
            </w:r>
          </w:p>
          <w:p w14:paraId="4C8CC3CE" w14:textId="7777777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  <w:p w14:paraId="2022AA69" w14:textId="4F40A62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  <w:r w:rsidRPr="001C0A9F">
              <w:rPr>
                <w:bCs/>
                <w:color w:val="0D0D0D" w:themeColor="text1" w:themeTint="F2"/>
              </w:rPr>
              <w:t>10A LG Food Packing</w:t>
            </w:r>
          </w:p>
        </w:tc>
        <w:tc>
          <w:tcPr>
            <w:tcW w:w="715" w:type="pct"/>
          </w:tcPr>
          <w:p w14:paraId="6CF03537" w14:textId="30A97207" w:rsidR="00AB6777" w:rsidRPr="001C0A9F" w:rsidRDefault="00AB6777" w:rsidP="00AB6777">
            <w:pPr>
              <w:ind w:left="72" w:right="72"/>
              <w:rPr>
                <w:bCs/>
                <w:color w:val="0D0D0D" w:themeColor="text1" w:themeTint="F2"/>
              </w:rPr>
            </w:pPr>
          </w:p>
        </w:tc>
      </w:tr>
    </w:tbl>
    <w:p w14:paraId="1FD3AB7D" w14:textId="4F314959" w:rsidR="00BE33C9" w:rsidRDefault="006A4E30">
      <w:pPr>
        <w:pStyle w:val="Month"/>
        <w:rPr>
          <w:color w:val="265D6A" w:themeColor="accent2" w:themeShade="BF"/>
          <w:sz w:val="72"/>
          <w:szCs w:val="72"/>
        </w:rPr>
      </w:pPr>
      <w:r w:rsidRPr="001C0A9F">
        <w:rPr>
          <w:color w:val="0D0D0D" w:themeColor="text1" w:themeTint="F2"/>
          <w:sz w:val="44"/>
          <w:szCs w:val="44"/>
        </w:rPr>
        <w:t xml:space="preserve"> </w:t>
      </w:r>
      <w:r w:rsidR="00732975">
        <w:rPr>
          <w:color w:val="0D0D0D" w:themeColor="text1" w:themeTint="F2"/>
          <w:sz w:val="44"/>
          <w:szCs w:val="44"/>
        </w:rPr>
        <w:t xml:space="preserve">   </w:t>
      </w:r>
      <w:r w:rsidR="0063367E" w:rsidRPr="001C0A9F">
        <w:rPr>
          <w:color w:val="0D0D0D" w:themeColor="text1" w:themeTint="F2"/>
          <w:sz w:val="44"/>
          <w:szCs w:val="44"/>
        </w:rPr>
        <w:t xml:space="preserve">       </w:t>
      </w:r>
      <w:r w:rsidR="008E08ED">
        <w:rPr>
          <w:noProof/>
          <w:color w:val="0D0D0D" w:themeColor="text1" w:themeTint="F2"/>
          <w:sz w:val="44"/>
          <w:szCs w:val="44"/>
        </w:rPr>
        <w:drawing>
          <wp:inline distT="0" distB="0" distL="0" distR="0" wp14:anchorId="2F21202F" wp14:editId="314877CC">
            <wp:extent cx="1777072" cy="9118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72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367E" w:rsidRPr="001C0A9F">
        <w:rPr>
          <w:color w:val="0D0D0D" w:themeColor="text1" w:themeTint="F2"/>
          <w:sz w:val="44"/>
          <w:szCs w:val="44"/>
        </w:rPr>
        <w:t xml:space="preserve">   </w:t>
      </w:r>
      <w:r w:rsidRPr="008E08ED">
        <w:rPr>
          <w:color w:val="265D6A" w:themeColor="accent2" w:themeShade="BF"/>
          <w:sz w:val="72"/>
          <w:szCs w:val="72"/>
        </w:rPr>
        <w:t>2022</w:t>
      </w:r>
    </w:p>
    <w:p w14:paraId="7E00B08B" w14:textId="77777777" w:rsidR="00BE33C9" w:rsidRPr="001C0A9F" w:rsidRDefault="00BE33C9">
      <w:pPr>
        <w:rPr>
          <w:color w:val="0D0D0D" w:themeColor="text1" w:themeTint="F2"/>
          <w:sz w:val="16"/>
          <w:szCs w:val="16"/>
        </w:rPr>
      </w:pPr>
    </w:p>
    <w:sectPr w:rsidR="00BE33C9" w:rsidRPr="001C0A9F">
      <w:pgSz w:w="12240" w:h="15840" w:code="1"/>
      <w:pgMar w:top="778" w:right="749" w:bottom="605" w:left="749" w:header="504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16034" w14:textId="77777777" w:rsidR="00C82EA9" w:rsidRDefault="00C82EA9">
      <w:pPr>
        <w:spacing w:after="0" w:line="240" w:lineRule="auto"/>
      </w:pPr>
      <w:r>
        <w:separator/>
      </w:r>
    </w:p>
  </w:endnote>
  <w:endnote w:type="continuationSeparator" w:id="0">
    <w:p w14:paraId="2DDA5FD7" w14:textId="77777777" w:rsidR="00C82EA9" w:rsidRDefault="00C82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8F475" w14:textId="77777777" w:rsidR="00C82EA9" w:rsidRDefault="00C82EA9">
      <w:pPr>
        <w:spacing w:after="0" w:line="240" w:lineRule="auto"/>
      </w:pPr>
      <w:r>
        <w:separator/>
      </w:r>
    </w:p>
  </w:footnote>
  <w:footnote w:type="continuationSeparator" w:id="0">
    <w:p w14:paraId="74134251" w14:textId="77777777" w:rsidR="00C82EA9" w:rsidRDefault="00C82E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9/30/2022"/>
    <w:docVar w:name="MonthStart" w:val="9/1/2022"/>
  </w:docVars>
  <w:rsids>
    <w:rsidRoot w:val="00D06F97"/>
    <w:rsid w:val="00045F53"/>
    <w:rsid w:val="000717EE"/>
    <w:rsid w:val="000C2A2D"/>
    <w:rsid w:val="00112261"/>
    <w:rsid w:val="00120278"/>
    <w:rsid w:val="00124ACA"/>
    <w:rsid w:val="001611E6"/>
    <w:rsid w:val="00193E46"/>
    <w:rsid w:val="001B70E3"/>
    <w:rsid w:val="001C0A9F"/>
    <w:rsid w:val="002D7FD4"/>
    <w:rsid w:val="0036666C"/>
    <w:rsid w:val="003A5E29"/>
    <w:rsid w:val="003D3885"/>
    <w:rsid w:val="003D3D58"/>
    <w:rsid w:val="004078A4"/>
    <w:rsid w:val="00415E66"/>
    <w:rsid w:val="004A07E9"/>
    <w:rsid w:val="004C1BC9"/>
    <w:rsid w:val="004E191B"/>
    <w:rsid w:val="004E237A"/>
    <w:rsid w:val="004E3CF4"/>
    <w:rsid w:val="0063367E"/>
    <w:rsid w:val="00676016"/>
    <w:rsid w:val="006A4E30"/>
    <w:rsid w:val="00722FB2"/>
    <w:rsid w:val="00732975"/>
    <w:rsid w:val="007429E2"/>
    <w:rsid w:val="00761974"/>
    <w:rsid w:val="007B1B3E"/>
    <w:rsid w:val="007B29DC"/>
    <w:rsid w:val="00837FF0"/>
    <w:rsid w:val="0087368A"/>
    <w:rsid w:val="008E08ED"/>
    <w:rsid w:val="009305FF"/>
    <w:rsid w:val="009425CF"/>
    <w:rsid w:val="00A06E39"/>
    <w:rsid w:val="00AB6777"/>
    <w:rsid w:val="00AF6332"/>
    <w:rsid w:val="00B21545"/>
    <w:rsid w:val="00B71BC7"/>
    <w:rsid w:val="00B75A54"/>
    <w:rsid w:val="00B80CD0"/>
    <w:rsid w:val="00B94C70"/>
    <w:rsid w:val="00BE33C9"/>
    <w:rsid w:val="00C021E1"/>
    <w:rsid w:val="00C26BE9"/>
    <w:rsid w:val="00C47FD1"/>
    <w:rsid w:val="00C74D57"/>
    <w:rsid w:val="00C82EA9"/>
    <w:rsid w:val="00CB2871"/>
    <w:rsid w:val="00D06F97"/>
    <w:rsid w:val="00D56312"/>
    <w:rsid w:val="00D576B9"/>
    <w:rsid w:val="00DB6AD2"/>
    <w:rsid w:val="00DC3FCA"/>
    <w:rsid w:val="00DC4AD2"/>
    <w:rsid w:val="00E34E44"/>
    <w:rsid w:val="00E66D65"/>
    <w:rsid w:val="00E84882"/>
    <w:rsid w:val="00EC0B65"/>
    <w:rsid w:val="00F96973"/>
    <w:rsid w:val="00FA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8290F0"/>
  <w15:docId w15:val="{06C9E445-8F8C-4760-A584-898B43783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32F34" w:themeColor="text2"/>
        <w:sz w:val="18"/>
        <w:szCs w:val="18"/>
        <w:lang w:val="en-US" w:eastAsia="ja-JP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" w:line="240" w:lineRule="auto"/>
      <w:jc w:val="right"/>
      <w:outlineLvl w:val="0"/>
    </w:pPr>
    <w:rPr>
      <w:rFonts w:asciiTheme="majorHAnsi" w:eastAsiaTheme="majorEastAsia" w:hAnsiTheme="majorHAnsi" w:cstheme="majorBidi"/>
      <w:b/>
      <w:cap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1"/>
    </w:pPr>
    <w:rPr>
      <w:rFonts w:asciiTheme="majorHAnsi" w:eastAsiaTheme="majorEastAsia" w:hAnsiTheme="majorHAnsi" w:cstheme="majorBidi"/>
      <w:b/>
      <w:i/>
      <w:cap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3"/>
    </w:pPr>
    <w:rPr>
      <w:rFonts w:asciiTheme="majorHAnsi" w:eastAsiaTheme="majorEastAsia" w:hAnsiTheme="majorHAnsi" w:cstheme="majorBidi"/>
      <w:i/>
      <w:iCs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4"/>
    </w:pPr>
    <w:rPr>
      <w:rFonts w:asciiTheme="majorHAnsi" w:eastAsiaTheme="majorEastAsia" w:hAnsiTheme="majorHAnsi" w:cstheme="majorBidi"/>
      <w:b/>
      <w:caps/>
      <w:color w:val="C5882B" w:themeColor="accent1"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caps/>
      <w:color w:val="C5882B" w:themeColor="accent1"/>
      <w:sz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i/>
      <w:iCs/>
      <w:color w:val="C5882B" w:themeColor="accent1"/>
      <w:sz w:val="3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color w:val="C5882B" w:themeColor="accent1"/>
      <w:sz w:val="3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aps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">
    <w:name w:val="Day"/>
    <w:basedOn w:val="Normal"/>
    <w:uiPriority w:val="2"/>
    <w:qFormat/>
    <w:pPr>
      <w:spacing w:after="60" w:line="240" w:lineRule="auto"/>
    </w:pPr>
    <w:rPr>
      <w:rFonts w:eastAsiaTheme="minorEastAsia"/>
      <w:caps/>
      <w:color w:val="936520" w:themeColor="accent1" w:themeShade="BF"/>
      <w:spacing w:val="20"/>
      <w:sz w:val="2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sz w:val="36"/>
      <w:szCs w:val="32"/>
    </w:rPr>
  </w:style>
  <w:style w:type="paragraph" w:customStyle="1" w:styleId="Month">
    <w:name w:val="Month"/>
    <w:basedOn w:val="Normal"/>
    <w:uiPriority w:val="1"/>
    <w:qFormat/>
    <w:pPr>
      <w:spacing w:after="720" w:line="240" w:lineRule="auto"/>
      <w:contextualSpacing/>
    </w:pPr>
    <w:rPr>
      <w:b/>
      <w:caps/>
      <w:sz w:val="160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after="12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b/>
      <w:caps/>
      <w:kern w:val="28"/>
      <w:sz w:val="80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 w:line="240" w:lineRule="auto"/>
      <w:contextualSpacing/>
    </w:pPr>
    <w:rPr>
      <w:rFonts w:eastAsiaTheme="minorEastAsia"/>
      <w:caps/>
      <w:color w:val="C5882B" w:themeColor="accent1"/>
      <w:sz w:val="4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color w:val="C5882B" w:themeColor="accent1"/>
      <w:sz w:val="4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i/>
      <w:caps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aps/>
      <w:color w:val="C5882B" w:themeColor="accent1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i/>
      <w:caps/>
      <w:color w:val="C5882B" w:themeColor="accent1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C5882B" w:themeColor="accent1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C5882B" w:themeColor="accent1"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aps/>
      <w:sz w:val="28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232F34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C5882B" w:themeColor="accent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120" w:after="120" w:line="240" w:lineRule="auto"/>
      <w:contextualSpacing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120" w:after="120" w:line="240" w:lineRule="auto"/>
      <w:contextualSpacing/>
    </w:pPr>
    <w:rPr>
      <w:b/>
      <w:i/>
      <w:iCs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28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232F34" w:themeColor="tex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232F34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C5882B" w:themeColor="accent1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Date">
    <w:name w:val="Date"/>
    <w:basedOn w:val="Normal"/>
    <w:link w:val="DateChar"/>
    <w:uiPriority w:val="3"/>
    <w:unhideWhenUsed/>
    <w:qFormat/>
    <w:pPr>
      <w:spacing w:after="0" w:line="240" w:lineRule="auto"/>
      <w:jc w:val="right"/>
    </w:pPr>
    <w:rPr>
      <w:b/>
      <w:sz w:val="36"/>
    </w:rPr>
  </w:style>
  <w:style w:type="character" w:styleId="Emphasis">
    <w:name w:val="Emphasis"/>
    <w:basedOn w:val="DefaultParagraphFont"/>
    <w:uiPriority w:val="20"/>
    <w:unhideWhenUsed/>
    <w:qFormat/>
    <w:rPr>
      <w:color w:val="936520" w:themeColor="accent1" w:themeShade="BF"/>
    </w:rPr>
  </w:style>
  <w:style w:type="character" w:customStyle="1" w:styleId="DateChar">
    <w:name w:val="Date Char"/>
    <w:basedOn w:val="DefaultParagraphFont"/>
    <w:link w:val="Date"/>
    <w:uiPriority w:val="3"/>
    <w:rPr>
      <w:b/>
      <w:sz w:val="3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rsid w:val="003D3D58"/>
    <w:pPr>
      <w:spacing w:after="0" w:line="240" w:lineRule="auto"/>
    </w:pPr>
    <w:tblPr>
      <w:tblStyleRowBandSize w:val="1"/>
      <w:tblStyleColBandSize w:val="1"/>
      <w:tblCellMar>
        <w:top w:w="43" w:type="dxa"/>
        <w:left w:w="0" w:type="dxa"/>
        <w:bottom w:w="115" w:type="dxa"/>
        <w:right w:w="187" w:type="dxa"/>
      </w:tblCellMar>
    </w:tblPr>
    <w:tblStylePr w:type="firstRow">
      <w:rPr>
        <w:b w:val="0"/>
        <w:bCs/>
        <w:i w:val="0"/>
      </w:rPr>
      <w:tblPr/>
      <w:tcPr>
        <w:tcBorders>
          <w:top w:val="nil"/>
          <w:left w:val="nil"/>
          <w:bottom w:val="single" w:sz="48" w:space="0" w:color="232F34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6" w:space="0" w:color="232F34" w:themeColor="text2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06F97"/>
    <w:rPr>
      <w:color w:val="2BB0B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6F97"/>
    <w:rPr>
      <w:color w:val="605E5C"/>
      <w:shd w:val="clear" w:color="auto" w:fill="E1DFDD"/>
    </w:rPr>
  </w:style>
  <w:style w:type="table" w:customStyle="1" w:styleId="Calendar2">
    <w:name w:val="Calendar 2"/>
    <w:basedOn w:val="TableNormal"/>
    <w:uiPriority w:val="99"/>
    <w:qFormat/>
    <w:rsid w:val="007B1B3E"/>
    <w:pPr>
      <w:spacing w:after="0" w:line="240" w:lineRule="auto"/>
      <w:jc w:val="center"/>
    </w:pPr>
    <w:rPr>
      <w:rFonts w:eastAsiaTheme="minorEastAsia"/>
      <w:color w:val="auto"/>
      <w:sz w:val="28"/>
      <w:szCs w:val="28"/>
      <w:lang w:eastAsia="en-US"/>
    </w:rPr>
    <w:tblPr>
      <w:tblBorders>
        <w:insideV w:val="single" w:sz="4" w:space="0" w:color="E2B87A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C5882B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3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y%20Craig\AppData\Roaming\Microsoft\Templates\Calendar.dotm" TargetMode="External"/></Relationships>
</file>

<file path=word/theme/theme1.xml><?xml version="1.0" encoding="utf-8"?>
<a:theme xmlns:a="http://schemas.openxmlformats.org/drawingml/2006/main" name="Office Theme">
  <a:themeElements>
    <a:clrScheme name="Custom 40">
      <a:dk1>
        <a:sysClr val="windowText" lastClr="000000"/>
      </a:dk1>
      <a:lt1>
        <a:sysClr val="window" lastClr="FFFFFF"/>
      </a:lt1>
      <a:dk2>
        <a:srgbClr val="232F34"/>
      </a:dk2>
      <a:lt2>
        <a:srgbClr val="FAF5EE"/>
      </a:lt2>
      <a:accent1>
        <a:srgbClr val="C5882B"/>
      </a:accent1>
      <a:accent2>
        <a:srgbClr val="337D8F"/>
      </a:accent2>
      <a:accent3>
        <a:srgbClr val="B55C40"/>
      </a:accent3>
      <a:accent4>
        <a:srgbClr val="78822B"/>
      </a:accent4>
      <a:accent5>
        <a:srgbClr val="DBBA4F"/>
      </a:accent5>
      <a:accent6>
        <a:srgbClr val="A3597A"/>
      </a:accent6>
      <a:hlink>
        <a:srgbClr val="2BB0B5"/>
      </a:hlink>
      <a:folHlink>
        <a:srgbClr val="B56996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98BFC-9326-4B52-BC7D-E96D9598B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Calendar.dotm</Template>
  <TotalTime>59</TotalTime>
  <Pages>1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Craig</dc:creator>
  <cp:keywords/>
  <dc:description/>
  <cp:lastModifiedBy>Nancy Craig</cp:lastModifiedBy>
  <cp:revision>3</cp:revision>
  <dcterms:created xsi:type="dcterms:W3CDTF">2022-08-17T17:02:00Z</dcterms:created>
  <dcterms:modified xsi:type="dcterms:W3CDTF">2022-08-17T17:58:00Z</dcterms:modified>
</cp:coreProperties>
</file>