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00FC6" w14:textId="77777777" w:rsidR="00C57306" w:rsidRDefault="00C57306" w:rsidP="00C57306">
      <w:pPr>
        <w:pStyle w:val="NormalWeb"/>
        <w:spacing w:before="0" w:beforeAutospacing="0" w:after="270" w:afterAutospacing="0"/>
        <w:rPr>
          <w:rFonts w:ascii="Arial" w:hAnsi="Arial" w:cs="Arial"/>
          <w:color w:val="333333"/>
          <w:sz w:val="44"/>
          <w:szCs w:val="4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3"/>
        <w:gridCol w:w="6836"/>
      </w:tblGrid>
      <w:tr w:rsidR="00C57306" w14:paraId="4486225C" w14:textId="77777777" w:rsidTr="004F1155">
        <w:trPr>
          <w:trHeight w:val="4235"/>
        </w:trPr>
        <w:tc>
          <w:tcPr>
            <w:tcW w:w="3943" w:type="dxa"/>
          </w:tcPr>
          <w:p w14:paraId="5F9A0C06" w14:textId="77777777" w:rsidR="00C57306" w:rsidRDefault="00C57306" w:rsidP="00DB6A63">
            <w:pPr>
              <w:pStyle w:val="NormalWeb"/>
              <w:spacing w:before="0" w:beforeAutospacing="0" w:after="270" w:afterAutospacing="0"/>
              <w:jc w:val="center"/>
              <w:rPr>
                <w:rFonts w:ascii="Arial" w:hAnsi="Arial" w:cs="Arial"/>
                <w:color w:val="333333"/>
                <w:sz w:val="44"/>
                <w:szCs w:val="44"/>
              </w:rPr>
            </w:pPr>
            <w:r>
              <w:rPr>
                <w:rFonts w:ascii="Arial" w:hAnsi="Arial" w:cs="Arial"/>
                <w:noProof/>
                <w:color w:val="333333"/>
                <w:sz w:val="18"/>
                <w:szCs w:val="18"/>
              </w:rPr>
              <w:drawing>
                <wp:inline distT="0" distB="0" distL="0" distR="0" wp14:anchorId="5DD89440" wp14:editId="5A924A93">
                  <wp:extent cx="1870026" cy="252685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t="4846" b="4846"/>
                          <a:stretch>
                            <a:fillRect/>
                          </a:stretch>
                        </pic:blipFill>
                        <pic:spPr bwMode="auto">
                          <a:xfrm>
                            <a:off x="0" y="0"/>
                            <a:ext cx="1870026" cy="2526853"/>
                          </a:xfrm>
                          <a:prstGeom prst="rect">
                            <a:avLst/>
                          </a:prstGeom>
                          <a:ln>
                            <a:noFill/>
                          </a:ln>
                          <a:extLst>
                            <a:ext uri="{53640926-AAD7-44D8-BBD7-CCE9431645EC}">
                              <a14:shadowObscured xmlns:a14="http://schemas.microsoft.com/office/drawing/2010/main"/>
                            </a:ext>
                          </a:extLst>
                        </pic:spPr>
                      </pic:pic>
                    </a:graphicData>
                  </a:graphic>
                </wp:inline>
              </w:drawing>
            </w:r>
          </w:p>
        </w:tc>
        <w:tc>
          <w:tcPr>
            <w:tcW w:w="6836" w:type="dxa"/>
          </w:tcPr>
          <w:p w14:paraId="33CC2E01" w14:textId="2D940F8A" w:rsidR="00C57306" w:rsidRPr="0012638B" w:rsidRDefault="004F1155" w:rsidP="00DB6A63">
            <w:pPr>
              <w:pStyle w:val="NormalWeb"/>
              <w:spacing w:before="0" w:beforeAutospacing="0" w:after="270" w:afterAutospacing="0"/>
              <w:jc w:val="center"/>
              <w:rPr>
                <w:b/>
                <w:bCs/>
                <w:color w:val="333333"/>
                <w:sz w:val="44"/>
                <w:szCs w:val="44"/>
              </w:rPr>
            </w:pPr>
            <w:r>
              <w:rPr>
                <w:b/>
                <w:bCs/>
                <w:color w:val="333333"/>
                <w:sz w:val="44"/>
                <w:szCs w:val="44"/>
              </w:rPr>
              <w:t xml:space="preserve">EZ Applique </w:t>
            </w:r>
            <w:proofErr w:type="spellStart"/>
            <w:r>
              <w:rPr>
                <w:b/>
                <w:bCs/>
                <w:color w:val="333333"/>
                <w:sz w:val="44"/>
                <w:szCs w:val="44"/>
              </w:rPr>
              <w:t>ScanNCut</w:t>
            </w:r>
            <w:proofErr w:type="spellEnd"/>
            <w:r>
              <w:rPr>
                <w:b/>
                <w:bCs/>
                <w:color w:val="333333"/>
                <w:sz w:val="44"/>
                <w:szCs w:val="44"/>
              </w:rPr>
              <w:t xml:space="preserve"> </w:t>
            </w:r>
            <w:r w:rsidR="00C57306">
              <w:rPr>
                <w:b/>
                <w:bCs/>
                <w:color w:val="333333"/>
                <w:sz w:val="44"/>
                <w:szCs w:val="44"/>
              </w:rPr>
              <w:t>Pillow</w:t>
            </w:r>
          </w:p>
          <w:p w14:paraId="3B0D9E73" w14:textId="77777777" w:rsidR="00C57306" w:rsidRPr="0012638B" w:rsidRDefault="00C57306" w:rsidP="00DB6A63">
            <w:pPr>
              <w:pStyle w:val="NormalWeb"/>
              <w:spacing w:before="0" w:beforeAutospacing="0" w:after="270" w:afterAutospacing="0"/>
              <w:jc w:val="center"/>
              <w:rPr>
                <w:color w:val="333333"/>
                <w:sz w:val="12"/>
                <w:szCs w:val="12"/>
              </w:rPr>
            </w:pPr>
          </w:p>
          <w:p w14:paraId="14848390" w14:textId="1FC4BEE0" w:rsidR="00C57306" w:rsidRPr="0012638B" w:rsidRDefault="00C57306" w:rsidP="00DB6A63">
            <w:pPr>
              <w:pStyle w:val="NormalWeb"/>
              <w:spacing w:before="0" w:beforeAutospacing="0" w:after="270" w:afterAutospacing="0"/>
              <w:rPr>
                <w:color w:val="333333"/>
              </w:rPr>
            </w:pPr>
            <w:r w:rsidRPr="0012638B">
              <w:rPr>
                <w:b/>
                <w:bCs/>
                <w:color w:val="333333"/>
              </w:rPr>
              <w:t>Instructors:</w:t>
            </w:r>
            <w:r w:rsidRPr="0012638B">
              <w:rPr>
                <w:color w:val="333333"/>
              </w:rPr>
              <w:t xml:space="preserve"> </w:t>
            </w:r>
            <w:r>
              <w:rPr>
                <w:color w:val="333333"/>
              </w:rPr>
              <w:t>Susan Harris</w:t>
            </w:r>
          </w:p>
          <w:p w14:paraId="3AB7E05D" w14:textId="77777777" w:rsidR="00C57306" w:rsidRPr="0012638B" w:rsidRDefault="00C57306" w:rsidP="00DB6A63">
            <w:pPr>
              <w:pStyle w:val="NormalWeb"/>
              <w:spacing w:before="0" w:beforeAutospacing="0" w:after="270" w:afterAutospacing="0"/>
              <w:rPr>
                <w:color w:val="333333"/>
              </w:rPr>
            </w:pPr>
            <w:r w:rsidRPr="0012638B">
              <w:rPr>
                <w:b/>
                <w:bCs/>
                <w:color w:val="333333"/>
              </w:rPr>
              <w:t>Level:</w:t>
            </w:r>
            <w:r w:rsidRPr="0012638B">
              <w:rPr>
                <w:color w:val="333333"/>
              </w:rPr>
              <w:t xml:space="preserve"> Confident Beginner</w:t>
            </w:r>
          </w:p>
          <w:p w14:paraId="3B271A57" w14:textId="3669580F" w:rsidR="00C57306" w:rsidRPr="0012638B" w:rsidRDefault="00C57306" w:rsidP="00DB6A63">
            <w:pPr>
              <w:pStyle w:val="NormalWeb"/>
              <w:spacing w:before="0" w:beforeAutospacing="0" w:after="270" w:afterAutospacing="0"/>
              <w:rPr>
                <w:color w:val="333333"/>
              </w:rPr>
            </w:pPr>
            <w:r w:rsidRPr="0012638B">
              <w:rPr>
                <w:b/>
                <w:bCs/>
                <w:color w:val="333333"/>
              </w:rPr>
              <w:t>Date:</w:t>
            </w:r>
            <w:r w:rsidRPr="0012638B">
              <w:rPr>
                <w:color w:val="333333"/>
              </w:rPr>
              <w:t xml:space="preserve"> </w:t>
            </w:r>
            <w:r w:rsidR="00615681">
              <w:rPr>
                <w:color w:val="333333"/>
              </w:rPr>
              <w:t>February 24, 2023, 10 am -2 pm</w:t>
            </w:r>
          </w:p>
          <w:p w14:paraId="662A4B2D" w14:textId="70EE11B1" w:rsidR="00C57306" w:rsidRPr="0012638B" w:rsidRDefault="00C57306" w:rsidP="00DB6A63">
            <w:pPr>
              <w:pStyle w:val="NormalWeb"/>
              <w:spacing w:before="0" w:beforeAutospacing="0" w:after="270" w:afterAutospacing="0"/>
              <w:rPr>
                <w:color w:val="333333"/>
              </w:rPr>
            </w:pPr>
            <w:r w:rsidRPr="0012638B">
              <w:rPr>
                <w:b/>
                <w:bCs/>
                <w:color w:val="333333"/>
              </w:rPr>
              <w:t>Maximum students:</w:t>
            </w:r>
            <w:r w:rsidRPr="0012638B">
              <w:rPr>
                <w:color w:val="333333"/>
              </w:rPr>
              <w:t xml:space="preserve"> </w:t>
            </w:r>
            <w:r>
              <w:rPr>
                <w:color w:val="333333"/>
              </w:rPr>
              <w:t>15</w:t>
            </w:r>
          </w:p>
          <w:p w14:paraId="7F92F9CD" w14:textId="77777777" w:rsidR="00C57306" w:rsidRPr="0012638B" w:rsidRDefault="00C57306" w:rsidP="00DB6A63">
            <w:pPr>
              <w:pStyle w:val="NormalWeb"/>
              <w:spacing w:before="0" w:beforeAutospacing="0" w:after="270" w:afterAutospacing="0"/>
              <w:rPr>
                <w:color w:val="333333"/>
              </w:rPr>
            </w:pPr>
            <w:r w:rsidRPr="0012638B">
              <w:rPr>
                <w:b/>
                <w:bCs/>
                <w:color w:val="333333"/>
              </w:rPr>
              <w:t>Cost:</w:t>
            </w:r>
            <w:r w:rsidRPr="0012638B">
              <w:rPr>
                <w:color w:val="333333"/>
              </w:rPr>
              <w:t xml:space="preserve"> $50</w:t>
            </w:r>
          </w:p>
        </w:tc>
      </w:tr>
    </w:tbl>
    <w:p w14:paraId="68E10B0C" w14:textId="7D13D0D7" w:rsidR="00C57306" w:rsidRDefault="00C57306" w:rsidP="00C57306">
      <w:pPr>
        <w:pStyle w:val="NormalWeb"/>
        <w:spacing w:before="0" w:beforeAutospacing="0" w:after="270" w:afterAutospacing="0"/>
        <w:rPr>
          <w:rFonts w:ascii="Arial" w:hAnsi="Arial" w:cs="Arial"/>
          <w:color w:val="333333"/>
          <w:sz w:val="18"/>
          <w:szCs w:val="18"/>
        </w:rPr>
      </w:pPr>
      <w:proofErr w:type="spellStart"/>
      <w:r>
        <w:t>ScanNCut</w:t>
      </w:r>
      <w:proofErr w:type="spellEnd"/>
      <w:r>
        <w:t xml:space="preserve"> owners and applique aficionados, this class is for you. Quilt Lizzy Ayden</w:t>
      </w:r>
      <w:r w:rsidR="007768F9">
        <w:t xml:space="preserve">’s </w:t>
      </w:r>
      <w:r w:rsidR="0095731F">
        <w:t xml:space="preserve">EZ Applique </w:t>
      </w:r>
      <w:proofErr w:type="spellStart"/>
      <w:r w:rsidR="0095731F">
        <w:t>ScanNCut</w:t>
      </w:r>
      <w:proofErr w:type="spellEnd"/>
      <w:r w:rsidR="007768F9">
        <w:t xml:space="preserve"> Pillow class introduces students to the basics of using SVG files and machine applique without the need to trim around hooped shapes during embroidery.  Bring your scraps to build your own “SEW” or “LOVE” pillow with us at Quilt Lizzy Ayden.</w:t>
      </w:r>
    </w:p>
    <w:p w14:paraId="1C71AD38" w14:textId="77777777" w:rsidR="00C57306" w:rsidRPr="0012638B" w:rsidRDefault="00C57306" w:rsidP="00C57306">
      <w:pPr>
        <w:pStyle w:val="NormalWeb"/>
        <w:spacing w:before="0" w:beforeAutospacing="0" w:after="270" w:afterAutospacing="0"/>
        <w:jc w:val="center"/>
        <w:rPr>
          <w:b/>
          <w:bCs/>
          <w:sz w:val="32"/>
          <w:szCs w:val="32"/>
        </w:rPr>
      </w:pPr>
      <w:r w:rsidRPr="0012638B">
        <w:rPr>
          <w:b/>
          <w:bCs/>
          <w:sz w:val="32"/>
          <w:szCs w:val="32"/>
        </w:rPr>
        <w:t>Class Specific Supplies</w:t>
      </w:r>
    </w:p>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5743"/>
      </w:tblGrid>
      <w:tr w:rsidR="00C57306" w14:paraId="1B63D34B" w14:textId="77777777" w:rsidTr="00DB6A63">
        <w:trPr>
          <w:trHeight w:val="405"/>
        </w:trPr>
        <w:tc>
          <w:tcPr>
            <w:tcW w:w="4872" w:type="dxa"/>
          </w:tcPr>
          <w:p w14:paraId="500EF95C" w14:textId="79C2A0B6" w:rsidR="00C57306" w:rsidRPr="00F713B0" w:rsidRDefault="00C57306" w:rsidP="00DB6A63">
            <w:pPr>
              <w:pStyle w:val="NormalWeb"/>
              <w:spacing w:before="0" w:beforeAutospacing="0" w:after="0" w:afterAutospacing="0"/>
            </w:pPr>
            <w:r>
              <w:t>Pillow form: 12 x 16 or larger</w:t>
            </w:r>
          </w:p>
        </w:tc>
        <w:tc>
          <w:tcPr>
            <w:tcW w:w="5743" w:type="dxa"/>
          </w:tcPr>
          <w:p w14:paraId="69812B37" w14:textId="6116C24A" w:rsidR="00C57306" w:rsidRPr="00F713B0" w:rsidRDefault="00C57306" w:rsidP="00DB6A63">
            <w:pPr>
              <w:pStyle w:val="NormalWeb"/>
              <w:spacing w:before="0" w:beforeAutospacing="0" w:after="0" w:afterAutospacing="0"/>
            </w:pPr>
            <w:r>
              <w:t>Stabilizer</w:t>
            </w:r>
          </w:p>
        </w:tc>
      </w:tr>
      <w:tr w:rsidR="00C57306" w14:paraId="70EBE98A" w14:textId="77777777" w:rsidTr="00DB6A63">
        <w:trPr>
          <w:trHeight w:val="1259"/>
        </w:trPr>
        <w:tc>
          <w:tcPr>
            <w:tcW w:w="4872" w:type="dxa"/>
          </w:tcPr>
          <w:p w14:paraId="5FADB6D1" w14:textId="1E54B38C" w:rsidR="00C57306" w:rsidRPr="00F713B0" w:rsidRDefault="00C57306" w:rsidP="00DB6A63">
            <w:pPr>
              <w:pStyle w:val="NormalWeb"/>
              <w:spacing w:before="0" w:beforeAutospacing="0" w:after="0" w:afterAutospacing="0"/>
            </w:pPr>
            <w:r w:rsidRPr="00F713B0">
              <w:t xml:space="preserve">Fabrics </w:t>
            </w:r>
            <w:r>
              <w:t>for pillow cover</w:t>
            </w:r>
            <w:r w:rsidRPr="00F713B0">
              <w:t xml:space="preserve"> </w:t>
            </w:r>
          </w:p>
          <w:p w14:paraId="07C539EF" w14:textId="77777777" w:rsidR="00C57306" w:rsidRDefault="00C57306" w:rsidP="00C57306">
            <w:pPr>
              <w:pStyle w:val="NormalWeb"/>
              <w:numPr>
                <w:ilvl w:val="0"/>
                <w:numId w:val="1"/>
              </w:numPr>
              <w:spacing w:before="0" w:beforeAutospacing="0" w:after="0" w:afterAutospacing="0"/>
            </w:pPr>
            <w:r>
              <w:t>15” x 20” (or larger) background square</w:t>
            </w:r>
          </w:p>
          <w:p w14:paraId="6703DC74" w14:textId="77777777" w:rsidR="00C57306" w:rsidRDefault="00C57306" w:rsidP="00C57306">
            <w:pPr>
              <w:pStyle w:val="NormalWeb"/>
              <w:numPr>
                <w:ilvl w:val="0"/>
                <w:numId w:val="1"/>
              </w:numPr>
              <w:spacing w:before="0" w:beforeAutospacing="0" w:after="0" w:afterAutospacing="0"/>
            </w:pPr>
            <w:r>
              <w:t>2 13” x 13” squares for split back panels</w:t>
            </w:r>
          </w:p>
          <w:p w14:paraId="654ABE5C" w14:textId="57F61556" w:rsidR="00C57306" w:rsidRPr="00C57306" w:rsidRDefault="00C57306" w:rsidP="00C57306">
            <w:pPr>
              <w:pStyle w:val="NormalWeb"/>
              <w:numPr>
                <w:ilvl w:val="0"/>
                <w:numId w:val="1"/>
              </w:numPr>
              <w:spacing w:before="0" w:beforeAutospacing="0" w:after="0" w:afterAutospacing="0"/>
            </w:pPr>
            <w:r>
              <w:t>Fabric scraps for “LOVE” or “SEW” message on pillow front</w:t>
            </w:r>
          </w:p>
        </w:tc>
        <w:tc>
          <w:tcPr>
            <w:tcW w:w="5743" w:type="dxa"/>
          </w:tcPr>
          <w:p w14:paraId="54CDA97C" w14:textId="7A67C31D" w:rsidR="00C57306" w:rsidRPr="00F713B0" w:rsidRDefault="00C57306" w:rsidP="00C57306">
            <w:pPr>
              <w:pStyle w:val="NormalWeb"/>
              <w:spacing w:before="0" w:beforeAutospacing="0" w:after="0" w:afterAutospacing="0"/>
            </w:pPr>
            <w:r>
              <w:t>Wonder Under (or other iron on adhesive)</w:t>
            </w:r>
          </w:p>
        </w:tc>
      </w:tr>
      <w:tr w:rsidR="00C57306" w14:paraId="49942181" w14:textId="77777777" w:rsidTr="00DB6A63">
        <w:trPr>
          <w:trHeight w:val="360"/>
        </w:trPr>
        <w:tc>
          <w:tcPr>
            <w:tcW w:w="4872" w:type="dxa"/>
          </w:tcPr>
          <w:p w14:paraId="256B37C3" w14:textId="69FA8B23" w:rsidR="00C57306" w:rsidRPr="00F713B0" w:rsidRDefault="00C57306" w:rsidP="00DB6A63">
            <w:pPr>
              <w:pStyle w:val="NormalWeb"/>
              <w:spacing w:before="0" w:beforeAutospacing="0" w:after="0" w:afterAutospacing="0"/>
            </w:pPr>
            <w:r>
              <w:t>5”x7” or larger embroidery hoop</w:t>
            </w:r>
          </w:p>
        </w:tc>
        <w:tc>
          <w:tcPr>
            <w:tcW w:w="5743" w:type="dxa"/>
          </w:tcPr>
          <w:p w14:paraId="1D470B95" w14:textId="5E94F5B0" w:rsidR="00C57306" w:rsidRPr="00F713B0" w:rsidRDefault="00C57306" w:rsidP="00DB6A63">
            <w:pPr>
              <w:pStyle w:val="NormalWeb"/>
              <w:spacing w:before="0" w:beforeAutospacing="0" w:after="0" w:afterAutospacing="0"/>
            </w:pPr>
            <w:r w:rsidRPr="00F713B0">
              <w:t>75/11, 80/12 needles</w:t>
            </w:r>
          </w:p>
        </w:tc>
      </w:tr>
      <w:tr w:rsidR="00C57306" w14:paraId="40FFED6C" w14:textId="77777777" w:rsidTr="00DB6A63">
        <w:trPr>
          <w:trHeight w:val="561"/>
        </w:trPr>
        <w:tc>
          <w:tcPr>
            <w:tcW w:w="4872" w:type="dxa"/>
          </w:tcPr>
          <w:p w14:paraId="52D62B8D" w14:textId="31BD6ED7" w:rsidR="00C57306" w:rsidRPr="00F713B0" w:rsidRDefault="00C57306" w:rsidP="00DB6A63">
            <w:pPr>
              <w:pStyle w:val="NormalWeb"/>
              <w:spacing w:before="0" w:beforeAutospacing="0" w:after="0" w:afterAutospacing="0"/>
            </w:pPr>
            <w:r w:rsidRPr="00F713B0">
              <w:t>Decorative threads</w:t>
            </w:r>
            <w:r>
              <w:t xml:space="preserve"> for machine embroidery</w:t>
            </w:r>
          </w:p>
        </w:tc>
        <w:tc>
          <w:tcPr>
            <w:tcW w:w="5743" w:type="dxa"/>
          </w:tcPr>
          <w:p w14:paraId="7D51AA51" w14:textId="79072EED" w:rsidR="00C57306" w:rsidRPr="00F713B0" w:rsidRDefault="00C57306" w:rsidP="00DB6A63">
            <w:pPr>
              <w:pStyle w:val="NormalWeb"/>
              <w:spacing w:before="0" w:beforeAutospacing="0" w:after="0" w:afterAutospacing="0"/>
            </w:pPr>
            <w:r>
              <w:t xml:space="preserve">Optional: </w:t>
            </w:r>
            <w:proofErr w:type="spellStart"/>
            <w:r>
              <w:t>ScanNCut</w:t>
            </w:r>
            <w:proofErr w:type="spellEnd"/>
            <w:r>
              <w:t xml:space="preserve"> machine</w:t>
            </w:r>
          </w:p>
        </w:tc>
      </w:tr>
    </w:tbl>
    <w:p w14:paraId="354415C9" w14:textId="77777777" w:rsidR="00C57306" w:rsidRDefault="00C57306" w:rsidP="00C57306">
      <w:pPr>
        <w:pStyle w:val="NormalWeb"/>
        <w:spacing w:before="0" w:beforeAutospacing="0" w:after="270" w:afterAutospacing="0"/>
      </w:pPr>
    </w:p>
    <w:p w14:paraId="100499C9" w14:textId="77777777" w:rsidR="00C57306" w:rsidRPr="00933BC6" w:rsidRDefault="00C57306" w:rsidP="00C57306">
      <w:pPr>
        <w:pStyle w:val="NormalWeb"/>
        <w:spacing w:before="0" w:beforeAutospacing="0" w:after="270" w:afterAutospacing="0"/>
        <w:jc w:val="center"/>
        <w:rPr>
          <w:b/>
          <w:bCs/>
          <w:sz w:val="32"/>
          <w:szCs w:val="32"/>
        </w:rPr>
      </w:pPr>
      <w:r w:rsidRPr="00933BC6">
        <w:rPr>
          <w:b/>
          <w:bCs/>
          <w:sz w:val="32"/>
          <w:szCs w:val="32"/>
        </w:rPr>
        <w:t>Standard Sewing Supply 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9"/>
        <w:gridCol w:w="5359"/>
      </w:tblGrid>
      <w:tr w:rsidR="00C57306" w14:paraId="5B7FCCB1" w14:textId="77777777" w:rsidTr="00DB6A63">
        <w:trPr>
          <w:trHeight w:val="289"/>
        </w:trPr>
        <w:tc>
          <w:tcPr>
            <w:tcW w:w="5359" w:type="dxa"/>
          </w:tcPr>
          <w:p w14:paraId="1B8C7EBA" w14:textId="79BB6363" w:rsidR="00C57306" w:rsidRPr="007768F9" w:rsidRDefault="00C57306" w:rsidP="00DB6A63">
            <w:pPr>
              <w:pStyle w:val="ListParagraph"/>
              <w:numPr>
                <w:ilvl w:val="0"/>
                <w:numId w:val="3"/>
              </w:numPr>
              <w:rPr>
                <w:rFonts w:ascii="Times New Roman" w:eastAsia="Times New Roman" w:hAnsi="Times New Roman" w:cs="Times New Roman"/>
                <w:sz w:val="24"/>
                <w:szCs w:val="24"/>
              </w:rPr>
            </w:pPr>
            <w:r w:rsidRPr="007768F9">
              <w:rPr>
                <w:rFonts w:ascii="Times New Roman" w:eastAsia="Times New Roman" w:hAnsi="Times New Roman" w:cs="Times New Roman"/>
                <w:sz w:val="24"/>
                <w:szCs w:val="24"/>
              </w:rPr>
              <w:t>Embroidery and Sewing (or combo) machine</w:t>
            </w:r>
            <w:r w:rsidR="007768F9">
              <w:rPr>
                <w:rFonts w:ascii="Times New Roman" w:eastAsia="Times New Roman" w:hAnsi="Times New Roman" w:cs="Times New Roman"/>
                <w:sz w:val="24"/>
                <w:szCs w:val="24"/>
              </w:rPr>
              <w:t>s</w:t>
            </w:r>
            <w:r w:rsidRPr="007768F9">
              <w:rPr>
                <w:rFonts w:ascii="Times New Roman" w:eastAsia="Times New Roman" w:hAnsi="Times New Roman" w:cs="Times New Roman"/>
                <w:sz w:val="24"/>
                <w:szCs w:val="24"/>
              </w:rPr>
              <w:t xml:space="preserve"> (in good working order)</w:t>
            </w:r>
          </w:p>
        </w:tc>
        <w:tc>
          <w:tcPr>
            <w:tcW w:w="5359" w:type="dxa"/>
          </w:tcPr>
          <w:p w14:paraId="77E65CB7" w14:textId="77777777" w:rsidR="00C57306" w:rsidRPr="007768F9" w:rsidRDefault="00C57306" w:rsidP="00DB6A63">
            <w:pPr>
              <w:pStyle w:val="ListParagraph"/>
              <w:numPr>
                <w:ilvl w:val="0"/>
                <w:numId w:val="3"/>
              </w:numPr>
              <w:rPr>
                <w:rFonts w:ascii="Times New Roman" w:eastAsia="Times New Roman" w:hAnsi="Times New Roman" w:cs="Times New Roman"/>
                <w:sz w:val="24"/>
                <w:szCs w:val="24"/>
              </w:rPr>
            </w:pPr>
            <w:r w:rsidRPr="007768F9">
              <w:rPr>
                <w:rFonts w:ascii="Times New Roman" w:eastAsia="Times New Roman" w:hAnsi="Times New Roman" w:cs="Times New Roman"/>
                <w:sz w:val="24"/>
                <w:szCs w:val="24"/>
              </w:rPr>
              <w:t>18 x 24 Cutting mat (or larger)</w:t>
            </w:r>
          </w:p>
        </w:tc>
      </w:tr>
      <w:tr w:rsidR="00C57306" w14:paraId="2BC67878" w14:textId="77777777" w:rsidTr="00DB6A63">
        <w:trPr>
          <w:trHeight w:val="302"/>
        </w:trPr>
        <w:tc>
          <w:tcPr>
            <w:tcW w:w="5359" w:type="dxa"/>
          </w:tcPr>
          <w:p w14:paraId="50DC9803" w14:textId="77777777" w:rsidR="00C57306" w:rsidRPr="007768F9" w:rsidRDefault="00C57306" w:rsidP="00DB6A63">
            <w:pPr>
              <w:pStyle w:val="ListParagraph"/>
              <w:numPr>
                <w:ilvl w:val="0"/>
                <w:numId w:val="3"/>
              </w:numPr>
              <w:rPr>
                <w:rFonts w:ascii="Times New Roman" w:eastAsia="Times New Roman" w:hAnsi="Times New Roman" w:cs="Times New Roman"/>
                <w:sz w:val="24"/>
                <w:szCs w:val="24"/>
              </w:rPr>
            </w:pPr>
            <w:r w:rsidRPr="007768F9">
              <w:rPr>
                <w:rFonts w:ascii="Times New Roman" w:eastAsia="Times New Roman" w:hAnsi="Times New Roman" w:cs="Times New Roman"/>
                <w:sz w:val="24"/>
                <w:szCs w:val="24"/>
              </w:rPr>
              <w:t xml:space="preserve">Neutral thread and bobbins for sewing </w:t>
            </w:r>
          </w:p>
        </w:tc>
        <w:tc>
          <w:tcPr>
            <w:tcW w:w="5359" w:type="dxa"/>
          </w:tcPr>
          <w:p w14:paraId="39C092A4" w14:textId="77777777" w:rsidR="00C57306" w:rsidRPr="007768F9" w:rsidRDefault="00C57306" w:rsidP="00DB6A63">
            <w:pPr>
              <w:pStyle w:val="ListParagraph"/>
              <w:numPr>
                <w:ilvl w:val="0"/>
                <w:numId w:val="3"/>
              </w:numPr>
              <w:rPr>
                <w:rFonts w:ascii="Times New Roman" w:eastAsia="Times New Roman" w:hAnsi="Times New Roman" w:cs="Times New Roman"/>
                <w:sz w:val="24"/>
                <w:szCs w:val="24"/>
              </w:rPr>
            </w:pPr>
            <w:r w:rsidRPr="007768F9">
              <w:rPr>
                <w:rFonts w:ascii="Times New Roman" w:eastAsia="Times New Roman" w:hAnsi="Times New Roman" w:cs="Times New Roman"/>
                <w:sz w:val="24"/>
                <w:szCs w:val="24"/>
              </w:rPr>
              <w:t>Standard 6.5 x 24-inch ruler (or larger)</w:t>
            </w:r>
          </w:p>
        </w:tc>
      </w:tr>
      <w:tr w:rsidR="00C57306" w14:paraId="5DB68B9A" w14:textId="77777777" w:rsidTr="00DB6A63">
        <w:trPr>
          <w:trHeight w:val="289"/>
        </w:trPr>
        <w:tc>
          <w:tcPr>
            <w:tcW w:w="5359" w:type="dxa"/>
          </w:tcPr>
          <w:p w14:paraId="780853BB" w14:textId="77777777" w:rsidR="00C57306" w:rsidRPr="007768F9" w:rsidRDefault="00C57306" w:rsidP="00DB6A63">
            <w:pPr>
              <w:pStyle w:val="ListParagraph"/>
              <w:numPr>
                <w:ilvl w:val="0"/>
                <w:numId w:val="3"/>
              </w:numPr>
              <w:rPr>
                <w:rFonts w:ascii="Times New Roman" w:eastAsia="Times New Roman" w:hAnsi="Times New Roman" w:cs="Times New Roman"/>
                <w:sz w:val="24"/>
                <w:szCs w:val="24"/>
              </w:rPr>
            </w:pPr>
            <w:r w:rsidRPr="007768F9">
              <w:rPr>
                <w:rFonts w:ascii="Times New Roman" w:eastAsia="Times New Roman" w:hAnsi="Times New Roman" w:cs="Times New Roman"/>
                <w:sz w:val="24"/>
                <w:szCs w:val="24"/>
              </w:rPr>
              <w:t>Fabric marker/pen/chalk</w:t>
            </w:r>
          </w:p>
        </w:tc>
        <w:tc>
          <w:tcPr>
            <w:tcW w:w="5359" w:type="dxa"/>
          </w:tcPr>
          <w:p w14:paraId="7281195A" w14:textId="77777777" w:rsidR="00C57306" w:rsidRPr="007768F9" w:rsidRDefault="00C57306" w:rsidP="00DB6A63">
            <w:pPr>
              <w:pStyle w:val="ListParagraph"/>
              <w:numPr>
                <w:ilvl w:val="0"/>
                <w:numId w:val="3"/>
              </w:numPr>
              <w:rPr>
                <w:rFonts w:ascii="Times New Roman" w:eastAsia="Times New Roman" w:hAnsi="Times New Roman" w:cs="Times New Roman"/>
                <w:sz w:val="24"/>
                <w:szCs w:val="24"/>
              </w:rPr>
            </w:pPr>
            <w:r w:rsidRPr="007768F9">
              <w:rPr>
                <w:rFonts w:ascii="Times New Roman" w:eastAsia="Times New Roman" w:hAnsi="Times New Roman" w:cs="Times New Roman"/>
                <w:sz w:val="24"/>
                <w:szCs w:val="24"/>
              </w:rPr>
              <w:t>Flat flower pins and magnetic pin cushion</w:t>
            </w:r>
          </w:p>
        </w:tc>
      </w:tr>
      <w:tr w:rsidR="00C57306" w14:paraId="2E87DDF4" w14:textId="77777777" w:rsidTr="00DB6A63">
        <w:trPr>
          <w:trHeight w:val="289"/>
        </w:trPr>
        <w:tc>
          <w:tcPr>
            <w:tcW w:w="5359" w:type="dxa"/>
          </w:tcPr>
          <w:p w14:paraId="3F16812A" w14:textId="77777777" w:rsidR="00C57306" w:rsidRPr="007768F9" w:rsidRDefault="00C57306" w:rsidP="00DB6A63">
            <w:pPr>
              <w:pStyle w:val="ListParagraph"/>
              <w:numPr>
                <w:ilvl w:val="0"/>
                <w:numId w:val="3"/>
              </w:numPr>
              <w:rPr>
                <w:rFonts w:ascii="Times New Roman" w:eastAsia="Times New Roman" w:hAnsi="Times New Roman" w:cs="Times New Roman"/>
                <w:sz w:val="24"/>
                <w:szCs w:val="24"/>
              </w:rPr>
            </w:pPr>
            <w:r w:rsidRPr="007768F9">
              <w:rPr>
                <w:rFonts w:ascii="Times New Roman" w:eastAsia="Times New Roman" w:hAnsi="Times New Roman" w:cs="Times New Roman"/>
                <w:sz w:val="24"/>
                <w:szCs w:val="24"/>
              </w:rPr>
              <w:t>Ergonomic rotary cutter</w:t>
            </w:r>
          </w:p>
        </w:tc>
        <w:tc>
          <w:tcPr>
            <w:tcW w:w="5359" w:type="dxa"/>
          </w:tcPr>
          <w:p w14:paraId="5D660983" w14:textId="77777777" w:rsidR="00C57306" w:rsidRPr="007768F9" w:rsidRDefault="00C57306" w:rsidP="00DB6A63">
            <w:pPr>
              <w:pStyle w:val="ListParagraph"/>
              <w:numPr>
                <w:ilvl w:val="0"/>
                <w:numId w:val="3"/>
              </w:numPr>
              <w:rPr>
                <w:rFonts w:ascii="Times New Roman" w:eastAsia="Times New Roman" w:hAnsi="Times New Roman" w:cs="Times New Roman"/>
                <w:sz w:val="24"/>
                <w:szCs w:val="24"/>
              </w:rPr>
            </w:pPr>
            <w:r w:rsidRPr="007768F9">
              <w:rPr>
                <w:rFonts w:ascii="Times New Roman" w:eastAsia="Times New Roman" w:hAnsi="Times New Roman" w:cs="Times New Roman"/>
                <w:sz w:val="24"/>
                <w:szCs w:val="24"/>
              </w:rPr>
              <w:t>Scissors/snips</w:t>
            </w:r>
          </w:p>
        </w:tc>
      </w:tr>
      <w:tr w:rsidR="00C57306" w14:paraId="23475DA4" w14:textId="77777777" w:rsidTr="00DB6A63">
        <w:trPr>
          <w:trHeight w:val="302"/>
        </w:trPr>
        <w:tc>
          <w:tcPr>
            <w:tcW w:w="5359" w:type="dxa"/>
          </w:tcPr>
          <w:p w14:paraId="2D5A9AAE" w14:textId="77777777" w:rsidR="00C57306" w:rsidRPr="007768F9" w:rsidRDefault="00C57306" w:rsidP="00DB6A63">
            <w:pPr>
              <w:pStyle w:val="ListParagraph"/>
              <w:numPr>
                <w:ilvl w:val="0"/>
                <w:numId w:val="3"/>
              </w:numPr>
              <w:rPr>
                <w:rFonts w:ascii="Times New Roman" w:eastAsia="Times New Roman" w:hAnsi="Times New Roman" w:cs="Times New Roman"/>
                <w:sz w:val="24"/>
                <w:szCs w:val="24"/>
              </w:rPr>
            </w:pPr>
            <w:r w:rsidRPr="007768F9">
              <w:rPr>
                <w:rFonts w:ascii="Times New Roman" w:eastAsia="Times New Roman" w:hAnsi="Times New Roman" w:cs="Times New Roman"/>
                <w:sz w:val="24"/>
                <w:szCs w:val="24"/>
              </w:rPr>
              <w:t>Iron</w:t>
            </w:r>
          </w:p>
        </w:tc>
        <w:tc>
          <w:tcPr>
            <w:tcW w:w="5359" w:type="dxa"/>
          </w:tcPr>
          <w:p w14:paraId="07ECD22B" w14:textId="77777777" w:rsidR="00C57306" w:rsidRPr="007768F9" w:rsidRDefault="00C57306" w:rsidP="00DB6A63">
            <w:pPr>
              <w:pStyle w:val="ListParagraph"/>
              <w:numPr>
                <w:ilvl w:val="0"/>
                <w:numId w:val="3"/>
              </w:numPr>
              <w:rPr>
                <w:rFonts w:ascii="Times New Roman" w:eastAsia="Times New Roman" w:hAnsi="Times New Roman" w:cs="Times New Roman"/>
                <w:sz w:val="24"/>
                <w:szCs w:val="24"/>
              </w:rPr>
            </w:pPr>
            <w:r w:rsidRPr="007768F9">
              <w:rPr>
                <w:rFonts w:ascii="Times New Roman" w:eastAsia="Times New Roman" w:hAnsi="Times New Roman" w:cs="Times New Roman"/>
                <w:sz w:val="24"/>
                <w:szCs w:val="24"/>
              </w:rPr>
              <w:t>Seam ripper</w:t>
            </w:r>
          </w:p>
        </w:tc>
      </w:tr>
      <w:tr w:rsidR="00C57306" w14:paraId="1283EFD9" w14:textId="77777777" w:rsidTr="00DB6A63">
        <w:trPr>
          <w:trHeight w:val="289"/>
        </w:trPr>
        <w:tc>
          <w:tcPr>
            <w:tcW w:w="5359" w:type="dxa"/>
          </w:tcPr>
          <w:p w14:paraId="03E021E4" w14:textId="77777777" w:rsidR="00C57306" w:rsidRPr="007768F9" w:rsidRDefault="00C57306" w:rsidP="00DB6A63">
            <w:pPr>
              <w:pStyle w:val="ListParagraph"/>
              <w:numPr>
                <w:ilvl w:val="0"/>
                <w:numId w:val="3"/>
              </w:numPr>
              <w:rPr>
                <w:rFonts w:ascii="Times New Roman" w:eastAsia="Times New Roman" w:hAnsi="Times New Roman" w:cs="Times New Roman"/>
                <w:sz w:val="24"/>
                <w:szCs w:val="24"/>
              </w:rPr>
            </w:pPr>
            <w:r w:rsidRPr="007768F9">
              <w:rPr>
                <w:rFonts w:ascii="Times New Roman" w:eastAsia="Times New Roman" w:hAnsi="Times New Roman" w:cs="Times New Roman"/>
                <w:sz w:val="24"/>
                <w:szCs w:val="24"/>
              </w:rPr>
              <w:t>Portable ironing board/mat</w:t>
            </w:r>
          </w:p>
        </w:tc>
        <w:tc>
          <w:tcPr>
            <w:tcW w:w="5359" w:type="dxa"/>
          </w:tcPr>
          <w:p w14:paraId="4880DBFA" w14:textId="77777777" w:rsidR="00C57306" w:rsidRPr="007768F9" w:rsidRDefault="00C57306" w:rsidP="00DB6A63">
            <w:pPr>
              <w:pStyle w:val="ListParagraph"/>
              <w:numPr>
                <w:ilvl w:val="0"/>
                <w:numId w:val="3"/>
              </w:numPr>
              <w:rPr>
                <w:rFonts w:ascii="Times New Roman" w:eastAsia="Times New Roman" w:hAnsi="Times New Roman" w:cs="Times New Roman"/>
                <w:sz w:val="24"/>
                <w:szCs w:val="24"/>
              </w:rPr>
            </w:pPr>
            <w:r w:rsidRPr="007768F9">
              <w:rPr>
                <w:rFonts w:ascii="Times New Roman" w:eastAsia="Times New Roman" w:hAnsi="Times New Roman" w:cs="Times New Roman"/>
                <w:sz w:val="24"/>
                <w:szCs w:val="24"/>
              </w:rPr>
              <w:t>Measuring tape</w:t>
            </w:r>
          </w:p>
        </w:tc>
      </w:tr>
      <w:tr w:rsidR="00C57306" w14:paraId="462B4DB3" w14:textId="77777777" w:rsidTr="00DB6A63">
        <w:trPr>
          <w:trHeight w:val="578"/>
        </w:trPr>
        <w:tc>
          <w:tcPr>
            <w:tcW w:w="5359" w:type="dxa"/>
          </w:tcPr>
          <w:p w14:paraId="6A950C21" w14:textId="6293A8B1" w:rsidR="00C57306" w:rsidRPr="007768F9" w:rsidRDefault="00C57306" w:rsidP="00DB6A63">
            <w:pPr>
              <w:pStyle w:val="ListParagraph"/>
              <w:numPr>
                <w:ilvl w:val="0"/>
                <w:numId w:val="3"/>
              </w:numPr>
              <w:rPr>
                <w:rFonts w:ascii="Times New Roman" w:eastAsia="Times New Roman" w:hAnsi="Times New Roman" w:cs="Times New Roman"/>
                <w:sz w:val="24"/>
                <w:szCs w:val="24"/>
              </w:rPr>
            </w:pPr>
            <w:r w:rsidRPr="007768F9">
              <w:rPr>
                <w:rFonts w:ascii="Times New Roman" w:eastAsia="Times New Roman" w:hAnsi="Times New Roman" w:cs="Times New Roman"/>
                <w:sz w:val="24"/>
                <w:szCs w:val="24"/>
              </w:rPr>
              <w:t xml:space="preserve">Optional: Extension cord, </w:t>
            </w:r>
            <w:proofErr w:type="gramStart"/>
            <w:r w:rsidRPr="007768F9">
              <w:rPr>
                <w:rFonts w:ascii="Times New Roman" w:eastAsia="Times New Roman" w:hAnsi="Times New Roman" w:cs="Times New Roman"/>
                <w:sz w:val="24"/>
                <w:szCs w:val="24"/>
              </w:rPr>
              <w:t>Best</w:t>
            </w:r>
            <w:proofErr w:type="gramEnd"/>
            <w:r w:rsidRPr="007768F9">
              <w:rPr>
                <w:rFonts w:ascii="Times New Roman" w:eastAsia="Times New Roman" w:hAnsi="Times New Roman" w:cs="Times New Roman"/>
                <w:sz w:val="24"/>
                <w:szCs w:val="24"/>
              </w:rPr>
              <w:t xml:space="preserve"> press/sizing, spare rotary blades</w:t>
            </w:r>
          </w:p>
        </w:tc>
        <w:tc>
          <w:tcPr>
            <w:tcW w:w="5359" w:type="dxa"/>
          </w:tcPr>
          <w:p w14:paraId="72FF45F2" w14:textId="77777777" w:rsidR="00C57306" w:rsidRPr="007768F9" w:rsidRDefault="00C57306" w:rsidP="00DB6A63">
            <w:pPr>
              <w:pStyle w:val="ListParagraph"/>
              <w:numPr>
                <w:ilvl w:val="0"/>
                <w:numId w:val="3"/>
              </w:numPr>
              <w:rPr>
                <w:rFonts w:ascii="Times New Roman" w:eastAsia="Times New Roman" w:hAnsi="Times New Roman" w:cs="Times New Roman"/>
                <w:sz w:val="24"/>
                <w:szCs w:val="24"/>
              </w:rPr>
            </w:pPr>
            <w:r w:rsidRPr="007768F9">
              <w:rPr>
                <w:rFonts w:ascii="Times New Roman" w:eastAsia="Times New Roman" w:hAnsi="Times New Roman" w:cs="Times New Roman"/>
                <w:sz w:val="24"/>
                <w:szCs w:val="24"/>
              </w:rPr>
              <w:t>Safety pins</w:t>
            </w:r>
          </w:p>
        </w:tc>
      </w:tr>
    </w:tbl>
    <w:p w14:paraId="06509E61" w14:textId="77777777" w:rsidR="00C57306" w:rsidRDefault="00C57306" w:rsidP="00C57306"/>
    <w:p w14:paraId="214C2DF8" w14:textId="77777777" w:rsidR="003237A5" w:rsidRPr="00C57306" w:rsidRDefault="003237A5" w:rsidP="00C57306"/>
    <w:sectPr w:rsidR="003237A5" w:rsidRPr="00C57306" w:rsidSect="00933B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C1AC2"/>
    <w:multiLevelType w:val="hybridMultilevel"/>
    <w:tmpl w:val="8A3C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E73F73"/>
    <w:multiLevelType w:val="hybridMultilevel"/>
    <w:tmpl w:val="A752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828BF"/>
    <w:multiLevelType w:val="hybridMultilevel"/>
    <w:tmpl w:val="AB72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622163">
    <w:abstractNumId w:val="0"/>
  </w:num>
  <w:num w:numId="2" w16cid:durableId="1120227505">
    <w:abstractNumId w:val="2"/>
  </w:num>
  <w:num w:numId="3" w16cid:durableId="1822194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06"/>
    <w:rsid w:val="002E3652"/>
    <w:rsid w:val="003237A5"/>
    <w:rsid w:val="004F1155"/>
    <w:rsid w:val="00615681"/>
    <w:rsid w:val="0073359A"/>
    <w:rsid w:val="007768F9"/>
    <w:rsid w:val="0095731F"/>
    <w:rsid w:val="00C5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7517"/>
  <w15:chartTrackingRefBased/>
  <w15:docId w15:val="{B9FDBF78-CB1E-47A4-9C53-21BBF0F7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730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57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7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Clark</dc:creator>
  <cp:keywords/>
  <dc:description/>
  <cp:lastModifiedBy>Laura Clark</cp:lastModifiedBy>
  <cp:revision>2</cp:revision>
  <dcterms:created xsi:type="dcterms:W3CDTF">2023-01-30T16:01:00Z</dcterms:created>
  <dcterms:modified xsi:type="dcterms:W3CDTF">2023-01-30T16:01:00Z</dcterms:modified>
</cp:coreProperties>
</file>