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13519" w:rsidRDefault="00813519" w:rsidP="00813519">
      <w:pPr>
        <w:rPr>
          <w:noProof/>
        </w:rPr>
      </w:pPr>
    </w:p>
    <w:p w:rsidR="00813519" w:rsidRDefault="002C7844" w:rsidP="00813519">
      <w:pPr>
        <w:ind w:left="-180" w:hanging="180"/>
        <w:rPr>
          <w:noProof/>
        </w:rPr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133985</wp:posOffset>
            </wp:positionV>
            <wp:extent cx="1234705" cy="1265766"/>
            <wp:effectExtent l="25400" t="0" r="9895" b="0"/>
            <wp:wrapNone/>
            <wp:docPr id="1" name="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4705" cy="1265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588E" w:rsidRPr="0026588E">
        <w:rPr>
          <w:noProof/>
          <w:sz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4" o:spid="_x0000_s1026" type="#_x0000_t202" style="position:absolute;left:0;text-align:left;margin-left:243pt;margin-top:10.55pt;width:243.75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" stroked="f">
            <v:textbox style="mso-next-textbox:#Text Box 4">
              <w:txbxContent>
                <w:p w:rsidR="001D0198" w:rsidRPr="00225FE1" w:rsidRDefault="001D0198" w:rsidP="00EC7CCB">
                  <w:pPr>
                    <w:pStyle w:val="Heading1"/>
                    <w:ind w:left="540" w:firstLine="0"/>
                    <w:jc w:val="right"/>
                    <w:rPr>
                      <w:rFonts w:ascii="Tahoma" w:hAnsi="Tahoma" w:cs="Tahoma"/>
                      <w:sz w:val="36"/>
                      <w:szCs w:val="36"/>
                    </w:rPr>
                  </w:pPr>
                  <w:r w:rsidRPr="00225FE1">
                    <w:rPr>
                      <w:rFonts w:ascii="Tahoma" w:hAnsi="Tahoma" w:cs="Tahoma"/>
                      <w:sz w:val="36"/>
                      <w:szCs w:val="36"/>
                    </w:rPr>
                    <w:t>Press Release</w:t>
                  </w:r>
                </w:p>
                <w:p w:rsidR="001D0198" w:rsidRDefault="001D0198" w:rsidP="00813519">
                  <w:pPr>
                    <w:spacing w:after="0"/>
                    <w:ind w:left="720" w:firstLine="720"/>
                    <w:rPr>
                      <w:rFonts w:ascii="Tahoma" w:hAnsi="Tahoma" w:cs="Tahoma"/>
                      <w:sz w:val="18"/>
                    </w:rPr>
                  </w:pPr>
                </w:p>
                <w:p w:rsidR="001D0198" w:rsidRDefault="001D0198" w:rsidP="00EC7CCB">
                  <w:pPr>
                    <w:spacing w:after="0"/>
                    <w:ind w:left="720" w:firstLine="720"/>
                    <w:jc w:val="right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January 20, 2026</w:t>
                  </w:r>
                </w:p>
                <w:p w:rsidR="001D0198" w:rsidRDefault="001D0198" w:rsidP="00EC7CCB">
                  <w:pPr>
                    <w:spacing w:after="0"/>
                    <w:ind w:left="720" w:firstLine="720"/>
                    <w:jc w:val="right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For: Immediate Release</w:t>
                  </w:r>
                </w:p>
                <w:p w:rsidR="001D0198" w:rsidRDefault="001D0198" w:rsidP="00EC7CCB">
                  <w:pPr>
                    <w:spacing w:after="0"/>
                    <w:ind w:left="720" w:firstLine="720"/>
                    <w:jc w:val="right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Traci Parath</w:t>
                  </w:r>
                </w:p>
                <w:p w:rsidR="001D0198" w:rsidRDefault="001D0198" w:rsidP="00EC7CCB">
                  <w:pPr>
                    <w:spacing w:after="0"/>
                    <w:ind w:left="720" w:firstLine="720"/>
                    <w:jc w:val="right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tparath@millburyma.gov</w:t>
                  </w:r>
                </w:p>
                <w:p w:rsidR="001D0198" w:rsidRDefault="001D0198" w:rsidP="00EC7CCB">
                  <w:pPr>
                    <w:spacing w:after="0"/>
                    <w:ind w:left="720" w:firstLine="720"/>
                    <w:jc w:val="right"/>
                    <w:rPr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 xml:space="preserve">508-865-0855 </w:t>
                  </w:r>
                </w:p>
                <w:p w:rsidR="001D0198" w:rsidRDefault="001D0198" w:rsidP="00813519">
                  <w:pPr>
                    <w:ind w:left="720" w:firstLine="720"/>
                    <w:rPr>
                      <w:sz w:val="18"/>
                    </w:rPr>
                  </w:pPr>
                </w:p>
              </w:txbxContent>
            </v:textbox>
            <w10:wrap type="square"/>
          </v:shape>
        </w:pict>
      </w:r>
    </w:p>
    <w:p w:rsidR="00226E9B" w:rsidRDefault="00226E9B" w:rsidP="00813519">
      <w:pPr>
        <w:ind w:left="-180" w:hanging="180"/>
      </w:pPr>
    </w:p>
    <w:p w:rsidR="00226E9B" w:rsidRDefault="00226E9B" w:rsidP="00813519">
      <w:pPr>
        <w:ind w:left="-180" w:hanging="180"/>
      </w:pPr>
    </w:p>
    <w:p w:rsidR="00226E9B" w:rsidRDefault="00226E9B" w:rsidP="00813519">
      <w:pPr>
        <w:ind w:left="-180" w:hanging="180"/>
      </w:pPr>
    </w:p>
    <w:p w:rsidR="00226E9B" w:rsidRDefault="0026588E" w:rsidP="00226E9B">
      <w:pPr>
        <w:ind w:left="-180" w:hanging="180"/>
      </w:pPr>
      <w:r w:rsidRPr="0026588E">
        <w:rPr>
          <w:noProof/>
          <w:sz w:val="20"/>
        </w:rPr>
        <w:pict>
          <v:line id="Straight Connector 2" o:spid="_x0000_s1028" style="position:absolute;left:0;text-align:left;z-index:251661312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-153pt,16.8pt" to="5in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18on8N0AAAAKAQAADwAAAAAAAAAAAAAAAAAJBAAAZHJzL2Rvd25yZXYu&#10;eG1sUEsFBgAAAAAEAAQA8wAAABMFAAAAAA==&#10;"/>
        </w:pict>
      </w:r>
    </w:p>
    <w:p w:rsidR="00813519" w:rsidRDefault="0026588E" w:rsidP="00226E9B">
      <w:pPr>
        <w:rPr>
          <w:noProof/>
        </w:rPr>
      </w:pPr>
      <w:r w:rsidRPr="0026588E">
        <w:rPr>
          <w:noProof/>
          <w:sz w:val="20"/>
        </w:rPr>
        <w:pict>
          <v:shape id="Text Box 1" o:spid="_x0000_s1027" type="#_x0000_t202" style="position:absolute;margin-left:0;margin-top:.35pt;width:126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" stroked="f">
            <v:textbox>
              <w:txbxContent>
                <w:p w:rsidR="001D0198" w:rsidRDefault="001D0198" w:rsidP="00EC7CCB">
                  <w:pPr>
                    <w:spacing w:after="0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123 Elm Street</w:t>
                  </w:r>
                </w:p>
                <w:p w:rsidR="001D0198" w:rsidRDefault="001D0198" w:rsidP="00EC7CCB">
                  <w:pPr>
                    <w:spacing w:after="0"/>
                    <w:ind w:left="-180" w:firstLine="180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Millbury, MA 01527</w:t>
                  </w:r>
                </w:p>
                <w:p w:rsidR="001D0198" w:rsidRPr="002C7844" w:rsidRDefault="001D0198" w:rsidP="002C7844">
                  <w:pPr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508-865-0855 www.asawaters.org</w:t>
                  </w:r>
                </w:p>
              </w:txbxContent>
            </v:textbox>
            <w10:wrap type="square"/>
          </v:shape>
        </w:pict>
      </w:r>
    </w:p>
    <w:p w:rsidR="00813519" w:rsidRDefault="00813519" w:rsidP="00813519"/>
    <w:p w:rsidR="003717B4" w:rsidRDefault="003717B4" w:rsidP="003B7F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Calibri" w:hAnsi="Calibri"/>
          <w:sz w:val="22"/>
          <w:szCs w:val="22"/>
        </w:rPr>
      </w:pPr>
    </w:p>
    <w:p w:rsidR="002C7844" w:rsidRDefault="00233807" w:rsidP="00964F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>ASA WATERS MANSION PRESENTS</w:t>
      </w:r>
      <w:r w:rsidR="002C7844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:rsidR="001A7837" w:rsidRPr="001D0198" w:rsidRDefault="001D0198" w:rsidP="00964FC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1D0198">
        <w:rPr>
          <w:rFonts w:asciiTheme="minorHAnsi" w:hAnsiTheme="minorHAnsi"/>
          <w:b/>
          <w:sz w:val="28"/>
        </w:rPr>
        <w:t>Love, Lace &amp; Legacy: A Valentine’s Evening at The Mansion</w:t>
      </w:r>
    </w:p>
    <w:p w:rsidR="00CA41B3" w:rsidRDefault="00CA41B3" w:rsidP="0049677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1D0198" w:rsidRPr="001D0198" w:rsidRDefault="002C7844" w:rsidP="001D0198">
      <w:pPr>
        <w:pStyle w:val="NormalWeb"/>
        <w:shd w:val="clear" w:color="auto" w:fill="FFFFFF"/>
        <w:spacing w:beforeLines="0" w:afterLines="0"/>
        <w:jc w:val="both"/>
        <w:rPr>
          <w:rFonts w:asciiTheme="minorHAnsi" w:hAnsiTheme="minorHAnsi" w:cs="Aptos"/>
          <w:b/>
          <w:color w:val="242424"/>
          <w:sz w:val="22"/>
          <w:szCs w:val="27"/>
        </w:rPr>
      </w:pPr>
      <w:r w:rsidRPr="001D0198">
        <w:rPr>
          <w:rStyle w:val="normaltextrun"/>
          <w:rFonts w:asciiTheme="minorHAnsi" w:hAnsiTheme="minorHAnsi" w:cs="Arial"/>
          <w:b/>
          <w:color w:val="000000" w:themeColor="text1"/>
          <w:sz w:val="22"/>
          <w:szCs w:val="22"/>
        </w:rPr>
        <w:t>MILLBURY</w:t>
      </w:r>
      <w:r w:rsidR="00086585" w:rsidRPr="001D0198">
        <w:rPr>
          <w:rStyle w:val="normaltextrun"/>
          <w:rFonts w:asciiTheme="minorHAnsi" w:hAnsiTheme="minorHAnsi" w:cs="Arial"/>
          <w:b/>
          <w:color w:val="000000" w:themeColor="text1"/>
          <w:sz w:val="22"/>
          <w:szCs w:val="22"/>
        </w:rPr>
        <w:t>, MA:</w:t>
      </w:r>
      <w:r w:rsidR="000828C5" w:rsidRPr="001D0198">
        <w:rPr>
          <w:rStyle w:val="normaltextrun"/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233807" w:rsidRPr="001D0198">
        <w:rPr>
          <w:rStyle w:val="normaltextrun"/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The Asa Waters Mansion invites the community to step into an evening of romance, history, and timeless elegance with </w:t>
      </w:r>
      <w:r w:rsidR="001D0198" w:rsidRPr="001D0198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Love, Lace &amp; Legacy: A Valentine’s Evening at the Mansion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, taking place on </w:t>
      </w:r>
      <w:r w:rsidR="001D0198" w:rsidRPr="001D0198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Friday, February 13, 2026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. Doors open at </w:t>
      </w:r>
      <w:r w:rsidR="001D0198" w:rsidRPr="001D0198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5:30 PM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 at the historic </w:t>
      </w:r>
      <w:r w:rsidR="001D0198" w:rsidRPr="001D0198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Asa Waters Mansion, located at 123 Elm Street, Millbury, MA.</w:t>
      </w:r>
    </w:p>
    <w:p w:rsidR="001D0198" w:rsidRPr="001D0198" w:rsidRDefault="001D0198" w:rsidP="001D0198">
      <w:pPr>
        <w:shd w:val="clear" w:color="auto" w:fill="FFFFFF"/>
        <w:spacing w:beforeAutospacing="1" w:after="0" w:afterAutospacing="1" w:line="240" w:lineRule="auto"/>
        <w:jc w:val="both"/>
        <w:rPr>
          <w:rFonts w:asciiTheme="minorHAnsi" w:eastAsiaTheme="minorHAnsi" w:hAnsiTheme="minorHAnsi" w:cs="Aptos"/>
          <w:color w:val="242424"/>
          <w:szCs w:val="27"/>
        </w:rPr>
      </w:pP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This unique Valentine’s event blends local history, social charm, and cla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ssic romance, highlighting the fascinating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 story of Esther Howland, a pioneering 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Worcester, 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Massachusetts entrepreneur who revolutionized Valentine’s Day wit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h her beautifully adorned cards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.</w:t>
      </w:r>
    </w:p>
    <w:p w:rsidR="001D0198" w:rsidRPr="001D0198" w:rsidRDefault="001D0198" w:rsidP="001D0198">
      <w:pPr>
        <w:shd w:val="clear" w:color="auto" w:fill="FFFFFF"/>
        <w:spacing w:beforeAutospacing="1" w:after="0" w:afterAutospacing="1" w:line="240" w:lineRule="auto"/>
        <w:jc w:val="both"/>
        <w:rPr>
          <w:rFonts w:asciiTheme="minorHAnsi" w:eastAsiaTheme="minorHAnsi" w:hAnsiTheme="minorHAnsi" w:cs="Aptos"/>
          <w:color w:val="242424"/>
          <w:szCs w:val="27"/>
        </w:rPr>
      </w:pP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Guests 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will enjoy a cocktail reception, seasonal Valentine 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inspired sweet and savory bites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,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 </w:t>
      </w:r>
      <w:r w:rsidR="00776FC0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raffles, 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and 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a cash bar provided by Spicy Water Distillery and Broken Creek Winery. The evening also features an engaging historical presentation by </w:t>
      </w:r>
      <w:r w:rsidRPr="003439C9">
        <w:rPr>
          <w:rFonts w:asciiTheme="minorHAnsi" w:eastAsiaTheme="minorHAnsi" w:hAnsiTheme="minorHAnsi" w:cs="Aptos"/>
          <w:b/>
          <w:color w:val="242424"/>
          <w:szCs w:val="27"/>
          <w:bdr w:val="none" w:sz="0" w:space="0" w:color="auto" w:frame="1"/>
        </w:rPr>
        <w:t xml:space="preserve">Robert Stacy, Historian 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from the </w:t>
      </w:r>
      <w:r w:rsidRPr="003439C9">
        <w:rPr>
          <w:rFonts w:asciiTheme="minorHAnsi" w:eastAsiaTheme="minorHAnsi" w:hAnsiTheme="minorHAnsi" w:cs="Aptos"/>
          <w:b/>
          <w:color w:val="242424"/>
          <w:szCs w:val="27"/>
          <w:bdr w:val="none" w:sz="0" w:space="0" w:color="auto" w:frame="1"/>
        </w:rPr>
        <w:t>Museum of Worcester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, offering insight into Esther Howland’s lasting impact on American culture</w:t>
      </w:r>
      <w:r w:rsidR="003439C9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, and Valentine’s Day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.</w:t>
      </w:r>
      <w:r>
        <w:rPr>
          <w:rFonts w:asciiTheme="minorHAnsi" w:eastAsiaTheme="minorHAnsi" w:hAnsiTheme="minorHAnsi" w:cs="Aptos"/>
          <w:color w:val="242424"/>
          <w:szCs w:val="27"/>
        </w:rPr>
        <w:t xml:space="preserve"> 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Attendees will 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be treated to e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xclusive tours of the</w:t>
      </w: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 Mansion, and the Millbury Historical Society will also be open for guests to explore, adding depth and discovery to the evening’s experience.</w:t>
      </w:r>
    </w:p>
    <w:p w:rsidR="00A749D7" w:rsidRPr="001D0198" w:rsidRDefault="001D0198" w:rsidP="001D0198">
      <w:pPr>
        <w:shd w:val="clear" w:color="auto" w:fill="FFFFFF"/>
        <w:spacing w:beforeAutospacing="1" w:after="0" w:afterAutospacing="1" w:line="240" w:lineRule="auto"/>
        <w:jc w:val="both"/>
        <w:rPr>
          <w:rFonts w:asciiTheme="minorHAnsi" w:eastAsiaTheme="minorHAnsi" w:hAnsiTheme="minorHAnsi" w:cs="Aptos"/>
          <w:color w:val="242424"/>
          <w:szCs w:val="27"/>
        </w:rPr>
      </w:pPr>
      <w:r w:rsidRPr="001D0198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Designed for couples, friends, and history enthusiasts alike, Love, Lace &amp; Legacy offers a fresh and meaningful alternative to traditional Valentine’s celebrations</w:t>
      </w:r>
      <w:r w:rsidR="003439C9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, in a unique atmosphere. </w:t>
      </w:r>
    </w:p>
    <w:p w:rsidR="00535957" w:rsidRPr="001D0198" w:rsidRDefault="001D0198" w:rsidP="001D0198">
      <w:pPr>
        <w:pStyle w:val="NormalWeb"/>
        <w:shd w:val="clear" w:color="auto" w:fill="FFFFFF"/>
        <w:spacing w:beforeLines="0" w:afterLines="0"/>
        <w:jc w:val="both"/>
        <w:rPr>
          <w:rFonts w:asciiTheme="minorHAnsi" w:hAnsiTheme="minorHAnsi" w:cs="Aptos"/>
          <w:sz w:val="22"/>
          <w:szCs w:val="29"/>
          <w:bdr w:val="none" w:sz="0" w:space="0" w:color="auto" w:frame="1"/>
        </w:rPr>
      </w:pPr>
      <w:r w:rsidRPr="001D0198">
        <w:rPr>
          <w:rFonts w:asciiTheme="minorHAnsi" w:hAnsiTheme="minorHAnsi" w:cs="Aptos"/>
          <w:i/>
          <w:sz w:val="22"/>
          <w:szCs w:val="29"/>
          <w:bdr w:val="none" w:sz="0" w:space="0" w:color="auto" w:frame="1"/>
        </w:rPr>
        <w:t>“Esther Howland’s legacy reminds us that love, creativity, and entrepreneurship have always gone hand in hand. Events like Love, Lace &amp; Legacy allow us to connect the past with the present, creating meaningful moments guests will carry with them long after the evening ends.”</w:t>
      </w:r>
      <w:r>
        <w:rPr>
          <w:rFonts w:asciiTheme="minorHAnsi" w:hAnsiTheme="minorHAnsi" w:cs="Aptos"/>
          <w:sz w:val="22"/>
          <w:szCs w:val="29"/>
          <w:bdr w:val="none" w:sz="0" w:space="0" w:color="auto" w:frame="1"/>
        </w:rPr>
        <w:t xml:space="preserve"> Said </w:t>
      </w:r>
      <w:r w:rsidRPr="001D0198">
        <w:rPr>
          <w:rFonts w:asciiTheme="minorHAnsi" w:hAnsiTheme="minorHAnsi" w:cs="Aptos"/>
          <w:sz w:val="22"/>
          <w:szCs w:val="29"/>
          <w:bdr w:val="none" w:sz="0" w:space="0" w:color="auto" w:frame="1"/>
        </w:rPr>
        <w:t>Traci Parath, Executive Director, Asa Waters Mansion</w:t>
      </w:r>
    </w:p>
    <w:p w:rsidR="00DE7F1E" w:rsidRDefault="00DE7F1E" w:rsidP="00535957">
      <w:pPr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Bidi"/>
          <w:b/>
          <w:szCs w:val="20"/>
        </w:rPr>
      </w:pPr>
    </w:p>
    <w:p w:rsidR="00AB683D" w:rsidRPr="00CC2206" w:rsidRDefault="00E86285" w:rsidP="00496774">
      <w:pPr>
        <w:spacing w:after="0" w:line="240" w:lineRule="auto"/>
        <w:jc w:val="both"/>
        <w:rPr>
          <w:rFonts w:asciiTheme="minorHAnsi" w:eastAsiaTheme="minorHAnsi" w:hAnsiTheme="minorHAnsi" w:cstheme="minorBidi"/>
          <w:szCs w:val="20"/>
        </w:rPr>
      </w:pPr>
      <w:r>
        <w:rPr>
          <w:rFonts w:asciiTheme="minorHAnsi" w:eastAsiaTheme="minorHAnsi" w:hAnsiTheme="minorHAnsi" w:cstheme="minorBidi"/>
          <w:szCs w:val="20"/>
        </w:rPr>
        <w:t xml:space="preserve">Register online at </w:t>
      </w:r>
      <w:hyperlink r:id="rId8" w:history="1">
        <w:r w:rsidR="001D0198" w:rsidRPr="00987784">
          <w:rPr>
            <w:rStyle w:val="Hyperlink"/>
            <w:rFonts w:asciiTheme="minorHAnsi" w:eastAsiaTheme="minorHAnsi" w:hAnsiTheme="minorHAnsi" w:cstheme="minorBidi"/>
            <w:szCs w:val="20"/>
          </w:rPr>
          <w:t>https://unipaygold.unibank.com/transactioninfo.aspx?TID=36943</w:t>
        </w:r>
      </w:hyperlink>
      <w:r w:rsidR="001D0198">
        <w:rPr>
          <w:rFonts w:asciiTheme="minorHAnsi" w:eastAsiaTheme="minorHAnsi" w:hAnsiTheme="minorHAnsi" w:cstheme="minorBidi"/>
          <w:szCs w:val="20"/>
        </w:rPr>
        <w:t xml:space="preserve"> </w:t>
      </w:r>
      <w:r w:rsidR="00A749D7">
        <w:rPr>
          <w:rFonts w:asciiTheme="minorHAnsi" w:eastAsiaTheme="minorHAnsi" w:hAnsiTheme="minorHAnsi" w:cstheme="minorBidi"/>
          <w:szCs w:val="20"/>
        </w:rPr>
        <w:t>or scan the QR code on our flyer</w:t>
      </w:r>
      <w:r>
        <w:rPr>
          <w:rFonts w:asciiTheme="minorHAnsi" w:eastAsiaTheme="minorHAnsi" w:hAnsiTheme="minorHAnsi" w:cstheme="minorBidi"/>
          <w:szCs w:val="20"/>
        </w:rPr>
        <w:t xml:space="preserve">. </w:t>
      </w:r>
      <w:r w:rsidR="00A749D7">
        <w:rPr>
          <w:rFonts w:asciiTheme="minorHAnsi" w:eastAsiaTheme="minorHAnsi" w:hAnsiTheme="minorHAnsi" w:cstheme="minorBidi"/>
          <w:szCs w:val="20"/>
        </w:rPr>
        <w:t xml:space="preserve">The cost to attend is </w:t>
      </w:r>
      <w:r w:rsidR="00247388" w:rsidRPr="002D2A40">
        <w:rPr>
          <w:rFonts w:asciiTheme="minorHAnsi" w:eastAsiaTheme="minorHAnsi" w:hAnsiTheme="minorHAnsi" w:cstheme="minorBidi"/>
          <w:b/>
          <w:szCs w:val="20"/>
        </w:rPr>
        <w:t>$</w:t>
      </w:r>
      <w:r w:rsidR="001D0198">
        <w:rPr>
          <w:rFonts w:asciiTheme="minorHAnsi" w:eastAsiaTheme="minorHAnsi" w:hAnsiTheme="minorHAnsi" w:cstheme="minorBidi"/>
          <w:b/>
          <w:szCs w:val="20"/>
        </w:rPr>
        <w:t>30</w:t>
      </w:r>
      <w:r w:rsidR="00A749D7" w:rsidRPr="002D2A40">
        <w:rPr>
          <w:rFonts w:asciiTheme="minorHAnsi" w:eastAsiaTheme="minorHAnsi" w:hAnsiTheme="minorHAnsi" w:cstheme="minorBidi"/>
          <w:b/>
          <w:szCs w:val="20"/>
        </w:rPr>
        <w:t xml:space="preserve"> per person</w:t>
      </w:r>
      <w:r w:rsidR="00A749D7">
        <w:rPr>
          <w:rFonts w:asciiTheme="minorHAnsi" w:eastAsiaTheme="minorHAnsi" w:hAnsiTheme="minorHAnsi" w:cstheme="minorBidi"/>
          <w:b/>
          <w:bCs/>
          <w:szCs w:val="20"/>
        </w:rPr>
        <w:t xml:space="preserve">, </w:t>
      </w:r>
      <w:r w:rsidR="001D0198">
        <w:rPr>
          <w:rFonts w:asciiTheme="minorHAnsi" w:eastAsiaTheme="minorHAnsi" w:hAnsiTheme="minorHAnsi" w:cstheme="minorBidi"/>
          <w:b/>
          <w:bCs/>
          <w:szCs w:val="20"/>
        </w:rPr>
        <w:t>with limited seating available</w:t>
      </w:r>
      <w:r w:rsidR="00A749D7" w:rsidRPr="00A749D7">
        <w:rPr>
          <w:rFonts w:asciiTheme="minorHAnsi" w:eastAsiaTheme="minorHAnsi" w:hAnsiTheme="minorHAnsi" w:cstheme="minorBidi"/>
          <w:bCs/>
          <w:szCs w:val="20"/>
        </w:rPr>
        <w:t>,</w:t>
      </w:r>
      <w:r w:rsidR="00305A7E">
        <w:rPr>
          <w:rFonts w:asciiTheme="minorHAnsi" w:eastAsiaTheme="minorHAnsi" w:hAnsiTheme="minorHAnsi" w:cstheme="minorBidi"/>
          <w:bCs/>
          <w:szCs w:val="20"/>
        </w:rPr>
        <w:t xml:space="preserve"> and</w:t>
      </w:r>
      <w:r w:rsidR="00A749D7" w:rsidRPr="00A749D7">
        <w:rPr>
          <w:rFonts w:asciiTheme="minorHAnsi" w:eastAsiaTheme="minorHAnsi" w:hAnsiTheme="minorHAnsi" w:cstheme="minorBidi"/>
          <w:bCs/>
          <w:szCs w:val="20"/>
        </w:rPr>
        <w:t xml:space="preserve"> advanced ticket purchase is required.</w:t>
      </w:r>
      <w:r w:rsidR="00247388">
        <w:rPr>
          <w:rFonts w:asciiTheme="minorHAnsi" w:eastAsiaTheme="minorHAnsi" w:hAnsiTheme="minorHAnsi" w:cstheme="minorBidi"/>
          <w:b/>
          <w:bCs/>
          <w:szCs w:val="20"/>
        </w:rPr>
        <w:t xml:space="preserve"> </w:t>
      </w:r>
      <w:r w:rsidR="00CC2206" w:rsidRPr="00CC2206">
        <w:rPr>
          <w:rFonts w:asciiTheme="minorHAnsi" w:eastAsiaTheme="minorHAnsi" w:hAnsiTheme="minorHAnsi" w:cstheme="minorBidi"/>
          <w:szCs w:val="20"/>
        </w:rPr>
        <w:t>For more informa</w:t>
      </w:r>
      <w:r w:rsidR="00A749D7">
        <w:rPr>
          <w:rFonts w:asciiTheme="minorHAnsi" w:eastAsiaTheme="minorHAnsi" w:hAnsiTheme="minorHAnsi" w:cstheme="minorBidi"/>
          <w:szCs w:val="20"/>
        </w:rPr>
        <w:t>tion, please contact Traci Parath at 508.865.0855 or email Traci</w:t>
      </w:r>
      <w:r w:rsidR="00CC2206" w:rsidRPr="00CC2206">
        <w:rPr>
          <w:rFonts w:asciiTheme="minorHAnsi" w:eastAsiaTheme="minorHAnsi" w:hAnsiTheme="minorHAnsi" w:cstheme="minorBidi"/>
          <w:szCs w:val="20"/>
        </w:rPr>
        <w:t xml:space="preserve"> at, </w:t>
      </w:r>
      <w:hyperlink r:id="rId9" w:history="1">
        <w:r w:rsidR="00A749D7" w:rsidRPr="00D21D53">
          <w:rPr>
            <w:rStyle w:val="Hyperlink"/>
            <w:rFonts w:asciiTheme="minorHAnsi" w:eastAsiaTheme="minorHAnsi" w:hAnsiTheme="minorHAnsi" w:cstheme="minorBidi"/>
            <w:szCs w:val="20"/>
          </w:rPr>
          <w:t>tparath@millburyma.gov</w:t>
        </w:r>
      </w:hyperlink>
      <w:r w:rsidR="00A749D7">
        <w:rPr>
          <w:rFonts w:asciiTheme="minorHAnsi" w:eastAsiaTheme="minorHAnsi" w:hAnsiTheme="minorHAnsi" w:cstheme="minorBidi"/>
          <w:szCs w:val="20"/>
        </w:rPr>
        <w:t xml:space="preserve">. </w:t>
      </w:r>
      <w:r w:rsidR="00CC2206" w:rsidRPr="00CC2206">
        <w:rPr>
          <w:rFonts w:asciiTheme="minorHAnsi" w:eastAsiaTheme="minorHAnsi" w:hAnsiTheme="minorHAnsi" w:cstheme="minorBidi"/>
          <w:szCs w:val="20"/>
        </w:rPr>
        <w:t xml:space="preserve"> </w:t>
      </w:r>
    </w:p>
    <w:p w:rsidR="001A7837" w:rsidRPr="001A7837" w:rsidRDefault="001A7837" w:rsidP="004967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="001A7837" w:rsidRPr="001A7837" w:rsidRDefault="001A7837" w:rsidP="0049677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</w:rPr>
      </w:pPr>
    </w:p>
    <w:p w:rsidR="0012663D" w:rsidRPr="0058312E" w:rsidRDefault="001A7837" w:rsidP="0058312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A7837">
        <w:rPr>
          <w:rStyle w:val="normaltextrun"/>
          <w:rFonts w:ascii="Arial" w:hAnsi="Arial" w:cs="Arial"/>
          <w:color w:val="000000" w:themeColor="text1"/>
          <w:sz w:val="20"/>
          <w:szCs w:val="20"/>
        </w:rPr>
        <w:t>###</w:t>
      </w:r>
    </w:p>
    <w:sectPr w:rsidR="0012663D" w:rsidRPr="0058312E" w:rsidSect="003B7FC5">
      <w:pgSz w:w="12240" w:h="15840"/>
      <w:pgMar w:top="180" w:right="1440" w:bottom="9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1D0198" w:rsidRDefault="001D0198" w:rsidP="00CA7CB9">
      <w:pPr>
        <w:spacing w:after="0" w:line="240" w:lineRule="auto"/>
      </w:pPr>
      <w:r>
        <w:separator/>
      </w:r>
    </w:p>
  </w:endnote>
  <w:endnote w:type="continuationSeparator" w:id="1">
    <w:p w:rsidR="001D0198" w:rsidRDefault="001D0198" w:rsidP="00CA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altName w:val="Acherus Grotesque Regular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1D0198" w:rsidRDefault="001D0198" w:rsidP="00CA7CB9">
      <w:pPr>
        <w:spacing w:after="0" w:line="240" w:lineRule="auto"/>
      </w:pPr>
      <w:r>
        <w:separator/>
      </w:r>
    </w:p>
  </w:footnote>
  <w:footnote w:type="continuationSeparator" w:id="1">
    <w:p w:rsidR="001D0198" w:rsidRDefault="001D0198" w:rsidP="00CA7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56D30CD"/>
    <w:multiLevelType w:val="multilevel"/>
    <w:tmpl w:val="CAD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13519"/>
    <w:rsid w:val="00031B15"/>
    <w:rsid w:val="000525D5"/>
    <w:rsid w:val="000572EE"/>
    <w:rsid w:val="00067E13"/>
    <w:rsid w:val="000828C5"/>
    <w:rsid w:val="000859DB"/>
    <w:rsid w:val="00086585"/>
    <w:rsid w:val="000A1377"/>
    <w:rsid w:val="000B4880"/>
    <w:rsid w:val="000B77BC"/>
    <w:rsid w:val="000D6AD9"/>
    <w:rsid w:val="0012663D"/>
    <w:rsid w:val="00126F99"/>
    <w:rsid w:val="001A7837"/>
    <w:rsid w:val="001B0D6E"/>
    <w:rsid w:val="001D0198"/>
    <w:rsid w:val="001D300E"/>
    <w:rsid w:val="001D52CE"/>
    <w:rsid w:val="001D603B"/>
    <w:rsid w:val="001E4990"/>
    <w:rsid w:val="002065CF"/>
    <w:rsid w:val="002106A2"/>
    <w:rsid w:val="00210989"/>
    <w:rsid w:val="00226E9B"/>
    <w:rsid w:val="00233807"/>
    <w:rsid w:val="00246820"/>
    <w:rsid w:val="00247388"/>
    <w:rsid w:val="0026588E"/>
    <w:rsid w:val="00270F07"/>
    <w:rsid w:val="002851D4"/>
    <w:rsid w:val="002A7860"/>
    <w:rsid w:val="002C7844"/>
    <w:rsid w:val="002D2A40"/>
    <w:rsid w:val="00303E65"/>
    <w:rsid w:val="00305A7E"/>
    <w:rsid w:val="00316756"/>
    <w:rsid w:val="003439C9"/>
    <w:rsid w:val="0035246C"/>
    <w:rsid w:val="0036150C"/>
    <w:rsid w:val="003715B2"/>
    <w:rsid w:val="003717B4"/>
    <w:rsid w:val="00375B15"/>
    <w:rsid w:val="003A0DB3"/>
    <w:rsid w:val="003A40D3"/>
    <w:rsid w:val="003B7FC5"/>
    <w:rsid w:val="003C51CB"/>
    <w:rsid w:val="003E32DF"/>
    <w:rsid w:val="00400654"/>
    <w:rsid w:val="0040583F"/>
    <w:rsid w:val="00415A38"/>
    <w:rsid w:val="00477A43"/>
    <w:rsid w:val="00483681"/>
    <w:rsid w:val="00490296"/>
    <w:rsid w:val="00496774"/>
    <w:rsid w:val="004A5F6D"/>
    <w:rsid w:val="004D119C"/>
    <w:rsid w:val="00535957"/>
    <w:rsid w:val="00555C32"/>
    <w:rsid w:val="005646FD"/>
    <w:rsid w:val="0058312E"/>
    <w:rsid w:val="005A50BD"/>
    <w:rsid w:val="005A7E38"/>
    <w:rsid w:val="005C6DE4"/>
    <w:rsid w:val="005E62BC"/>
    <w:rsid w:val="005E7E9B"/>
    <w:rsid w:val="006625EE"/>
    <w:rsid w:val="006700FB"/>
    <w:rsid w:val="006A206F"/>
    <w:rsid w:val="006D0D56"/>
    <w:rsid w:val="0070424C"/>
    <w:rsid w:val="00713A59"/>
    <w:rsid w:val="0072695F"/>
    <w:rsid w:val="00776FC0"/>
    <w:rsid w:val="007A17AF"/>
    <w:rsid w:val="007D1B27"/>
    <w:rsid w:val="007D2884"/>
    <w:rsid w:val="007E11CB"/>
    <w:rsid w:val="007F56FF"/>
    <w:rsid w:val="00812382"/>
    <w:rsid w:val="00813519"/>
    <w:rsid w:val="008E6B89"/>
    <w:rsid w:val="008F2889"/>
    <w:rsid w:val="00964FCC"/>
    <w:rsid w:val="00981788"/>
    <w:rsid w:val="0098339D"/>
    <w:rsid w:val="00990610"/>
    <w:rsid w:val="0099226B"/>
    <w:rsid w:val="009A2D17"/>
    <w:rsid w:val="009B7D74"/>
    <w:rsid w:val="009E7FF5"/>
    <w:rsid w:val="009F3A3A"/>
    <w:rsid w:val="00A0335F"/>
    <w:rsid w:val="00A26AA9"/>
    <w:rsid w:val="00A26EC6"/>
    <w:rsid w:val="00A61AC4"/>
    <w:rsid w:val="00A65F5A"/>
    <w:rsid w:val="00A749D7"/>
    <w:rsid w:val="00AA4A98"/>
    <w:rsid w:val="00AB1FC5"/>
    <w:rsid w:val="00AB683D"/>
    <w:rsid w:val="00AE7616"/>
    <w:rsid w:val="00AF5445"/>
    <w:rsid w:val="00B060FA"/>
    <w:rsid w:val="00B21E6A"/>
    <w:rsid w:val="00B54D1D"/>
    <w:rsid w:val="00B62113"/>
    <w:rsid w:val="00BA27D1"/>
    <w:rsid w:val="00BA3737"/>
    <w:rsid w:val="00BC66BB"/>
    <w:rsid w:val="00BF036B"/>
    <w:rsid w:val="00BF0D57"/>
    <w:rsid w:val="00C579A6"/>
    <w:rsid w:val="00C57AD3"/>
    <w:rsid w:val="00C606AB"/>
    <w:rsid w:val="00C7212C"/>
    <w:rsid w:val="00C82642"/>
    <w:rsid w:val="00CA41B3"/>
    <w:rsid w:val="00CA7CB9"/>
    <w:rsid w:val="00CC2206"/>
    <w:rsid w:val="00CC3654"/>
    <w:rsid w:val="00CC657B"/>
    <w:rsid w:val="00CC709F"/>
    <w:rsid w:val="00CF10EF"/>
    <w:rsid w:val="00D20807"/>
    <w:rsid w:val="00D250BB"/>
    <w:rsid w:val="00D33B95"/>
    <w:rsid w:val="00D47F9D"/>
    <w:rsid w:val="00D663A4"/>
    <w:rsid w:val="00DA3BB9"/>
    <w:rsid w:val="00DA6994"/>
    <w:rsid w:val="00DB598A"/>
    <w:rsid w:val="00DC0A20"/>
    <w:rsid w:val="00DD2A92"/>
    <w:rsid w:val="00DE7F1E"/>
    <w:rsid w:val="00E00015"/>
    <w:rsid w:val="00E05E96"/>
    <w:rsid w:val="00E11725"/>
    <w:rsid w:val="00E268E5"/>
    <w:rsid w:val="00E56509"/>
    <w:rsid w:val="00E86285"/>
    <w:rsid w:val="00EC7CCB"/>
    <w:rsid w:val="00ED768E"/>
    <w:rsid w:val="00F568B3"/>
    <w:rsid w:val="00F75033"/>
    <w:rsid w:val="00FB010B"/>
    <w:rsid w:val="00FC29BA"/>
    <w:rsid w:val="00FC32CA"/>
    <w:rsid w:val="00FE19E5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81351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13519"/>
    <w:pPr>
      <w:keepNext/>
      <w:spacing w:after="0" w:line="240" w:lineRule="auto"/>
      <w:ind w:left="-180" w:firstLine="180"/>
      <w:outlineLvl w:val="0"/>
    </w:pPr>
    <w:rPr>
      <w:rFonts w:ascii="Times New Roman" w:eastAsia="Times New Roman" w:hAnsi="Times New Roman"/>
      <w:b/>
      <w:bCs/>
      <w:sz w:val="40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81351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Hyperlink">
    <w:name w:val="Hyperlink"/>
    <w:rsid w:val="00813519"/>
    <w:rPr>
      <w:color w:val="0000FF"/>
      <w:u w:val="single"/>
    </w:rPr>
  </w:style>
  <w:style w:type="paragraph" w:customStyle="1" w:styleId="Default">
    <w:name w:val="Default"/>
    <w:rsid w:val="008135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xlpa">
    <w:name w:val="_04xlpa"/>
    <w:basedOn w:val="Normal"/>
    <w:rsid w:val="001B0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sgrdq">
    <w:name w:val="jsgrdq"/>
    <w:basedOn w:val="DefaultParagraphFont"/>
    <w:rsid w:val="001B0D6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32C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A7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A7837"/>
  </w:style>
  <w:style w:type="character" w:customStyle="1" w:styleId="eop">
    <w:name w:val="eop"/>
    <w:basedOn w:val="DefaultParagraphFont"/>
    <w:rsid w:val="001A7837"/>
  </w:style>
  <w:style w:type="character" w:customStyle="1" w:styleId="tabchar">
    <w:name w:val="tabchar"/>
    <w:basedOn w:val="DefaultParagraphFont"/>
    <w:rsid w:val="001A7837"/>
  </w:style>
  <w:style w:type="paragraph" w:styleId="EndnoteText">
    <w:name w:val="endnote text"/>
    <w:basedOn w:val="Normal"/>
    <w:link w:val="EndnoteTextChar"/>
    <w:uiPriority w:val="99"/>
    <w:semiHidden/>
    <w:unhideWhenUsed/>
    <w:rsid w:val="00CA7C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CB9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7CB9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02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3717B4"/>
    <w:pPr>
      <w:spacing w:beforeLines="1" w:afterLines="1" w:line="240" w:lineRule="auto"/>
    </w:pPr>
    <w:rPr>
      <w:rFonts w:ascii="Times" w:eastAsiaTheme="minorHAnsi" w:hAnsi="Times"/>
      <w:sz w:val="20"/>
      <w:szCs w:val="20"/>
    </w:rPr>
  </w:style>
  <w:style w:type="character" w:styleId="Strong">
    <w:name w:val="Strong"/>
    <w:basedOn w:val="DefaultParagraphFont"/>
    <w:uiPriority w:val="22"/>
    <w:rsid w:val="003717B4"/>
    <w:rPr>
      <w:b/>
    </w:rPr>
  </w:style>
  <w:style w:type="character" w:styleId="Emphasis">
    <w:name w:val="Emphasis"/>
    <w:basedOn w:val="DefaultParagraphFont"/>
    <w:uiPriority w:val="20"/>
    <w:rsid w:val="0040583F"/>
    <w:rPr>
      <w:i/>
    </w:rPr>
  </w:style>
  <w:style w:type="character" w:customStyle="1" w:styleId="jsgrdqwhite-space-prewrap">
    <w:name w:val="jsgrdq white-space-prewrap"/>
    <w:basedOn w:val="DefaultParagraphFont"/>
    <w:rsid w:val="0098178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86285"/>
    <w:rPr>
      <w:color w:val="605E5C"/>
      <w:shd w:val="clear" w:color="auto" w:fill="E1DFDD"/>
    </w:rPr>
  </w:style>
  <w:style w:type="character" w:customStyle="1" w:styleId="mark306s6rxan">
    <w:name w:val="mark306s6rxan"/>
    <w:basedOn w:val="DefaultParagraphFont"/>
    <w:rsid w:val="000828C5"/>
  </w:style>
  <w:style w:type="character" w:customStyle="1" w:styleId="apple-converted-space">
    <w:name w:val="apple-converted-space"/>
    <w:basedOn w:val="DefaultParagraphFont"/>
    <w:rsid w:val="000828C5"/>
  </w:style>
  <w:style w:type="paragraph" w:customStyle="1" w:styleId="xmsonormal">
    <w:name w:val="x_msonormal"/>
    <w:basedOn w:val="Normal"/>
    <w:rsid w:val="00535957"/>
    <w:pPr>
      <w:spacing w:beforeLines="1" w:afterLines="1" w:line="240" w:lineRule="auto"/>
    </w:pPr>
    <w:rPr>
      <w:rFonts w:ascii="Times" w:eastAsiaTheme="minorHAnsi" w:hAnsi="Times" w:cstheme="minorBidi"/>
      <w:sz w:val="20"/>
      <w:szCs w:val="20"/>
    </w:rPr>
  </w:style>
  <w:style w:type="character" w:styleId="FollowedHyperlink">
    <w:name w:val="FollowedHyperlink"/>
    <w:basedOn w:val="DefaultParagraphFont"/>
    <w:rsid w:val="003167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unipaygold.unibank.com/transactioninfo.aspx?TID=36943" TargetMode="External"/><Relationship Id="rId9" Type="http://schemas.openxmlformats.org/officeDocument/2006/relationships/hyperlink" Target="mailto:tparath@millburyma.gov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1865</Characters>
  <Application>Microsoft Word 12.1.0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Sarah Lawson</cp:lastModifiedBy>
  <cp:revision>3</cp:revision>
  <dcterms:created xsi:type="dcterms:W3CDTF">2026-01-20T22:06:00Z</dcterms:created>
  <dcterms:modified xsi:type="dcterms:W3CDTF">2026-01-20T22:10:00Z</dcterms:modified>
</cp:coreProperties>
</file>