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C0241" w14:textId="77777777" w:rsidR="008D6B3E" w:rsidRPr="008D6B3E" w:rsidRDefault="008D6B3E" w:rsidP="008D6B3E">
      <w:pPr>
        <w:shd w:val="clear" w:color="auto" w:fill="FFFFFF"/>
        <w:outlineLvl w:val="0"/>
        <w:rPr>
          <w:rFonts w:ascii="Arial" w:eastAsia="Times New Roman" w:hAnsi="Arial" w:cs="Arial"/>
          <w:caps/>
          <w:color w:val="3BB44B"/>
          <w:kern w:val="36"/>
          <w:sz w:val="45"/>
          <w:szCs w:val="45"/>
        </w:rPr>
      </w:pPr>
      <w:r w:rsidRPr="008D6B3E">
        <w:rPr>
          <w:rFonts w:ascii="Arial" w:eastAsia="Times New Roman" w:hAnsi="Arial" w:cs="Arial"/>
          <w:caps/>
          <w:color w:val="3BB44B"/>
          <w:kern w:val="36"/>
          <w:sz w:val="45"/>
          <w:szCs w:val="45"/>
        </w:rPr>
        <w:t>CARIBBEAN CRUISE 2022</w:t>
      </w:r>
    </w:p>
    <w:p w14:paraId="4BFF4B28" w14:textId="77777777" w:rsidR="008D6B3E" w:rsidRPr="008D6B3E" w:rsidRDefault="008D6B3E" w:rsidP="008D6B3E">
      <w:pPr>
        <w:shd w:val="clear" w:color="auto" w:fill="FFFFFF"/>
        <w:spacing w:after="150"/>
        <w:outlineLvl w:val="1"/>
        <w:rPr>
          <w:rFonts w:ascii="Arial" w:eastAsia="Times New Roman" w:hAnsi="Arial" w:cs="Arial"/>
          <w:color w:val="3BB44B"/>
          <w:sz w:val="38"/>
          <w:szCs w:val="38"/>
        </w:rPr>
      </w:pPr>
      <w:r w:rsidRPr="008D6B3E">
        <w:rPr>
          <w:rFonts w:ascii="Arial" w:eastAsia="Times New Roman" w:hAnsi="Arial" w:cs="Arial"/>
          <w:color w:val="3BB44B"/>
          <w:sz w:val="38"/>
          <w:szCs w:val="38"/>
        </w:rPr>
        <w:t>Join Others with Ataxia on this Amazing Adventure at Sea! (Open to All with Physical Limitations)</w:t>
      </w:r>
    </w:p>
    <w:p w14:paraId="1BF32BAE" w14:textId="77777777" w:rsidR="008D6B3E" w:rsidRPr="008D6B3E" w:rsidRDefault="008D6B3E" w:rsidP="008D6B3E">
      <w:pPr>
        <w:shd w:val="clear" w:color="auto" w:fill="FFFFFF"/>
        <w:spacing w:after="150"/>
        <w:outlineLvl w:val="2"/>
        <w:rPr>
          <w:rFonts w:ascii="Arial" w:eastAsia="Times New Roman" w:hAnsi="Arial" w:cs="Arial"/>
          <w:color w:val="222222"/>
          <w:sz w:val="38"/>
          <w:szCs w:val="38"/>
        </w:rPr>
      </w:pPr>
      <w:r w:rsidRPr="008D6B3E">
        <w:rPr>
          <w:rFonts w:ascii="Arial" w:eastAsia="Times New Roman" w:hAnsi="Arial" w:cs="Arial"/>
          <w:color w:val="222222"/>
          <w:sz w:val="38"/>
          <w:szCs w:val="38"/>
        </w:rPr>
        <w:t>COME SAIL AWAY WITH US for 8 Wonderful Nights on Royal Caribbean’s Allure of The Seas, Round-Trip Ft. Lauderdale</w:t>
      </w:r>
    </w:p>
    <w:p w14:paraId="5ADF6623" w14:textId="77777777" w:rsidR="008D6B3E" w:rsidRPr="008D6B3E" w:rsidRDefault="008D6B3E" w:rsidP="008D6B3E">
      <w:pPr>
        <w:shd w:val="clear" w:color="auto" w:fill="FFFFFF"/>
        <w:spacing w:after="150"/>
        <w:outlineLvl w:val="1"/>
        <w:rPr>
          <w:rFonts w:ascii="Arial" w:eastAsia="Times New Roman" w:hAnsi="Arial" w:cs="Arial"/>
          <w:color w:val="3BB44B"/>
          <w:sz w:val="38"/>
          <w:szCs w:val="38"/>
        </w:rPr>
      </w:pPr>
      <w:r w:rsidRPr="008D6B3E">
        <w:rPr>
          <w:rFonts w:ascii="Arial" w:eastAsia="Times New Roman" w:hAnsi="Arial" w:cs="Arial"/>
          <w:color w:val="3BB44B"/>
          <w:sz w:val="38"/>
          <w:szCs w:val="38"/>
        </w:rPr>
        <w:t>JANUARY 22 – 30, 2022</w:t>
      </w:r>
    </w:p>
    <w:p w14:paraId="475E21D5" w14:textId="77777777" w:rsidR="008D6B3E" w:rsidRPr="008D6B3E" w:rsidRDefault="008D6B3E" w:rsidP="008D6B3E">
      <w:pPr>
        <w:shd w:val="clear" w:color="auto" w:fill="FFFFFF"/>
        <w:spacing w:after="390"/>
        <w:rPr>
          <w:rFonts w:ascii="Arial" w:eastAsia="Times New Roman" w:hAnsi="Arial" w:cs="Arial"/>
          <w:color w:val="222222"/>
          <w:sz w:val="27"/>
          <w:szCs w:val="27"/>
        </w:rPr>
      </w:pPr>
      <w:r w:rsidRPr="008D6B3E">
        <w:rPr>
          <w:rFonts w:ascii="Arial" w:eastAsia="Times New Roman" w:hAnsi="Arial" w:cs="Arial"/>
          <w:color w:val="222222"/>
          <w:sz w:val="27"/>
          <w:szCs w:val="27"/>
        </w:rPr>
        <w:t>Visit Puerto Plata (Dominican Republic), St. Thomas, St. Maarten and St. Kitts.  Enjoy three glorious days at sea.</w:t>
      </w:r>
    </w:p>
    <w:p w14:paraId="0144CF69" w14:textId="77777777" w:rsidR="008D6B3E" w:rsidRPr="008D6B3E" w:rsidRDefault="008D6B3E" w:rsidP="008D6B3E">
      <w:pPr>
        <w:shd w:val="clear" w:color="auto" w:fill="FFFFFF"/>
        <w:spacing w:after="150"/>
        <w:outlineLvl w:val="2"/>
        <w:rPr>
          <w:rFonts w:ascii="Arial" w:eastAsia="Times New Roman" w:hAnsi="Arial" w:cs="Arial"/>
          <w:color w:val="222222"/>
          <w:sz w:val="38"/>
          <w:szCs w:val="38"/>
        </w:rPr>
      </w:pPr>
      <w:r w:rsidRPr="008D6B3E">
        <w:rPr>
          <w:rFonts w:ascii="Arial" w:eastAsia="Times New Roman" w:hAnsi="Arial" w:cs="Arial"/>
          <w:color w:val="222222"/>
          <w:sz w:val="38"/>
          <w:szCs w:val="38"/>
        </w:rPr>
        <w:t>Royal Caribbean’s Allure of The Seas</w:t>
      </w:r>
    </w:p>
    <w:p w14:paraId="47D59941" w14:textId="1C322BC3" w:rsidR="008D6B3E" w:rsidRPr="008D6B3E" w:rsidRDefault="008D6B3E" w:rsidP="008D6B3E">
      <w:pPr>
        <w:shd w:val="clear" w:color="auto" w:fill="FFFFFF"/>
        <w:rPr>
          <w:rFonts w:ascii="Arial" w:eastAsia="Times New Roman" w:hAnsi="Arial" w:cs="Arial"/>
          <w:color w:val="222222"/>
          <w:sz w:val="27"/>
          <w:szCs w:val="27"/>
        </w:rPr>
      </w:pPr>
      <w:r w:rsidRPr="008D6B3E">
        <w:rPr>
          <w:rFonts w:ascii="Arial" w:eastAsia="Times New Roman" w:hAnsi="Arial" w:cs="Arial"/>
          <w:color w:val="222222"/>
          <w:sz w:val="27"/>
          <w:szCs w:val="27"/>
        </w:rPr>
        <w:fldChar w:fldCharType="begin"/>
      </w:r>
      <w:r w:rsidRPr="008D6B3E">
        <w:rPr>
          <w:rFonts w:ascii="Arial" w:eastAsia="Times New Roman" w:hAnsi="Arial" w:cs="Arial"/>
          <w:color w:val="222222"/>
          <w:sz w:val="27"/>
          <w:szCs w:val="27"/>
        </w:rPr>
        <w:instrText xml:space="preserve"> INCLUDEPICTURE "https://easyaccesstravel.com/wp-content/uploads/accessible-allure.jpg" \* MERGEFORMATINET </w:instrText>
      </w:r>
      <w:r w:rsidRPr="008D6B3E">
        <w:rPr>
          <w:rFonts w:ascii="Arial" w:eastAsia="Times New Roman" w:hAnsi="Arial" w:cs="Arial"/>
          <w:color w:val="222222"/>
          <w:sz w:val="27"/>
          <w:szCs w:val="27"/>
        </w:rPr>
        <w:fldChar w:fldCharType="separate"/>
      </w:r>
      <w:r w:rsidRPr="008D6B3E">
        <w:rPr>
          <w:rFonts w:ascii="Arial" w:eastAsia="Times New Roman" w:hAnsi="Arial" w:cs="Arial"/>
          <w:noProof/>
          <w:color w:val="222222"/>
          <w:sz w:val="27"/>
          <w:szCs w:val="27"/>
        </w:rPr>
        <w:drawing>
          <wp:inline distT="0" distB="0" distL="0" distR="0" wp14:anchorId="59BE952D" wp14:editId="6E891687">
            <wp:extent cx="5943600" cy="2278380"/>
            <wp:effectExtent l="0" t="0" r="0" b="0"/>
            <wp:docPr id="1" name="Picture 1" descr="Accessible All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le All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78380"/>
                    </a:xfrm>
                    <a:prstGeom prst="rect">
                      <a:avLst/>
                    </a:prstGeom>
                    <a:noFill/>
                    <a:ln>
                      <a:noFill/>
                    </a:ln>
                  </pic:spPr>
                </pic:pic>
              </a:graphicData>
            </a:graphic>
          </wp:inline>
        </w:drawing>
      </w:r>
      <w:r w:rsidRPr="008D6B3E">
        <w:rPr>
          <w:rFonts w:ascii="Arial" w:eastAsia="Times New Roman" w:hAnsi="Arial" w:cs="Arial"/>
          <w:color w:val="222222"/>
          <w:sz w:val="27"/>
          <w:szCs w:val="27"/>
        </w:rPr>
        <w:fldChar w:fldCharType="end"/>
      </w:r>
    </w:p>
    <w:p w14:paraId="68652F99" w14:textId="77777777" w:rsidR="008D6B3E" w:rsidRPr="008D6B3E" w:rsidRDefault="008D6B3E" w:rsidP="008D6B3E">
      <w:pPr>
        <w:shd w:val="clear" w:color="auto" w:fill="FFFFFF"/>
        <w:spacing w:after="150"/>
        <w:outlineLvl w:val="1"/>
        <w:rPr>
          <w:rFonts w:ascii="Arial" w:eastAsia="Times New Roman" w:hAnsi="Arial" w:cs="Arial"/>
          <w:color w:val="3BB44B"/>
          <w:sz w:val="38"/>
          <w:szCs w:val="38"/>
        </w:rPr>
      </w:pPr>
      <w:r w:rsidRPr="008D6B3E">
        <w:rPr>
          <w:rFonts w:ascii="Arial" w:eastAsia="Times New Roman" w:hAnsi="Arial" w:cs="Arial"/>
          <w:color w:val="3BB44B"/>
          <w:sz w:val="38"/>
          <w:szCs w:val="38"/>
        </w:rPr>
        <w:t>Seven Distinct Neighborhoods</w:t>
      </w:r>
    </w:p>
    <w:p w14:paraId="0CDFF5D9" w14:textId="77777777" w:rsidR="008D6B3E" w:rsidRPr="008D6B3E" w:rsidRDefault="008D6B3E" w:rsidP="008D6B3E">
      <w:pPr>
        <w:shd w:val="clear" w:color="auto" w:fill="FFFFFF"/>
        <w:spacing w:after="390"/>
        <w:rPr>
          <w:rFonts w:ascii="Arial" w:eastAsia="Times New Roman" w:hAnsi="Arial" w:cs="Arial"/>
          <w:color w:val="222222"/>
          <w:sz w:val="27"/>
          <w:szCs w:val="27"/>
        </w:rPr>
      </w:pPr>
      <w:r w:rsidRPr="008D6B3E">
        <w:rPr>
          <w:rFonts w:ascii="Arial" w:eastAsia="Times New Roman" w:hAnsi="Arial" w:cs="Arial"/>
          <w:color w:val="222222"/>
          <w:sz w:val="27"/>
          <w:szCs w:val="27"/>
        </w:rPr>
        <w:t xml:space="preserve">Come aboard the Allure of the Seas, one of the biggest cruise ships in the world. Even though this vessel is just under twelve hundred feet and weighs over one hundred thousand metric tons, the true eye opener are the numerous luxuries that come on this Royal Caribbean cruise. The Allure of the Seas features a movie theater that can hold almost fourteen hundred people, </w:t>
      </w:r>
      <w:proofErr w:type="gramStart"/>
      <w:r w:rsidRPr="008D6B3E">
        <w:rPr>
          <w:rFonts w:ascii="Arial" w:eastAsia="Times New Roman" w:hAnsi="Arial" w:cs="Arial"/>
          <w:color w:val="222222"/>
          <w:sz w:val="27"/>
          <w:szCs w:val="27"/>
        </w:rPr>
        <w:t>twenty five</w:t>
      </w:r>
      <w:proofErr w:type="gramEnd"/>
      <w:r w:rsidRPr="008D6B3E">
        <w:rPr>
          <w:rFonts w:ascii="Arial" w:eastAsia="Times New Roman" w:hAnsi="Arial" w:cs="Arial"/>
          <w:color w:val="222222"/>
          <w:sz w:val="27"/>
          <w:szCs w:val="27"/>
        </w:rPr>
        <w:t xml:space="preserve"> different dining options, a dance hall, an ice skating rink and yes, even a Starbucks coffee shop.</w:t>
      </w:r>
    </w:p>
    <w:p w14:paraId="06E74394" w14:textId="77777777" w:rsidR="008D6B3E" w:rsidRPr="008D6B3E" w:rsidRDefault="008D6B3E" w:rsidP="008D6B3E">
      <w:pPr>
        <w:shd w:val="clear" w:color="auto" w:fill="FFFFFF"/>
        <w:spacing w:after="390"/>
        <w:rPr>
          <w:rFonts w:ascii="Arial" w:eastAsia="Times New Roman" w:hAnsi="Arial" w:cs="Arial"/>
          <w:color w:val="222222"/>
          <w:sz w:val="27"/>
          <w:szCs w:val="27"/>
        </w:rPr>
      </w:pPr>
      <w:r w:rsidRPr="008D6B3E">
        <w:rPr>
          <w:rFonts w:ascii="Arial" w:eastAsia="Times New Roman" w:hAnsi="Arial" w:cs="Arial"/>
          <w:color w:val="222222"/>
          <w:sz w:val="27"/>
          <w:szCs w:val="27"/>
        </w:rPr>
        <w:t xml:space="preserve">On the outside, the Allure of the Seas looks like just another passenger vessel, only significantly bigger. But on the </w:t>
      </w:r>
      <w:proofErr w:type="gramStart"/>
      <w:r w:rsidRPr="008D6B3E">
        <w:rPr>
          <w:rFonts w:ascii="Arial" w:eastAsia="Times New Roman" w:hAnsi="Arial" w:cs="Arial"/>
          <w:color w:val="222222"/>
          <w:sz w:val="27"/>
          <w:szCs w:val="27"/>
        </w:rPr>
        <w:t>inside</w:t>
      </w:r>
      <w:proofErr w:type="gramEnd"/>
      <w:r w:rsidRPr="008D6B3E">
        <w:rPr>
          <w:rFonts w:ascii="Arial" w:eastAsia="Times New Roman" w:hAnsi="Arial" w:cs="Arial"/>
          <w:color w:val="222222"/>
          <w:sz w:val="27"/>
          <w:szCs w:val="27"/>
        </w:rPr>
        <w:t xml:space="preserve"> you’ll find that it much more resembles its own town in a very unique way, comprised of seven different </w:t>
      </w:r>
      <w:r w:rsidRPr="008D6B3E">
        <w:rPr>
          <w:rFonts w:ascii="Arial" w:eastAsia="Times New Roman" w:hAnsi="Arial" w:cs="Arial"/>
          <w:color w:val="222222"/>
          <w:sz w:val="27"/>
          <w:szCs w:val="27"/>
        </w:rPr>
        <w:lastRenderedPageBreak/>
        <w:t xml:space="preserve">neighborhoods. In these neighborhoods, the Allure of the Seas features a carnival, multiple restaurants, water park, lounge areas, disco, family friendly activities, and a </w:t>
      </w:r>
      <w:proofErr w:type="gramStart"/>
      <w:r w:rsidRPr="008D6B3E">
        <w:rPr>
          <w:rFonts w:ascii="Arial" w:eastAsia="Times New Roman" w:hAnsi="Arial" w:cs="Arial"/>
          <w:color w:val="222222"/>
          <w:sz w:val="27"/>
          <w:szCs w:val="27"/>
        </w:rPr>
        <w:t>kids</w:t>
      </w:r>
      <w:proofErr w:type="gramEnd"/>
      <w:r w:rsidRPr="008D6B3E">
        <w:rPr>
          <w:rFonts w:ascii="Arial" w:eastAsia="Times New Roman" w:hAnsi="Arial" w:cs="Arial"/>
          <w:color w:val="222222"/>
          <w:sz w:val="27"/>
          <w:szCs w:val="27"/>
        </w:rPr>
        <w:t xml:space="preserve"> fun zone, among other things.</w:t>
      </w:r>
    </w:p>
    <w:p w14:paraId="71182BA7" w14:textId="77777777" w:rsidR="008D6B3E" w:rsidRPr="008D6B3E" w:rsidRDefault="008D6B3E" w:rsidP="008D6B3E">
      <w:pPr>
        <w:shd w:val="clear" w:color="auto" w:fill="FFFFFF"/>
        <w:spacing w:after="150"/>
        <w:outlineLvl w:val="1"/>
        <w:rPr>
          <w:rFonts w:ascii="Arial" w:eastAsia="Times New Roman" w:hAnsi="Arial" w:cs="Arial"/>
          <w:color w:val="3BB44B"/>
          <w:sz w:val="38"/>
          <w:szCs w:val="38"/>
        </w:rPr>
      </w:pPr>
      <w:r w:rsidRPr="008D6B3E">
        <w:rPr>
          <w:rFonts w:ascii="Arial" w:eastAsia="Times New Roman" w:hAnsi="Arial" w:cs="Arial"/>
          <w:color w:val="3BB44B"/>
          <w:sz w:val="38"/>
          <w:szCs w:val="38"/>
        </w:rPr>
        <w:t>Starbucks and Dining</w:t>
      </w:r>
    </w:p>
    <w:p w14:paraId="474F89EC" w14:textId="77777777" w:rsidR="008D6B3E" w:rsidRPr="008D6B3E" w:rsidRDefault="008D6B3E" w:rsidP="008D6B3E">
      <w:pPr>
        <w:shd w:val="clear" w:color="auto" w:fill="FFFFFF"/>
        <w:spacing w:after="390"/>
        <w:rPr>
          <w:rFonts w:ascii="Arial" w:eastAsia="Times New Roman" w:hAnsi="Arial" w:cs="Arial"/>
          <w:color w:val="222222"/>
          <w:sz w:val="27"/>
          <w:szCs w:val="27"/>
        </w:rPr>
      </w:pPr>
      <w:r w:rsidRPr="008D6B3E">
        <w:rPr>
          <w:rFonts w:ascii="Arial" w:eastAsia="Times New Roman" w:hAnsi="Arial" w:cs="Arial"/>
          <w:color w:val="222222"/>
          <w:sz w:val="27"/>
          <w:szCs w:val="27"/>
        </w:rPr>
        <w:t xml:space="preserve">As we have already mentioned, the Allure of the Seas features a Starbucks coffee shop (the first at sea) and over </w:t>
      </w:r>
      <w:proofErr w:type="gramStart"/>
      <w:r w:rsidRPr="008D6B3E">
        <w:rPr>
          <w:rFonts w:ascii="Arial" w:eastAsia="Times New Roman" w:hAnsi="Arial" w:cs="Arial"/>
          <w:color w:val="222222"/>
          <w:sz w:val="27"/>
          <w:szCs w:val="27"/>
        </w:rPr>
        <w:t>twenty five</w:t>
      </w:r>
      <w:proofErr w:type="gramEnd"/>
      <w:r w:rsidRPr="008D6B3E">
        <w:rPr>
          <w:rFonts w:ascii="Arial" w:eastAsia="Times New Roman" w:hAnsi="Arial" w:cs="Arial"/>
          <w:color w:val="222222"/>
          <w:sz w:val="27"/>
          <w:szCs w:val="27"/>
        </w:rPr>
        <w:t xml:space="preserve"> different dining options. There are also multiple different restaurants with a wide variety of gourmet food on the menu, such as steak, seafood, traditional breakfast meals, Italian, and even Brazilian. On the Allure of the Seas, you’ll be treated to excellent dining room service and exotic food that you might not get another chance to try in your lifetime.</w:t>
      </w:r>
    </w:p>
    <w:p w14:paraId="516AFE12" w14:textId="77777777" w:rsidR="008D6B3E" w:rsidRPr="008D6B3E" w:rsidRDefault="008D6B3E" w:rsidP="008D6B3E">
      <w:pPr>
        <w:shd w:val="clear" w:color="auto" w:fill="FFFFFF"/>
        <w:spacing w:after="150"/>
        <w:outlineLvl w:val="1"/>
        <w:rPr>
          <w:rFonts w:ascii="Arial" w:eastAsia="Times New Roman" w:hAnsi="Arial" w:cs="Arial"/>
          <w:color w:val="3BB44B"/>
          <w:sz w:val="38"/>
          <w:szCs w:val="38"/>
        </w:rPr>
      </w:pPr>
      <w:r w:rsidRPr="008D6B3E">
        <w:rPr>
          <w:rFonts w:ascii="Arial" w:eastAsia="Times New Roman" w:hAnsi="Arial" w:cs="Arial"/>
          <w:color w:val="3BB44B"/>
          <w:sz w:val="38"/>
          <w:szCs w:val="38"/>
        </w:rPr>
        <w:t>Entertainment</w:t>
      </w:r>
    </w:p>
    <w:p w14:paraId="10A1E27E" w14:textId="77777777" w:rsidR="008D6B3E" w:rsidRPr="008D6B3E" w:rsidRDefault="008D6B3E" w:rsidP="008D6B3E">
      <w:pPr>
        <w:shd w:val="clear" w:color="auto" w:fill="FFFFFF"/>
        <w:spacing w:after="390"/>
        <w:rPr>
          <w:rFonts w:ascii="Arial" w:eastAsia="Times New Roman" w:hAnsi="Arial" w:cs="Arial"/>
          <w:color w:val="222222"/>
          <w:sz w:val="27"/>
          <w:szCs w:val="27"/>
        </w:rPr>
      </w:pPr>
      <w:r w:rsidRPr="008D6B3E">
        <w:rPr>
          <w:rFonts w:ascii="Arial" w:eastAsia="Times New Roman" w:hAnsi="Arial" w:cs="Arial"/>
          <w:color w:val="222222"/>
          <w:sz w:val="27"/>
          <w:szCs w:val="27"/>
        </w:rPr>
        <w:t xml:space="preserve">Embarking on any Caribbean cruise vessel is </w:t>
      </w:r>
      <w:proofErr w:type="gramStart"/>
      <w:r w:rsidRPr="008D6B3E">
        <w:rPr>
          <w:rFonts w:ascii="Arial" w:eastAsia="Times New Roman" w:hAnsi="Arial" w:cs="Arial"/>
          <w:color w:val="222222"/>
          <w:sz w:val="27"/>
          <w:szCs w:val="27"/>
        </w:rPr>
        <w:t>an</w:t>
      </w:r>
      <w:proofErr w:type="gramEnd"/>
      <w:r w:rsidRPr="008D6B3E">
        <w:rPr>
          <w:rFonts w:ascii="Arial" w:eastAsia="Times New Roman" w:hAnsi="Arial" w:cs="Arial"/>
          <w:color w:val="222222"/>
          <w:sz w:val="27"/>
          <w:szCs w:val="27"/>
        </w:rPr>
        <w:t xml:space="preserve"> once-in-a-lifetime experience to be remembered forever, but did you ever think that you could be treated to some excellent entertainment services? The Allure of the Seas features cinema 3D theaters and live-action theaters of </w:t>
      </w:r>
      <w:proofErr w:type="gramStart"/>
      <w:r w:rsidRPr="008D6B3E">
        <w:rPr>
          <w:rFonts w:ascii="Arial" w:eastAsia="Times New Roman" w:hAnsi="Arial" w:cs="Arial"/>
          <w:color w:val="222222"/>
          <w:sz w:val="27"/>
          <w:szCs w:val="27"/>
        </w:rPr>
        <w:t>award winning</w:t>
      </w:r>
      <w:proofErr w:type="gramEnd"/>
      <w:r w:rsidRPr="008D6B3E">
        <w:rPr>
          <w:rFonts w:ascii="Arial" w:eastAsia="Times New Roman" w:hAnsi="Arial" w:cs="Arial"/>
          <w:color w:val="222222"/>
          <w:sz w:val="27"/>
          <w:szCs w:val="27"/>
        </w:rPr>
        <w:t xml:space="preserve"> plays, bars and nightclubs, ice shows, a casino, a jazz club, comedy club, and a karaoke bar. Believe it or not, but there are also live parades that occur on special nights throughout the vessel. The Allure of the Seas definitely isn’t your typical Caribbean cruise ship. Sometimes you’ll think you were on vacation on the mainland, but then again, there’s always that stunning view of the high seas to remind you exactly where you are. Guests onboard Allure of the Seas will now be able to enjoy the Broadway hit musical Mamma Mia.</w:t>
      </w:r>
    </w:p>
    <w:p w14:paraId="2D7AA91B" w14:textId="77777777" w:rsidR="008D6B3E" w:rsidRPr="008D6B3E" w:rsidRDefault="000D29B5" w:rsidP="008D6B3E">
      <w:pPr>
        <w:shd w:val="clear" w:color="auto" w:fill="FFFFFF"/>
        <w:spacing w:before="600" w:after="600"/>
        <w:rPr>
          <w:rFonts w:ascii="Arial" w:eastAsia="Times New Roman" w:hAnsi="Arial" w:cs="Arial"/>
          <w:color w:val="222222"/>
          <w:sz w:val="27"/>
          <w:szCs w:val="27"/>
        </w:rPr>
      </w:pPr>
      <w:r w:rsidRPr="008D6B3E">
        <w:rPr>
          <w:rFonts w:ascii="Arial" w:eastAsia="Times New Roman" w:hAnsi="Arial" w:cs="Arial"/>
          <w:noProof/>
          <w:color w:val="222222"/>
          <w:sz w:val="27"/>
          <w:szCs w:val="27"/>
        </w:rPr>
        <w:pict w14:anchorId="7F6DC5D9">
          <v:rect id="_x0000_i1025" alt="" style="width:468pt;height:.05pt;mso-width-percent:0;mso-height-percent:0;mso-width-percent:0;mso-height-percent:0" o:hralign="center" o:hrstd="t" o:hrnoshade="t" o:hr="t" fillcolor="#e0dede" stroked="f"/>
        </w:pict>
      </w:r>
    </w:p>
    <w:p w14:paraId="55B64687" w14:textId="77777777" w:rsidR="008D6B3E" w:rsidRPr="008D6B3E" w:rsidRDefault="008D6B3E" w:rsidP="008D6B3E">
      <w:pPr>
        <w:shd w:val="clear" w:color="auto" w:fill="FFFFFF"/>
        <w:spacing w:after="150"/>
        <w:outlineLvl w:val="1"/>
        <w:rPr>
          <w:rFonts w:ascii="Arial" w:eastAsia="Times New Roman" w:hAnsi="Arial" w:cs="Arial"/>
          <w:color w:val="3BB44B"/>
          <w:sz w:val="38"/>
          <w:szCs w:val="38"/>
        </w:rPr>
      </w:pPr>
      <w:r w:rsidRPr="008D6B3E">
        <w:rPr>
          <w:rFonts w:ascii="Arial" w:eastAsia="Times New Roman" w:hAnsi="Arial" w:cs="Arial"/>
          <w:color w:val="3BB44B"/>
          <w:sz w:val="38"/>
          <w:szCs w:val="38"/>
        </w:rPr>
        <w:t>Prices Starting From:</w:t>
      </w:r>
    </w:p>
    <w:p w14:paraId="4CBC7B17" w14:textId="77777777" w:rsidR="008D6B3E" w:rsidRPr="008D6B3E" w:rsidRDefault="008D6B3E" w:rsidP="008D6B3E">
      <w:pPr>
        <w:numPr>
          <w:ilvl w:val="0"/>
          <w:numId w:val="1"/>
        </w:numPr>
        <w:shd w:val="clear" w:color="auto" w:fill="FFFFFF"/>
        <w:spacing w:before="100" w:beforeAutospacing="1" w:after="100" w:afterAutospacing="1"/>
        <w:ind w:left="1320"/>
        <w:rPr>
          <w:rFonts w:ascii="Arial" w:eastAsia="Times New Roman" w:hAnsi="Arial" w:cs="Arial"/>
          <w:color w:val="222222"/>
          <w:sz w:val="27"/>
          <w:szCs w:val="27"/>
        </w:rPr>
      </w:pPr>
      <w:r w:rsidRPr="008D6B3E">
        <w:rPr>
          <w:rFonts w:ascii="Arial" w:eastAsia="Times New Roman" w:hAnsi="Arial" w:cs="Arial"/>
          <w:b/>
          <w:bCs/>
          <w:color w:val="222222"/>
          <w:sz w:val="27"/>
          <w:szCs w:val="27"/>
        </w:rPr>
        <w:t>Fully Accessible Inside Cabins</w:t>
      </w:r>
      <w:r w:rsidRPr="008D6B3E">
        <w:rPr>
          <w:rFonts w:ascii="Arial" w:eastAsia="Times New Roman" w:hAnsi="Arial" w:cs="Arial"/>
          <w:color w:val="222222"/>
          <w:sz w:val="27"/>
          <w:szCs w:val="27"/>
        </w:rPr>
        <w:t>: $1213.29 per person</w:t>
      </w:r>
    </w:p>
    <w:p w14:paraId="75CAF738" w14:textId="77777777" w:rsidR="008D6B3E" w:rsidRPr="008D6B3E" w:rsidRDefault="008D6B3E" w:rsidP="008D6B3E">
      <w:pPr>
        <w:numPr>
          <w:ilvl w:val="0"/>
          <w:numId w:val="1"/>
        </w:numPr>
        <w:shd w:val="clear" w:color="auto" w:fill="FFFFFF"/>
        <w:spacing w:before="100" w:beforeAutospacing="1" w:after="100" w:afterAutospacing="1"/>
        <w:ind w:left="1320"/>
        <w:rPr>
          <w:rFonts w:ascii="Arial" w:eastAsia="Times New Roman" w:hAnsi="Arial" w:cs="Arial"/>
          <w:color w:val="222222"/>
          <w:sz w:val="27"/>
          <w:szCs w:val="27"/>
        </w:rPr>
      </w:pPr>
      <w:r w:rsidRPr="008D6B3E">
        <w:rPr>
          <w:rFonts w:ascii="Arial" w:eastAsia="Times New Roman" w:hAnsi="Arial" w:cs="Arial"/>
          <w:b/>
          <w:bCs/>
          <w:color w:val="222222"/>
          <w:sz w:val="27"/>
          <w:szCs w:val="27"/>
        </w:rPr>
        <w:t>Fully Accessible Ocean View Balcony Cabins:  </w:t>
      </w:r>
      <w:r w:rsidRPr="008D6B3E">
        <w:rPr>
          <w:rFonts w:ascii="Arial" w:eastAsia="Times New Roman" w:hAnsi="Arial" w:cs="Arial"/>
          <w:color w:val="222222"/>
          <w:sz w:val="27"/>
          <w:szCs w:val="27"/>
        </w:rPr>
        <w:t>$1543.29 per person</w:t>
      </w:r>
    </w:p>
    <w:p w14:paraId="067B25B2" w14:textId="77777777" w:rsidR="008D6B3E" w:rsidRPr="008D6B3E" w:rsidRDefault="008D6B3E" w:rsidP="008D6B3E">
      <w:pPr>
        <w:numPr>
          <w:ilvl w:val="0"/>
          <w:numId w:val="1"/>
        </w:numPr>
        <w:shd w:val="clear" w:color="auto" w:fill="FFFFFF"/>
        <w:spacing w:before="100" w:beforeAutospacing="1" w:after="100" w:afterAutospacing="1"/>
        <w:ind w:left="1320"/>
        <w:rPr>
          <w:rFonts w:ascii="Arial" w:eastAsia="Times New Roman" w:hAnsi="Arial" w:cs="Arial"/>
          <w:color w:val="222222"/>
          <w:sz w:val="27"/>
          <w:szCs w:val="27"/>
        </w:rPr>
      </w:pPr>
      <w:r w:rsidRPr="008D6B3E">
        <w:rPr>
          <w:rFonts w:ascii="Arial" w:eastAsia="Times New Roman" w:hAnsi="Arial" w:cs="Arial"/>
          <w:b/>
          <w:bCs/>
          <w:color w:val="222222"/>
          <w:sz w:val="27"/>
          <w:szCs w:val="27"/>
        </w:rPr>
        <w:t>Please call for additional categories</w:t>
      </w:r>
    </w:p>
    <w:p w14:paraId="3D61C500" w14:textId="77777777" w:rsidR="008D6B3E" w:rsidRPr="008D6B3E" w:rsidRDefault="008D6B3E" w:rsidP="008D6B3E">
      <w:pPr>
        <w:shd w:val="clear" w:color="auto" w:fill="FFFFFF"/>
        <w:spacing w:after="390"/>
        <w:rPr>
          <w:rFonts w:ascii="Arial" w:eastAsia="Times New Roman" w:hAnsi="Arial" w:cs="Arial"/>
          <w:color w:val="222222"/>
          <w:sz w:val="27"/>
          <w:szCs w:val="27"/>
        </w:rPr>
      </w:pPr>
      <w:r w:rsidRPr="008D6B3E">
        <w:rPr>
          <w:rFonts w:ascii="Arial" w:eastAsia="Times New Roman" w:hAnsi="Arial" w:cs="Arial"/>
          <w:color w:val="222222"/>
          <w:sz w:val="27"/>
          <w:szCs w:val="27"/>
        </w:rPr>
        <w:t xml:space="preserve">We have a total of 22 fully accessible cabins with roll in showers and additional cabins for those not needing accessible. First come, first serve! All </w:t>
      </w:r>
      <w:r w:rsidRPr="008D6B3E">
        <w:rPr>
          <w:rFonts w:ascii="Arial" w:eastAsia="Times New Roman" w:hAnsi="Arial" w:cs="Arial"/>
          <w:color w:val="222222"/>
          <w:sz w:val="27"/>
          <w:szCs w:val="27"/>
        </w:rPr>
        <w:lastRenderedPageBreak/>
        <w:t xml:space="preserve">prices are based on double occupancy. Please call for </w:t>
      </w:r>
      <w:proofErr w:type="gramStart"/>
      <w:r w:rsidRPr="008D6B3E">
        <w:rPr>
          <w:rFonts w:ascii="Arial" w:eastAsia="Times New Roman" w:hAnsi="Arial" w:cs="Arial"/>
          <w:color w:val="222222"/>
          <w:sz w:val="27"/>
          <w:szCs w:val="27"/>
        </w:rPr>
        <w:t>third and fourth person</w:t>
      </w:r>
      <w:proofErr w:type="gramEnd"/>
      <w:r w:rsidRPr="008D6B3E">
        <w:rPr>
          <w:rFonts w:ascii="Arial" w:eastAsia="Times New Roman" w:hAnsi="Arial" w:cs="Arial"/>
          <w:color w:val="222222"/>
          <w:sz w:val="27"/>
          <w:szCs w:val="27"/>
        </w:rPr>
        <w:t xml:space="preserve"> pricing. Prices are inclusive of taxes, port charges and gratuities. Additional costs are airfare, hotel, insurance, shore excursions, alcohol and soft drinks, spa services and all items of a personal nature.</w:t>
      </w:r>
    </w:p>
    <w:p w14:paraId="6ACF78B3" w14:textId="77777777" w:rsidR="008D6B3E" w:rsidRPr="008D6B3E" w:rsidRDefault="008D6B3E" w:rsidP="008D6B3E">
      <w:pPr>
        <w:shd w:val="clear" w:color="auto" w:fill="F7F7F7"/>
        <w:rPr>
          <w:rFonts w:ascii="Arial" w:eastAsia="Times New Roman" w:hAnsi="Arial" w:cs="Arial"/>
          <w:color w:val="222222"/>
          <w:sz w:val="27"/>
          <w:szCs w:val="27"/>
        </w:rPr>
      </w:pPr>
    </w:p>
    <w:p w14:paraId="23831B5B" w14:textId="77777777" w:rsidR="003544D2" w:rsidRDefault="000D29B5"/>
    <w:sectPr w:rsidR="003544D2" w:rsidSect="00210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D218EB"/>
    <w:multiLevelType w:val="multilevel"/>
    <w:tmpl w:val="3104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3E"/>
    <w:rsid w:val="000D29B5"/>
    <w:rsid w:val="000F308C"/>
    <w:rsid w:val="00210728"/>
    <w:rsid w:val="008D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7ECE"/>
  <w14:defaultImageDpi w14:val="32767"/>
  <w15:chartTrackingRefBased/>
  <w15:docId w15:val="{B10BEAF5-2B8C-514F-98E4-B711D070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D6B3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6B3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6B3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B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6B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6B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6B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D6B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8040">
      <w:bodyDiv w:val="1"/>
      <w:marLeft w:val="0"/>
      <w:marRight w:val="0"/>
      <w:marTop w:val="0"/>
      <w:marBottom w:val="0"/>
      <w:divBdr>
        <w:top w:val="none" w:sz="0" w:space="0" w:color="auto"/>
        <w:left w:val="none" w:sz="0" w:space="0" w:color="auto"/>
        <w:bottom w:val="none" w:sz="0" w:space="0" w:color="auto"/>
        <w:right w:val="none" w:sz="0" w:space="0" w:color="auto"/>
      </w:divBdr>
      <w:divsChild>
        <w:div w:id="427699856">
          <w:marLeft w:val="0"/>
          <w:marRight w:val="0"/>
          <w:marTop w:val="0"/>
          <w:marBottom w:val="0"/>
          <w:divBdr>
            <w:top w:val="single" w:sz="6" w:space="30" w:color="ECECEC"/>
            <w:left w:val="none" w:sz="0" w:space="0" w:color="auto"/>
            <w:bottom w:val="none" w:sz="0" w:space="0" w:color="auto"/>
            <w:right w:val="none" w:sz="0" w:space="0" w:color="auto"/>
          </w:divBdr>
          <w:divsChild>
            <w:div w:id="418479914">
              <w:marLeft w:val="0"/>
              <w:marRight w:val="0"/>
              <w:marTop w:val="0"/>
              <w:marBottom w:val="0"/>
              <w:divBdr>
                <w:top w:val="none" w:sz="0" w:space="0" w:color="auto"/>
                <w:left w:val="none" w:sz="0" w:space="0" w:color="auto"/>
                <w:bottom w:val="none" w:sz="0" w:space="0" w:color="auto"/>
                <w:right w:val="none" w:sz="0" w:space="0" w:color="auto"/>
              </w:divBdr>
              <w:divsChild>
                <w:div w:id="47998844">
                  <w:marLeft w:val="0"/>
                  <w:marRight w:val="0"/>
                  <w:marTop w:val="0"/>
                  <w:marBottom w:val="0"/>
                  <w:divBdr>
                    <w:top w:val="none" w:sz="0" w:space="0" w:color="auto"/>
                    <w:left w:val="none" w:sz="0" w:space="0" w:color="auto"/>
                    <w:bottom w:val="none" w:sz="0" w:space="0" w:color="auto"/>
                    <w:right w:val="none" w:sz="0" w:space="0" w:color="auto"/>
                  </w:divBdr>
                  <w:divsChild>
                    <w:div w:id="11207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3992">
          <w:marLeft w:val="0"/>
          <w:marRight w:val="0"/>
          <w:marTop w:val="0"/>
          <w:marBottom w:val="0"/>
          <w:divBdr>
            <w:top w:val="none" w:sz="0" w:space="0" w:color="auto"/>
            <w:left w:val="none" w:sz="0" w:space="0" w:color="auto"/>
            <w:bottom w:val="none" w:sz="0" w:space="0" w:color="auto"/>
            <w:right w:val="none" w:sz="0" w:space="0" w:color="auto"/>
          </w:divBdr>
          <w:divsChild>
            <w:div w:id="2077240954">
              <w:marLeft w:val="0"/>
              <w:marRight w:val="0"/>
              <w:marTop w:val="0"/>
              <w:marBottom w:val="0"/>
              <w:divBdr>
                <w:top w:val="none" w:sz="0" w:space="0" w:color="auto"/>
                <w:left w:val="none" w:sz="0" w:space="0" w:color="auto"/>
                <w:bottom w:val="none" w:sz="0" w:space="0" w:color="auto"/>
                <w:right w:val="none" w:sz="0" w:space="0" w:color="auto"/>
              </w:divBdr>
              <w:divsChild>
                <w:div w:id="900558555">
                  <w:marLeft w:val="0"/>
                  <w:marRight w:val="0"/>
                  <w:marTop w:val="0"/>
                  <w:marBottom w:val="0"/>
                  <w:divBdr>
                    <w:top w:val="none" w:sz="0" w:space="0" w:color="auto"/>
                    <w:left w:val="none" w:sz="0" w:space="0" w:color="auto"/>
                    <w:bottom w:val="none" w:sz="0" w:space="0" w:color="auto"/>
                    <w:right w:val="none" w:sz="0" w:space="0" w:color="auto"/>
                  </w:divBdr>
                  <w:divsChild>
                    <w:div w:id="17144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Kerper</dc:creator>
  <cp:keywords/>
  <dc:description/>
  <cp:lastModifiedBy>Debra Kerper</cp:lastModifiedBy>
  <cp:revision>1</cp:revision>
  <dcterms:created xsi:type="dcterms:W3CDTF">2021-02-24T20:12:00Z</dcterms:created>
  <dcterms:modified xsi:type="dcterms:W3CDTF">2021-02-24T20:12:00Z</dcterms:modified>
</cp:coreProperties>
</file>