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C31B" w14:textId="77777777" w:rsidR="00991FEA" w:rsidRDefault="00FD7AB6">
      <w:pPr>
        <w:pStyle w:val="Heading2"/>
        <w:spacing w:before="71"/>
        <w:ind w:left="1415" w:right="1416"/>
        <w:jc w:val="center"/>
      </w:pPr>
      <w:r>
        <w:rPr>
          <w:color w:val="333399"/>
        </w:rPr>
        <w:t>VSU HOMECOMING PARADE COMMITTEE VIRGINIA STATE UNIVERSITY</w:t>
      </w:r>
    </w:p>
    <w:p w14:paraId="508AC62A" w14:textId="77777777" w:rsidR="00991FEA" w:rsidRDefault="00FD7AB6">
      <w:pPr>
        <w:pStyle w:val="BodyText"/>
        <w:spacing w:line="271" w:lineRule="exact"/>
        <w:ind w:left="1415" w:right="1415"/>
        <w:jc w:val="center"/>
      </w:pPr>
      <w:r>
        <w:rPr>
          <w:color w:val="333399"/>
        </w:rPr>
        <w:t>P.O. Box 9073</w:t>
      </w:r>
    </w:p>
    <w:p w14:paraId="76E10D8D" w14:textId="77777777" w:rsidR="00991FEA" w:rsidRDefault="00FD7AB6">
      <w:pPr>
        <w:spacing w:before="1"/>
        <w:ind w:left="1415" w:right="1416"/>
        <w:jc w:val="center"/>
        <w:rPr>
          <w:sz w:val="20"/>
        </w:rPr>
      </w:pPr>
      <w:r>
        <w:rPr>
          <w:color w:val="333399"/>
          <w:sz w:val="20"/>
        </w:rPr>
        <w:t>PETERSBURG, VIRGINIA 23806</w:t>
      </w:r>
    </w:p>
    <w:p w14:paraId="32D1C153" w14:textId="77777777" w:rsidR="00991FEA" w:rsidRDefault="00991FEA">
      <w:pPr>
        <w:pStyle w:val="BodyText"/>
        <w:rPr>
          <w:sz w:val="20"/>
        </w:rPr>
      </w:pPr>
    </w:p>
    <w:p w14:paraId="33F26498" w14:textId="77777777" w:rsidR="00991FEA" w:rsidRDefault="00991FEA">
      <w:pPr>
        <w:pStyle w:val="BodyText"/>
        <w:spacing w:before="1"/>
        <w:rPr>
          <w:sz w:val="20"/>
        </w:rPr>
      </w:pPr>
    </w:p>
    <w:p w14:paraId="7509F415" w14:textId="77777777" w:rsidR="00991FEA" w:rsidRDefault="00E83768">
      <w:pPr>
        <w:pStyle w:val="BodyText"/>
        <w:spacing w:before="90"/>
        <w:ind w:right="120"/>
        <w:jc w:val="right"/>
      </w:pPr>
      <w:r>
        <w:t>August 24</w:t>
      </w:r>
      <w:r w:rsidR="00B1087D">
        <w:t>, 2022</w:t>
      </w:r>
    </w:p>
    <w:p w14:paraId="19E5B3CE" w14:textId="77777777" w:rsidR="00991FEA" w:rsidRDefault="00991FEA">
      <w:pPr>
        <w:pStyle w:val="BodyText"/>
        <w:rPr>
          <w:sz w:val="20"/>
        </w:rPr>
      </w:pPr>
    </w:p>
    <w:p w14:paraId="1C2FA826" w14:textId="77777777" w:rsidR="00991FEA" w:rsidRDefault="00991FEA">
      <w:pPr>
        <w:pStyle w:val="BodyText"/>
        <w:rPr>
          <w:sz w:val="20"/>
        </w:rPr>
      </w:pPr>
    </w:p>
    <w:p w14:paraId="6B528A20" w14:textId="77777777" w:rsidR="00991FEA" w:rsidRDefault="00991FEA">
      <w:pPr>
        <w:pStyle w:val="BodyText"/>
        <w:spacing w:before="2"/>
      </w:pPr>
    </w:p>
    <w:p w14:paraId="5889E309" w14:textId="77777777" w:rsidR="00991FEA" w:rsidRDefault="00FD7AB6">
      <w:pPr>
        <w:pStyle w:val="Heading2"/>
        <w:spacing w:before="90"/>
        <w:ind w:left="120"/>
        <w:jc w:val="both"/>
        <w:rPr>
          <w:b w:val="0"/>
        </w:rPr>
      </w:pPr>
      <w:r>
        <w:t>Dear Community Organization</w:t>
      </w:r>
      <w:r>
        <w:rPr>
          <w:b w:val="0"/>
        </w:rPr>
        <w:t>:</w:t>
      </w:r>
    </w:p>
    <w:p w14:paraId="3CD7C263" w14:textId="77777777" w:rsidR="00991FEA" w:rsidRDefault="00991FEA">
      <w:pPr>
        <w:pStyle w:val="BodyText"/>
      </w:pPr>
    </w:p>
    <w:p w14:paraId="3C491BF1" w14:textId="77777777" w:rsidR="00991FEA" w:rsidRDefault="00FD7AB6">
      <w:pPr>
        <w:pStyle w:val="BodyText"/>
        <w:ind w:left="120" w:right="117"/>
        <w:jc w:val="both"/>
        <w:rPr>
          <w:b/>
        </w:rPr>
      </w:pPr>
      <w:r>
        <w:t>The Virginia State University Homecoming Committee is busy preparing for this year’s event. The Homecoming Parade Committee is requesting your assistance in making this year’s parade the best ever. We are inviting you to enter and be a part of the</w:t>
      </w:r>
      <w:r>
        <w:rPr>
          <w:spacing w:val="-32"/>
        </w:rPr>
        <w:t xml:space="preserve"> </w:t>
      </w:r>
      <w:r>
        <w:t>Homecoming Parade. All floats must illustrate this year’s Homecoming</w:t>
      </w:r>
      <w:r>
        <w:rPr>
          <w:spacing w:val="-7"/>
        </w:rPr>
        <w:t xml:space="preserve"> </w:t>
      </w:r>
      <w:r>
        <w:t>Theme</w:t>
      </w:r>
      <w:r>
        <w:rPr>
          <w:b/>
        </w:rPr>
        <w:t>:</w:t>
      </w:r>
    </w:p>
    <w:p w14:paraId="5BC1CD6F" w14:textId="77777777" w:rsidR="00991FEA" w:rsidRDefault="00991FEA">
      <w:pPr>
        <w:pStyle w:val="BodyText"/>
        <w:spacing w:before="5"/>
        <w:rPr>
          <w:b/>
        </w:rPr>
      </w:pPr>
    </w:p>
    <w:p w14:paraId="34F2EFD8" w14:textId="77777777" w:rsidR="00991FEA" w:rsidRDefault="00FD7AB6">
      <w:pPr>
        <w:pStyle w:val="Heading2"/>
        <w:ind w:left="1415" w:right="1415"/>
        <w:jc w:val="center"/>
      </w:pPr>
      <w:r>
        <w:rPr>
          <w:color w:val="16365D"/>
        </w:rPr>
        <w:t>“</w:t>
      </w:r>
      <w:r w:rsidR="00B1087D">
        <w:rPr>
          <w:color w:val="16365D"/>
        </w:rPr>
        <w:t>Something Greater on the Hill</w:t>
      </w:r>
      <w:r>
        <w:rPr>
          <w:color w:val="16365D"/>
        </w:rPr>
        <w:t>”</w:t>
      </w:r>
    </w:p>
    <w:p w14:paraId="66E8071C" w14:textId="77777777" w:rsidR="00991FEA" w:rsidRDefault="00991FEA">
      <w:pPr>
        <w:pStyle w:val="BodyText"/>
        <w:spacing w:before="7"/>
        <w:rPr>
          <w:b/>
          <w:sz w:val="23"/>
        </w:rPr>
      </w:pPr>
    </w:p>
    <w:p w14:paraId="6E65AE9C" w14:textId="77777777" w:rsidR="00991FEA" w:rsidRDefault="00FD7AB6">
      <w:pPr>
        <w:pStyle w:val="BodyText"/>
        <w:ind w:left="119" w:right="115"/>
        <w:jc w:val="both"/>
      </w:pPr>
      <w:r>
        <w:t>Homecoming</w:t>
      </w:r>
      <w:r>
        <w:rPr>
          <w:spacing w:val="-10"/>
        </w:rPr>
        <w:t xml:space="preserve"> </w:t>
      </w:r>
      <w:r>
        <w:t>this</w:t>
      </w:r>
      <w:r>
        <w:rPr>
          <w:spacing w:val="-1"/>
        </w:rPr>
        <w:t xml:space="preserve"> </w:t>
      </w:r>
      <w:r>
        <w:t>year</w:t>
      </w:r>
      <w:r>
        <w:rPr>
          <w:spacing w:val="-7"/>
        </w:rPr>
        <w:t xml:space="preserve"> </w:t>
      </w:r>
      <w:r>
        <w:t>will</w:t>
      </w:r>
      <w:r>
        <w:rPr>
          <w:spacing w:val="-6"/>
        </w:rPr>
        <w:t xml:space="preserve"> </w:t>
      </w:r>
      <w:r>
        <w:t>take</w:t>
      </w:r>
      <w:r>
        <w:rPr>
          <w:spacing w:val="-7"/>
        </w:rPr>
        <w:t xml:space="preserve"> </w:t>
      </w:r>
      <w:r>
        <w:t>place</w:t>
      </w:r>
      <w:r>
        <w:rPr>
          <w:spacing w:val="-7"/>
        </w:rPr>
        <w:t xml:space="preserve"> </w:t>
      </w:r>
      <w:r>
        <w:t>on</w:t>
      </w:r>
      <w:r>
        <w:rPr>
          <w:spacing w:val="-6"/>
        </w:rPr>
        <w:t xml:space="preserve"> </w:t>
      </w:r>
      <w:r>
        <w:rPr>
          <w:b/>
        </w:rPr>
        <w:t>Saturday,</w:t>
      </w:r>
      <w:r>
        <w:rPr>
          <w:b/>
          <w:spacing w:val="-6"/>
        </w:rPr>
        <w:t xml:space="preserve"> </w:t>
      </w:r>
      <w:r>
        <w:rPr>
          <w:b/>
        </w:rPr>
        <w:t>October</w:t>
      </w:r>
      <w:r>
        <w:rPr>
          <w:b/>
          <w:spacing w:val="-8"/>
        </w:rPr>
        <w:t xml:space="preserve"> </w:t>
      </w:r>
      <w:r w:rsidR="00B1087D">
        <w:rPr>
          <w:b/>
        </w:rPr>
        <w:t>8</w:t>
      </w:r>
      <w:r>
        <w:rPr>
          <w:b/>
        </w:rPr>
        <w:t>,</w:t>
      </w:r>
      <w:r>
        <w:rPr>
          <w:b/>
          <w:spacing w:val="-6"/>
        </w:rPr>
        <w:t xml:space="preserve"> </w:t>
      </w:r>
      <w:r>
        <w:rPr>
          <w:b/>
        </w:rPr>
        <w:t>202</w:t>
      </w:r>
      <w:r w:rsidR="00B1087D">
        <w:rPr>
          <w:b/>
        </w:rPr>
        <w:t>2</w:t>
      </w:r>
      <w:r>
        <w:rPr>
          <w:b/>
          <w:spacing w:val="-5"/>
        </w:rPr>
        <w:t xml:space="preserve"> </w:t>
      </w:r>
      <w:r>
        <w:t>and</w:t>
      </w:r>
      <w:r>
        <w:rPr>
          <w:spacing w:val="-4"/>
        </w:rPr>
        <w:t xml:space="preserve"> </w:t>
      </w:r>
      <w:r>
        <w:t>the</w:t>
      </w:r>
      <w:r>
        <w:rPr>
          <w:spacing w:val="-7"/>
        </w:rPr>
        <w:t xml:space="preserve"> </w:t>
      </w:r>
      <w:r>
        <w:t>parade</w:t>
      </w:r>
      <w:r>
        <w:rPr>
          <w:spacing w:val="-7"/>
        </w:rPr>
        <w:t xml:space="preserve"> </w:t>
      </w:r>
      <w:r>
        <w:t xml:space="preserve">will commence at 9:00 a.m. The assembly area will be </w:t>
      </w:r>
      <w:r w:rsidR="00B1087D">
        <w:t xml:space="preserve">in Old Towne near </w:t>
      </w:r>
      <w:r w:rsidR="00E83768">
        <w:t xml:space="preserve">North </w:t>
      </w:r>
      <w:r w:rsidR="00B1087D">
        <w:t xml:space="preserve">Sycamore and </w:t>
      </w:r>
      <w:r w:rsidR="00E83768">
        <w:t xml:space="preserve">Old Street </w:t>
      </w:r>
      <w:r>
        <w:t xml:space="preserve">in Petersburg. All participants are expected to arrive and check-in at the assembly area no later than 7:00 a. m. The parade will begin on </w:t>
      </w:r>
      <w:r w:rsidR="00E83768">
        <w:t>N. Sycamore</w:t>
      </w:r>
      <w:r>
        <w:t xml:space="preserve">, </w:t>
      </w:r>
      <w:proofErr w:type="gramStart"/>
      <w:r>
        <w:t xml:space="preserve">traveling </w:t>
      </w:r>
      <w:r w:rsidR="00E83768">
        <w:t xml:space="preserve"> </w:t>
      </w:r>
      <w:r>
        <w:t>,</w:t>
      </w:r>
      <w:proofErr w:type="gramEnd"/>
      <w:r>
        <w:t xml:space="preserve"> West to Grove Avenue, and traveling North onto Chesterfield Avenue and will disband at VSU Multipurpose Center in Chesterfield. Any late arrivals </w:t>
      </w:r>
      <w:r>
        <w:rPr>
          <w:b/>
          <w:u w:val="thick"/>
        </w:rPr>
        <w:t>WILL NOT</w:t>
      </w:r>
      <w:r>
        <w:rPr>
          <w:b/>
        </w:rPr>
        <w:t xml:space="preserve"> </w:t>
      </w:r>
      <w:r>
        <w:t>participate in this year’s</w:t>
      </w:r>
      <w:r>
        <w:rPr>
          <w:spacing w:val="-3"/>
        </w:rPr>
        <w:t xml:space="preserve"> </w:t>
      </w:r>
      <w:r>
        <w:t>parade.</w:t>
      </w:r>
    </w:p>
    <w:p w14:paraId="4DE89706" w14:textId="77777777" w:rsidR="00991FEA" w:rsidRDefault="00991FEA">
      <w:pPr>
        <w:pStyle w:val="BodyText"/>
        <w:spacing w:before="2"/>
        <w:rPr>
          <w:sz w:val="16"/>
        </w:rPr>
      </w:pPr>
    </w:p>
    <w:p w14:paraId="6EF6A0DC" w14:textId="77777777" w:rsidR="00991FEA" w:rsidRDefault="00FD7AB6">
      <w:pPr>
        <w:spacing w:before="90"/>
        <w:ind w:left="120" w:right="116"/>
        <w:jc w:val="both"/>
        <w:rPr>
          <w:b/>
          <w:sz w:val="24"/>
        </w:rPr>
      </w:pPr>
      <w:r>
        <w:rPr>
          <w:sz w:val="24"/>
        </w:rPr>
        <w:t>If</w:t>
      </w:r>
      <w:r>
        <w:rPr>
          <w:spacing w:val="-7"/>
          <w:sz w:val="24"/>
        </w:rPr>
        <w:t xml:space="preserve"> </w:t>
      </w:r>
      <w:r>
        <w:rPr>
          <w:sz w:val="24"/>
        </w:rPr>
        <w:t>your</w:t>
      </w:r>
      <w:r>
        <w:rPr>
          <w:spacing w:val="-10"/>
          <w:sz w:val="24"/>
        </w:rPr>
        <w:t xml:space="preserve"> </w:t>
      </w:r>
      <w:r>
        <w:rPr>
          <w:sz w:val="24"/>
        </w:rPr>
        <w:t>organization</w:t>
      </w:r>
      <w:r>
        <w:rPr>
          <w:spacing w:val="-10"/>
          <w:sz w:val="24"/>
        </w:rPr>
        <w:t xml:space="preserve"> </w:t>
      </w:r>
      <w:r>
        <w:rPr>
          <w:sz w:val="24"/>
        </w:rPr>
        <w:t>is</w:t>
      </w:r>
      <w:r>
        <w:rPr>
          <w:spacing w:val="-9"/>
          <w:sz w:val="24"/>
        </w:rPr>
        <w:t xml:space="preserve"> </w:t>
      </w:r>
      <w:r>
        <w:rPr>
          <w:sz w:val="24"/>
        </w:rPr>
        <w:t>interested</w:t>
      </w:r>
      <w:r>
        <w:rPr>
          <w:spacing w:val="-10"/>
          <w:sz w:val="24"/>
        </w:rPr>
        <w:t xml:space="preserve"> </w:t>
      </w:r>
      <w:r>
        <w:rPr>
          <w:sz w:val="24"/>
        </w:rPr>
        <w:t>in</w:t>
      </w:r>
      <w:r>
        <w:rPr>
          <w:spacing w:val="-10"/>
          <w:sz w:val="24"/>
        </w:rPr>
        <w:t xml:space="preserve"> </w:t>
      </w:r>
      <w:r>
        <w:rPr>
          <w:sz w:val="24"/>
        </w:rPr>
        <w:t>participating,</w:t>
      </w:r>
      <w:r>
        <w:rPr>
          <w:spacing w:val="-11"/>
          <w:sz w:val="24"/>
        </w:rPr>
        <w:t xml:space="preserve"> </w:t>
      </w:r>
      <w:r>
        <w:rPr>
          <w:sz w:val="24"/>
        </w:rPr>
        <w:t>please</w:t>
      </w:r>
      <w:r w:rsidR="00B46BE3">
        <w:rPr>
          <w:sz w:val="24"/>
        </w:rPr>
        <w:t xml:space="preserve"> click on the link below and make your </w:t>
      </w:r>
      <w:proofErr w:type="gramStart"/>
      <w:r w:rsidR="00B46BE3">
        <w:rPr>
          <w:sz w:val="24"/>
        </w:rPr>
        <w:t xml:space="preserve">payment </w:t>
      </w:r>
      <w:r>
        <w:rPr>
          <w:spacing w:val="-11"/>
          <w:sz w:val="24"/>
        </w:rPr>
        <w:t xml:space="preserve"> </w:t>
      </w:r>
      <w:r>
        <w:rPr>
          <w:sz w:val="24"/>
        </w:rPr>
        <w:t>complete</w:t>
      </w:r>
      <w:proofErr w:type="gramEnd"/>
      <w:r>
        <w:rPr>
          <w:spacing w:val="-11"/>
          <w:sz w:val="24"/>
        </w:rPr>
        <w:t xml:space="preserve"> </w:t>
      </w:r>
      <w:r>
        <w:rPr>
          <w:sz w:val="24"/>
        </w:rPr>
        <w:t>the</w:t>
      </w:r>
      <w:r>
        <w:rPr>
          <w:spacing w:val="-11"/>
          <w:sz w:val="24"/>
        </w:rPr>
        <w:t xml:space="preserve"> </w:t>
      </w:r>
      <w:r>
        <w:rPr>
          <w:sz w:val="24"/>
        </w:rPr>
        <w:t>form</w:t>
      </w:r>
      <w:r>
        <w:rPr>
          <w:spacing w:val="-9"/>
          <w:sz w:val="24"/>
        </w:rPr>
        <w:t xml:space="preserve"> </w:t>
      </w:r>
      <w:r>
        <w:rPr>
          <w:sz w:val="24"/>
        </w:rPr>
        <w:t>below</w:t>
      </w:r>
      <w:r>
        <w:rPr>
          <w:spacing w:val="-10"/>
          <w:sz w:val="24"/>
        </w:rPr>
        <w:t xml:space="preserve"> </w:t>
      </w:r>
      <w:r>
        <w:rPr>
          <w:sz w:val="24"/>
        </w:rPr>
        <w:t>and</w:t>
      </w:r>
      <w:r>
        <w:rPr>
          <w:spacing w:val="-10"/>
          <w:sz w:val="24"/>
        </w:rPr>
        <w:t xml:space="preserve"> </w:t>
      </w:r>
      <w:r>
        <w:rPr>
          <w:sz w:val="24"/>
        </w:rPr>
        <w:t xml:space="preserve">send </w:t>
      </w:r>
      <w:r w:rsidR="00B46BE3">
        <w:rPr>
          <w:sz w:val="24"/>
        </w:rPr>
        <w:t xml:space="preserve"> </w:t>
      </w:r>
      <w:r>
        <w:rPr>
          <w:sz w:val="24"/>
        </w:rPr>
        <w:t xml:space="preserve">before </w:t>
      </w:r>
      <w:r w:rsidR="00E83768">
        <w:rPr>
          <w:b/>
          <w:sz w:val="24"/>
          <w:u w:val="thick"/>
        </w:rPr>
        <w:t>September 30, 2022</w:t>
      </w:r>
      <w:r>
        <w:rPr>
          <w:b/>
          <w:sz w:val="24"/>
          <w:u w:val="thick"/>
        </w:rPr>
        <w:t>.</w:t>
      </w:r>
    </w:p>
    <w:p w14:paraId="06861668" w14:textId="77777777" w:rsidR="00991FEA" w:rsidRDefault="00991FEA">
      <w:pPr>
        <w:jc w:val="both"/>
        <w:rPr>
          <w:sz w:val="24"/>
        </w:rPr>
      </w:pPr>
    </w:p>
    <w:p w14:paraId="61163845" w14:textId="77777777" w:rsidR="00A371F3" w:rsidRDefault="00A371F3">
      <w:pPr>
        <w:jc w:val="both"/>
        <w:rPr>
          <w:sz w:val="24"/>
        </w:rPr>
      </w:pPr>
    </w:p>
    <w:p w14:paraId="2C799A84" w14:textId="77777777" w:rsidR="00A371F3" w:rsidRDefault="00A371F3">
      <w:pPr>
        <w:jc w:val="both"/>
        <w:rPr>
          <w:sz w:val="24"/>
        </w:rPr>
      </w:pPr>
      <w:proofErr w:type="spellStart"/>
      <w:r>
        <w:rPr>
          <w:sz w:val="24"/>
        </w:rPr>
        <w:t>DannyT</w:t>
      </w:r>
      <w:proofErr w:type="spellEnd"/>
      <w:r>
        <w:rPr>
          <w:sz w:val="24"/>
        </w:rPr>
        <w:t>. Giles, Chairperson</w:t>
      </w:r>
    </w:p>
    <w:p w14:paraId="50297F90" w14:textId="77777777" w:rsidR="00A371F3" w:rsidRDefault="00A371F3">
      <w:pPr>
        <w:jc w:val="both"/>
        <w:rPr>
          <w:sz w:val="24"/>
        </w:rPr>
        <w:sectPr w:rsidR="00A371F3">
          <w:type w:val="continuous"/>
          <w:pgSz w:w="12240" w:h="15840"/>
          <w:pgMar w:top="1200" w:right="1680" w:bottom="280" w:left="1680" w:header="720" w:footer="720" w:gutter="0"/>
          <w:cols w:space="720"/>
        </w:sectPr>
      </w:pPr>
    </w:p>
    <w:p w14:paraId="630F8756" w14:textId="77777777" w:rsidR="00991FEA" w:rsidRDefault="00FD7AB6">
      <w:pPr>
        <w:spacing w:before="71"/>
        <w:ind w:left="1415" w:right="1416"/>
        <w:jc w:val="center"/>
        <w:rPr>
          <w:b/>
          <w:sz w:val="32"/>
        </w:rPr>
      </w:pPr>
      <w:r>
        <w:rPr>
          <w:b/>
          <w:sz w:val="32"/>
          <w:u w:val="thick"/>
        </w:rPr>
        <w:lastRenderedPageBreak/>
        <w:t>Virginia State University Parade Guidelines</w:t>
      </w:r>
    </w:p>
    <w:p w14:paraId="65C7C7C8" w14:textId="77777777" w:rsidR="00991FEA" w:rsidRDefault="00991FEA">
      <w:pPr>
        <w:pStyle w:val="BodyText"/>
        <w:rPr>
          <w:b/>
          <w:sz w:val="20"/>
        </w:rPr>
      </w:pPr>
    </w:p>
    <w:p w14:paraId="3C481FD2" w14:textId="77777777" w:rsidR="00991FEA" w:rsidRDefault="00991FEA">
      <w:pPr>
        <w:pStyle w:val="BodyText"/>
        <w:spacing w:before="7"/>
        <w:rPr>
          <w:b/>
          <w:sz w:val="23"/>
        </w:rPr>
      </w:pPr>
    </w:p>
    <w:p w14:paraId="35F97ECD" w14:textId="77777777" w:rsidR="00991FEA" w:rsidRDefault="00FD7AB6">
      <w:pPr>
        <w:pStyle w:val="Heading1"/>
        <w:spacing w:before="89"/>
        <w:ind w:left="290" w:right="291" w:firstLine="2"/>
        <w:jc w:val="center"/>
      </w:pPr>
      <w:r>
        <w:t>The Virginia State University Homecoming Committee reserves the right to disqualify any unit that is considered inappropriate or unsafe for the parade.</w:t>
      </w:r>
    </w:p>
    <w:p w14:paraId="3F824B33" w14:textId="77777777" w:rsidR="00991FEA" w:rsidRDefault="00FD7AB6">
      <w:pPr>
        <w:pStyle w:val="ListParagraph"/>
        <w:numPr>
          <w:ilvl w:val="0"/>
          <w:numId w:val="1"/>
        </w:numPr>
        <w:tabs>
          <w:tab w:val="left" w:pos="839"/>
          <w:tab w:val="left" w:pos="840"/>
        </w:tabs>
        <w:spacing w:before="204"/>
        <w:rPr>
          <w:sz w:val="24"/>
        </w:rPr>
      </w:pPr>
      <w:r>
        <w:rPr>
          <w:sz w:val="24"/>
        </w:rPr>
        <w:t>All floats must be inspected prior to the</w:t>
      </w:r>
      <w:r>
        <w:rPr>
          <w:spacing w:val="-5"/>
          <w:sz w:val="24"/>
        </w:rPr>
        <w:t xml:space="preserve"> </w:t>
      </w:r>
      <w:r>
        <w:rPr>
          <w:sz w:val="24"/>
        </w:rPr>
        <w:t>parade.</w:t>
      </w:r>
    </w:p>
    <w:p w14:paraId="048BBD5F" w14:textId="77777777" w:rsidR="00991FEA" w:rsidRDefault="00FD7AB6">
      <w:pPr>
        <w:pStyle w:val="ListParagraph"/>
        <w:numPr>
          <w:ilvl w:val="0"/>
          <w:numId w:val="1"/>
        </w:numPr>
        <w:tabs>
          <w:tab w:val="left" w:pos="839"/>
          <w:tab w:val="left" w:pos="840"/>
        </w:tabs>
        <w:spacing w:before="239"/>
        <w:ind w:right="378"/>
        <w:rPr>
          <w:sz w:val="24"/>
        </w:rPr>
      </w:pPr>
      <w:r>
        <w:rPr>
          <w:sz w:val="24"/>
        </w:rPr>
        <w:t>High school bands that stop and perform routines along the parade route will be eliminated from future</w:t>
      </w:r>
      <w:r>
        <w:rPr>
          <w:spacing w:val="-2"/>
          <w:sz w:val="24"/>
        </w:rPr>
        <w:t xml:space="preserve"> </w:t>
      </w:r>
      <w:r>
        <w:rPr>
          <w:sz w:val="24"/>
        </w:rPr>
        <w:t>participation!</w:t>
      </w:r>
    </w:p>
    <w:p w14:paraId="7FEC90D1" w14:textId="77777777" w:rsidR="00991FEA" w:rsidRDefault="00991FEA">
      <w:pPr>
        <w:pStyle w:val="BodyText"/>
        <w:spacing w:before="2"/>
        <w:rPr>
          <w:sz w:val="21"/>
        </w:rPr>
      </w:pPr>
    </w:p>
    <w:p w14:paraId="317CA1AE" w14:textId="77777777" w:rsidR="00991FEA" w:rsidRDefault="00FD7AB6">
      <w:pPr>
        <w:pStyle w:val="Heading2"/>
        <w:numPr>
          <w:ilvl w:val="0"/>
          <w:numId w:val="1"/>
        </w:numPr>
        <w:tabs>
          <w:tab w:val="left" w:pos="839"/>
          <w:tab w:val="left" w:pos="840"/>
        </w:tabs>
      </w:pPr>
      <w:r>
        <w:rPr>
          <w:u w:val="thick"/>
        </w:rPr>
        <w:t>There is a limit of one unit per organization.</w:t>
      </w:r>
      <w:r>
        <w:t xml:space="preserve"> (1 unit =10 Motorcycles, 5</w:t>
      </w:r>
      <w:r>
        <w:rPr>
          <w:spacing w:val="-21"/>
        </w:rPr>
        <w:t xml:space="preserve"> </w:t>
      </w:r>
      <w:r>
        <w:t>Cars)</w:t>
      </w:r>
    </w:p>
    <w:p w14:paraId="15535E84" w14:textId="77777777" w:rsidR="00991FEA" w:rsidRDefault="00FD7AB6">
      <w:pPr>
        <w:pStyle w:val="ListParagraph"/>
        <w:numPr>
          <w:ilvl w:val="0"/>
          <w:numId w:val="1"/>
        </w:numPr>
        <w:tabs>
          <w:tab w:val="left" w:pos="839"/>
          <w:tab w:val="left" w:pos="840"/>
        </w:tabs>
        <w:spacing w:before="236"/>
        <w:rPr>
          <w:sz w:val="24"/>
        </w:rPr>
      </w:pPr>
      <w:r>
        <w:rPr>
          <w:sz w:val="24"/>
        </w:rPr>
        <w:t>All parade units are to keep moving, no unit is to stop and perform a</w:t>
      </w:r>
      <w:r>
        <w:rPr>
          <w:spacing w:val="-9"/>
          <w:sz w:val="24"/>
        </w:rPr>
        <w:t xml:space="preserve"> </w:t>
      </w:r>
      <w:r>
        <w:rPr>
          <w:sz w:val="24"/>
        </w:rPr>
        <w:t>routine</w:t>
      </w:r>
    </w:p>
    <w:p w14:paraId="3A5D9A50" w14:textId="77777777" w:rsidR="00991FEA" w:rsidRDefault="00FD7AB6">
      <w:pPr>
        <w:pStyle w:val="Heading2"/>
        <w:numPr>
          <w:ilvl w:val="0"/>
          <w:numId w:val="1"/>
        </w:numPr>
        <w:tabs>
          <w:tab w:val="left" w:pos="839"/>
          <w:tab w:val="left" w:pos="840"/>
        </w:tabs>
        <w:spacing w:before="244"/>
        <w:ind w:right="666"/>
      </w:pPr>
      <w:r>
        <w:rPr>
          <w:u w:val="thick"/>
        </w:rPr>
        <w:t>All participants 15 years of age and younger must be accompany by</w:t>
      </w:r>
      <w:r>
        <w:rPr>
          <w:spacing w:val="-20"/>
          <w:u w:val="thick"/>
        </w:rPr>
        <w:t xml:space="preserve"> </w:t>
      </w:r>
      <w:proofErr w:type="spellStart"/>
      <w:r>
        <w:rPr>
          <w:u w:val="thick"/>
        </w:rPr>
        <w:t>and</w:t>
      </w:r>
      <w:proofErr w:type="spellEnd"/>
      <w:r>
        <w:rPr>
          <w:u w:val="thick"/>
        </w:rPr>
        <w:t xml:space="preserve"> adult.</w:t>
      </w:r>
    </w:p>
    <w:p w14:paraId="33F5B6EB" w14:textId="77777777" w:rsidR="00991FEA" w:rsidRDefault="00991FEA">
      <w:pPr>
        <w:pStyle w:val="BodyText"/>
        <w:spacing w:before="4"/>
        <w:rPr>
          <w:b/>
          <w:sz w:val="20"/>
        </w:rPr>
      </w:pPr>
    </w:p>
    <w:p w14:paraId="747736A0" w14:textId="77777777" w:rsidR="00991FEA" w:rsidRDefault="00FD7AB6">
      <w:pPr>
        <w:pStyle w:val="ListParagraph"/>
        <w:numPr>
          <w:ilvl w:val="0"/>
          <w:numId w:val="1"/>
        </w:numPr>
        <w:tabs>
          <w:tab w:val="left" w:pos="839"/>
          <w:tab w:val="left" w:pos="840"/>
        </w:tabs>
        <w:ind w:left="839" w:right="1020"/>
        <w:rPr>
          <w:sz w:val="24"/>
        </w:rPr>
      </w:pPr>
      <w:r>
        <w:rPr>
          <w:sz w:val="24"/>
        </w:rPr>
        <w:t>All vehicles entered by non-campus organizations must be decorated and identified with company or organization name legibly written or</w:t>
      </w:r>
      <w:r>
        <w:rPr>
          <w:spacing w:val="-19"/>
          <w:sz w:val="24"/>
        </w:rPr>
        <w:t xml:space="preserve"> </w:t>
      </w:r>
      <w:r>
        <w:rPr>
          <w:sz w:val="24"/>
        </w:rPr>
        <w:t>printed.</w:t>
      </w:r>
    </w:p>
    <w:p w14:paraId="1C778F7D" w14:textId="77777777" w:rsidR="00991FEA" w:rsidRDefault="00991FEA">
      <w:pPr>
        <w:pStyle w:val="BodyText"/>
        <w:spacing w:before="8"/>
        <w:rPr>
          <w:sz w:val="20"/>
        </w:rPr>
      </w:pPr>
    </w:p>
    <w:p w14:paraId="31C86F86" w14:textId="77777777" w:rsidR="00991FEA" w:rsidRDefault="00FD7AB6">
      <w:pPr>
        <w:pStyle w:val="ListParagraph"/>
        <w:numPr>
          <w:ilvl w:val="0"/>
          <w:numId w:val="1"/>
        </w:numPr>
        <w:tabs>
          <w:tab w:val="left" w:pos="839"/>
          <w:tab w:val="left" w:pos="840"/>
        </w:tabs>
        <w:spacing w:before="1"/>
        <w:rPr>
          <w:sz w:val="24"/>
        </w:rPr>
      </w:pPr>
      <w:r>
        <w:rPr>
          <w:sz w:val="24"/>
        </w:rPr>
        <w:t>All towed floats must have safety hinges on the</w:t>
      </w:r>
      <w:r>
        <w:rPr>
          <w:spacing w:val="-8"/>
          <w:sz w:val="24"/>
        </w:rPr>
        <w:t xml:space="preserve"> </w:t>
      </w:r>
      <w:r>
        <w:rPr>
          <w:sz w:val="24"/>
        </w:rPr>
        <w:t>hitch.</w:t>
      </w:r>
    </w:p>
    <w:p w14:paraId="716B3B99" w14:textId="77777777" w:rsidR="00991FEA" w:rsidRDefault="00FD7AB6">
      <w:pPr>
        <w:pStyle w:val="ListParagraph"/>
        <w:numPr>
          <w:ilvl w:val="0"/>
          <w:numId w:val="1"/>
        </w:numPr>
        <w:tabs>
          <w:tab w:val="left" w:pos="839"/>
          <w:tab w:val="left" w:pos="840"/>
        </w:tabs>
        <w:spacing w:before="238"/>
        <w:rPr>
          <w:sz w:val="24"/>
        </w:rPr>
      </w:pPr>
      <w:r>
        <w:rPr>
          <w:sz w:val="24"/>
        </w:rPr>
        <w:t>Throwing candy or other object from vehicles or floats is</w:t>
      </w:r>
      <w:r>
        <w:rPr>
          <w:spacing w:val="-9"/>
          <w:sz w:val="24"/>
        </w:rPr>
        <w:t xml:space="preserve"> </w:t>
      </w:r>
      <w:r>
        <w:rPr>
          <w:sz w:val="24"/>
        </w:rPr>
        <w:t>prohibited.</w:t>
      </w:r>
    </w:p>
    <w:p w14:paraId="39DA4735" w14:textId="77777777" w:rsidR="00991FEA" w:rsidRDefault="00FD7AB6">
      <w:pPr>
        <w:pStyle w:val="ListParagraph"/>
        <w:numPr>
          <w:ilvl w:val="0"/>
          <w:numId w:val="1"/>
        </w:numPr>
        <w:tabs>
          <w:tab w:val="left" w:pos="902"/>
          <w:tab w:val="left" w:pos="903"/>
        </w:tabs>
        <w:spacing w:before="239"/>
        <w:ind w:left="902" w:hanging="423"/>
        <w:rPr>
          <w:sz w:val="24"/>
        </w:rPr>
      </w:pPr>
      <w:r>
        <w:rPr>
          <w:spacing w:val="-3"/>
          <w:sz w:val="24"/>
        </w:rPr>
        <w:t xml:space="preserve">It </w:t>
      </w:r>
      <w:r>
        <w:rPr>
          <w:sz w:val="24"/>
        </w:rPr>
        <w:t>is mandatory that fire resistant materials be used to decorate floats and</w:t>
      </w:r>
      <w:r>
        <w:rPr>
          <w:spacing w:val="-10"/>
          <w:sz w:val="24"/>
        </w:rPr>
        <w:t xml:space="preserve"> </w:t>
      </w:r>
      <w:r>
        <w:rPr>
          <w:sz w:val="24"/>
        </w:rPr>
        <w:t>vehicles</w:t>
      </w:r>
    </w:p>
    <w:p w14:paraId="05EA8204" w14:textId="77777777" w:rsidR="00991FEA" w:rsidRDefault="00FD7AB6">
      <w:pPr>
        <w:pStyle w:val="ListParagraph"/>
        <w:numPr>
          <w:ilvl w:val="0"/>
          <w:numId w:val="1"/>
        </w:numPr>
        <w:tabs>
          <w:tab w:val="left" w:pos="839"/>
          <w:tab w:val="left" w:pos="840"/>
        </w:tabs>
        <w:spacing w:before="241"/>
        <w:ind w:right="392"/>
        <w:rPr>
          <w:sz w:val="24"/>
        </w:rPr>
      </w:pPr>
      <w:r>
        <w:rPr>
          <w:sz w:val="24"/>
        </w:rPr>
        <w:t>There will be no smoking, drinking or eating by drivers participating during the parade.</w:t>
      </w:r>
    </w:p>
    <w:p w14:paraId="108A8B0E" w14:textId="77777777" w:rsidR="00991FEA" w:rsidRDefault="00991FEA">
      <w:pPr>
        <w:pStyle w:val="BodyText"/>
        <w:spacing w:before="9"/>
        <w:rPr>
          <w:sz w:val="20"/>
        </w:rPr>
      </w:pPr>
    </w:p>
    <w:p w14:paraId="2E054305" w14:textId="77777777" w:rsidR="00991FEA" w:rsidRDefault="00FD7AB6">
      <w:pPr>
        <w:pStyle w:val="ListParagraph"/>
        <w:numPr>
          <w:ilvl w:val="0"/>
          <w:numId w:val="1"/>
        </w:numPr>
        <w:tabs>
          <w:tab w:val="left" w:pos="839"/>
          <w:tab w:val="left" w:pos="840"/>
        </w:tabs>
        <w:rPr>
          <w:sz w:val="24"/>
        </w:rPr>
      </w:pPr>
      <w:r>
        <w:rPr>
          <w:sz w:val="24"/>
        </w:rPr>
        <w:t>Each unit must maintain a distance of one car length between</w:t>
      </w:r>
      <w:r>
        <w:rPr>
          <w:spacing w:val="-8"/>
          <w:sz w:val="24"/>
        </w:rPr>
        <w:t xml:space="preserve"> </w:t>
      </w:r>
      <w:r>
        <w:rPr>
          <w:sz w:val="24"/>
        </w:rPr>
        <w:t>units.</w:t>
      </w:r>
    </w:p>
    <w:p w14:paraId="1AE8F3BB" w14:textId="77777777" w:rsidR="00991FEA" w:rsidRDefault="00FD7AB6">
      <w:pPr>
        <w:pStyle w:val="ListParagraph"/>
        <w:numPr>
          <w:ilvl w:val="0"/>
          <w:numId w:val="1"/>
        </w:numPr>
        <w:tabs>
          <w:tab w:val="left" w:pos="839"/>
          <w:tab w:val="left" w:pos="840"/>
        </w:tabs>
        <w:spacing w:before="239"/>
        <w:rPr>
          <w:sz w:val="24"/>
        </w:rPr>
      </w:pPr>
      <w:r>
        <w:rPr>
          <w:sz w:val="24"/>
        </w:rPr>
        <w:t>No persons will be allowed to ride on the hood or trunk of</w:t>
      </w:r>
      <w:r>
        <w:rPr>
          <w:spacing w:val="-6"/>
          <w:sz w:val="24"/>
        </w:rPr>
        <w:t xml:space="preserve"> </w:t>
      </w:r>
      <w:r>
        <w:rPr>
          <w:sz w:val="24"/>
        </w:rPr>
        <w:t>cars.</w:t>
      </w:r>
    </w:p>
    <w:p w14:paraId="75DB0966" w14:textId="77777777" w:rsidR="00991FEA" w:rsidRDefault="00FD7AB6">
      <w:pPr>
        <w:pStyle w:val="ListParagraph"/>
        <w:numPr>
          <w:ilvl w:val="0"/>
          <w:numId w:val="1"/>
        </w:numPr>
        <w:tabs>
          <w:tab w:val="left" w:pos="839"/>
          <w:tab w:val="left" w:pos="840"/>
        </w:tabs>
        <w:spacing w:before="239"/>
        <w:rPr>
          <w:sz w:val="24"/>
        </w:rPr>
      </w:pPr>
      <w:r>
        <w:rPr>
          <w:sz w:val="24"/>
        </w:rPr>
        <w:t>No loud music is to be played in vehicles during the</w:t>
      </w:r>
      <w:r>
        <w:rPr>
          <w:spacing w:val="-8"/>
          <w:sz w:val="24"/>
        </w:rPr>
        <w:t xml:space="preserve"> </w:t>
      </w:r>
      <w:r>
        <w:rPr>
          <w:sz w:val="24"/>
        </w:rPr>
        <w:t>parade.</w:t>
      </w:r>
    </w:p>
    <w:p w14:paraId="6F047E4B" w14:textId="77777777" w:rsidR="00991FEA" w:rsidRDefault="00FD7AB6">
      <w:pPr>
        <w:pStyle w:val="ListParagraph"/>
        <w:numPr>
          <w:ilvl w:val="0"/>
          <w:numId w:val="1"/>
        </w:numPr>
        <w:tabs>
          <w:tab w:val="left" w:pos="839"/>
          <w:tab w:val="left" w:pos="840"/>
        </w:tabs>
        <w:spacing w:before="238"/>
        <w:rPr>
          <w:sz w:val="24"/>
        </w:rPr>
      </w:pPr>
      <w:r>
        <w:rPr>
          <w:sz w:val="24"/>
        </w:rPr>
        <w:t xml:space="preserve">Any late arrival </w:t>
      </w:r>
      <w:r>
        <w:rPr>
          <w:b/>
          <w:sz w:val="24"/>
          <w:u w:val="thick"/>
        </w:rPr>
        <w:t>WILL NOT</w:t>
      </w:r>
      <w:r>
        <w:rPr>
          <w:b/>
          <w:sz w:val="24"/>
        </w:rPr>
        <w:t xml:space="preserve"> </w:t>
      </w:r>
      <w:r>
        <w:rPr>
          <w:sz w:val="24"/>
        </w:rPr>
        <w:t>participate in this year’s</w:t>
      </w:r>
      <w:r>
        <w:rPr>
          <w:spacing w:val="-8"/>
          <w:sz w:val="24"/>
        </w:rPr>
        <w:t xml:space="preserve"> </w:t>
      </w:r>
      <w:r>
        <w:rPr>
          <w:sz w:val="24"/>
        </w:rPr>
        <w:t>parade</w:t>
      </w:r>
    </w:p>
    <w:p w14:paraId="1A6E0759" w14:textId="77777777" w:rsidR="00991FEA" w:rsidRDefault="00FD7AB6">
      <w:pPr>
        <w:pStyle w:val="ListParagraph"/>
        <w:numPr>
          <w:ilvl w:val="0"/>
          <w:numId w:val="1"/>
        </w:numPr>
        <w:tabs>
          <w:tab w:val="left" w:pos="839"/>
          <w:tab w:val="left" w:pos="840"/>
        </w:tabs>
        <w:spacing w:before="239"/>
        <w:rPr>
          <w:sz w:val="24"/>
        </w:rPr>
      </w:pPr>
      <w:r>
        <w:rPr>
          <w:sz w:val="24"/>
        </w:rPr>
        <w:t>In the case of inclement weather please refer to the VSU Homecoming website</w:t>
      </w:r>
      <w:r>
        <w:rPr>
          <w:spacing w:val="43"/>
          <w:sz w:val="24"/>
        </w:rPr>
        <w:t xml:space="preserve"> </w:t>
      </w:r>
      <w:r>
        <w:rPr>
          <w:sz w:val="24"/>
        </w:rPr>
        <w:t>-</w:t>
      </w:r>
    </w:p>
    <w:p w14:paraId="0A1C9DCE" w14:textId="77777777" w:rsidR="00991FEA" w:rsidRDefault="00991FEA">
      <w:pPr>
        <w:rPr>
          <w:sz w:val="24"/>
        </w:rPr>
        <w:sectPr w:rsidR="00991FEA">
          <w:pgSz w:w="12240" w:h="15840"/>
          <w:pgMar w:top="1200" w:right="1680" w:bottom="280" w:left="1680" w:header="720" w:footer="720" w:gutter="0"/>
          <w:cols w:space="720"/>
        </w:sectPr>
      </w:pPr>
    </w:p>
    <w:p w14:paraId="06DE8B5B" w14:textId="77777777" w:rsidR="00991FEA" w:rsidRDefault="00FD7AB6">
      <w:pPr>
        <w:pStyle w:val="Heading1"/>
      </w:pPr>
      <w:r>
        <w:rPr>
          <w:u w:val="thick"/>
        </w:rPr>
        <w:lastRenderedPageBreak/>
        <w:t>202</w:t>
      </w:r>
      <w:r w:rsidR="008C10A0">
        <w:rPr>
          <w:u w:val="thick"/>
        </w:rPr>
        <w:t>2</w:t>
      </w:r>
      <w:r>
        <w:rPr>
          <w:u w:val="thick"/>
        </w:rPr>
        <w:t xml:space="preserve"> Virginia State University Homecoming Parade Entry Application</w:t>
      </w:r>
    </w:p>
    <w:p w14:paraId="2294D948" w14:textId="77777777" w:rsidR="00991FEA" w:rsidRDefault="00991FEA">
      <w:pPr>
        <w:pStyle w:val="BodyText"/>
        <w:spacing w:before="3"/>
        <w:rPr>
          <w:b/>
        </w:rPr>
      </w:pPr>
    </w:p>
    <w:p w14:paraId="436073FA" w14:textId="77777777" w:rsidR="00991FEA" w:rsidRDefault="00991FEA">
      <w:pPr>
        <w:pStyle w:val="BodyText"/>
        <w:rPr>
          <w:b/>
          <w:sz w:val="20"/>
        </w:rPr>
      </w:pPr>
    </w:p>
    <w:p w14:paraId="664E08F9" w14:textId="77777777" w:rsidR="00991FEA" w:rsidRDefault="00DD107C" w:rsidP="00DD107C">
      <w:pPr>
        <w:pStyle w:val="BodyText"/>
        <w:spacing w:before="3"/>
        <w:jc w:val="center"/>
        <w:rPr>
          <w:b/>
          <w:sz w:val="28"/>
        </w:rPr>
      </w:pPr>
      <w:r w:rsidRPr="00DD107C">
        <w:rPr>
          <w:b/>
          <w:sz w:val="28"/>
        </w:rPr>
        <w:t>Click on the link to</w:t>
      </w:r>
      <w:r w:rsidR="00B46BE3">
        <w:rPr>
          <w:b/>
          <w:sz w:val="28"/>
        </w:rPr>
        <w:t xml:space="preserve"> complete the application and</w:t>
      </w:r>
      <w:r w:rsidRPr="00DD107C">
        <w:rPr>
          <w:b/>
          <w:sz w:val="28"/>
        </w:rPr>
        <w:t xml:space="preserve"> make your payment:</w:t>
      </w:r>
    </w:p>
    <w:p w14:paraId="5ABB196A" w14:textId="77777777" w:rsidR="00B46BE3" w:rsidRDefault="00B46BE3" w:rsidP="00DD107C">
      <w:pPr>
        <w:pStyle w:val="BodyText"/>
        <w:spacing w:before="3"/>
        <w:jc w:val="center"/>
        <w:rPr>
          <w:b/>
          <w:sz w:val="28"/>
        </w:rPr>
      </w:pPr>
    </w:p>
    <w:p w14:paraId="56CAD2FF" w14:textId="77777777" w:rsidR="004C48DF" w:rsidRDefault="004C48DF" w:rsidP="00DD107C">
      <w:pPr>
        <w:pStyle w:val="BodyText"/>
        <w:spacing w:before="3"/>
        <w:jc w:val="center"/>
        <w:rPr>
          <w:b/>
          <w:sz w:val="28"/>
        </w:rPr>
      </w:pPr>
    </w:p>
    <w:p w14:paraId="3E0D5229" w14:textId="77777777" w:rsidR="004C48DF" w:rsidRPr="00DD107C" w:rsidRDefault="00000000" w:rsidP="00DD107C">
      <w:pPr>
        <w:pStyle w:val="BodyText"/>
        <w:spacing w:before="3"/>
        <w:jc w:val="center"/>
        <w:rPr>
          <w:b/>
          <w:sz w:val="28"/>
        </w:rPr>
      </w:pPr>
      <w:hyperlink r:id="rId8" w:history="1">
        <w:r w:rsidR="00B46BE3" w:rsidRPr="00B46BE3">
          <w:rPr>
            <w:rStyle w:val="Hyperlink"/>
            <w:sz w:val="36"/>
          </w:rPr>
          <w:t>https://payit.nelnet.net/form/SqyFGCaN</w:t>
        </w:r>
      </w:hyperlink>
    </w:p>
    <w:p w14:paraId="2015BA59" w14:textId="77777777" w:rsidR="00DD107C" w:rsidRDefault="00DD107C">
      <w:pPr>
        <w:pStyle w:val="BodyText"/>
        <w:spacing w:before="3"/>
        <w:rPr>
          <w:b/>
          <w:sz w:val="28"/>
        </w:rPr>
      </w:pPr>
    </w:p>
    <w:p w14:paraId="7C9ABECC" w14:textId="77777777" w:rsidR="00991FEA" w:rsidRDefault="00991FEA">
      <w:pPr>
        <w:pStyle w:val="BodyText"/>
        <w:spacing w:before="3"/>
        <w:rPr>
          <w:b/>
        </w:rPr>
      </w:pPr>
    </w:p>
    <w:p w14:paraId="5796897A" w14:textId="77777777" w:rsidR="00991FEA" w:rsidRDefault="00FD7AB6">
      <w:pPr>
        <w:ind w:left="120" w:right="111"/>
        <w:jc w:val="both"/>
        <w:rPr>
          <w:sz w:val="20"/>
        </w:rPr>
      </w:pPr>
      <w:r>
        <w:rPr>
          <w:sz w:val="20"/>
        </w:rPr>
        <w:t>I</w:t>
      </w:r>
      <w:r>
        <w:rPr>
          <w:spacing w:val="-11"/>
          <w:sz w:val="20"/>
        </w:rPr>
        <w:t xml:space="preserve"> </w:t>
      </w:r>
      <w:r>
        <w:rPr>
          <w:spacing w:val="-3"/>
          <w:sz w:val="20"/>
        </w:rPr>
        <w:t>hereby</w:t>
      </w:r>
      <w:r>
        <w:rPr>
          <w:spacing w:val="-16"/>
          <w:sz w:val="20"/>
        </w:rPr>
        <w:t xml:space="preserve"> </w:t>
      </w:r>
      <w:r>
        <w:rPr>
          <w:spacing w:val="-3"/>
          <w:sz w:val="20"/>
        </w:rPr>
        <w:t>release</w:t>
      </w:r>
      <w:r>
        <w:rPr>
          <w:spacing w:val="-14"/>
          <w:sz w:val="20"/>
        </w:rPr>
        <w:t xml:space="preserve"> </w:t>
      </w:r>
      <w:r>
        <w:rPr>
          <w:spacing w:val="-3"/>
          <w:sz w:val="20"/>
        </w:rPr>
        <w:t>and</w:t>
      </w:r>
      <w:r>
        <w:rPr>
          <w:spacing w:val="-13"/>
          <w:sz w:val="20"/>
        </w:rPr>
        <w:t xml:space="preserve"> </w:t>
      </w:r>
      <w:r>
        <w:rPr>
          <w:spacing w:val="-3"/>
          <w:sz w:val="20"/>
        </w:rPr>
        <w:t>discharge</w:t>
      </w:r>
      <w:r>
        <w:rPr>
          <w:spacing w:val="-12"/>
          <w:sz w:val="20"/>
        </w:rPr>
        <w:t xml:space="preserve"> </w:t>
      </w:r>
      <w:r>
        <w:rPr>
          <w:spacing w:val="-3"/>
          <w:sz w:val="20"/>
        </w:rPr>
        <w:t>the</w:t>
      </w:r>
      <w:r>
        <w:rPr>
          <w:spacing w:val="-12"/>
          <w:sz w:val="20"/>
        </w:rPr>
        <w:t xml:space="preserve"> </w:t>
      </w:r>
      <w:r>
        <w:rPr>
          <w:spacing w:val="-4"/>
          <w:sz w:val="20"/>
        </w:rPr>
        <w:t>Commonwealth</w:t>
      </w:r>
      <w:r>
        <w:rPr>
          <w:spacing w:val="-13"/>
          <w:sz w:val="20"/>
        </w:rPr>
        <w:t xml:space="preserve"> </w:t>
      </w:r>
      <w:r>
        <w:rPr>
          <w:sz w:val="20"/>
        </w:rPr>
        <w:t>of</w:t>
      </w:r>
      <w:r>
        <w:rPr>
          <w:spacing w:val="-14"/>
          <w:sz w:val="20"/>
        </w:rPr>
        <w:t xml:space="preserve"> </w:t>
      </w:r>
      <w:r>
        <w:rPr>
          <w:spacing w:val="-3"/>
          <w:sz w:val="20"/>
        </w:rPr>
        <w:t>Virginia,</w:t>
      </w:r>
      <w:r>
        <w:rPr>
          <w:spacing w:val="-14"/>
          <w:sz w:val="20"/>
        </w:rPr>
        <w:t xml:space="preserve"> </w:t>
      </w:r>
      <w:r>
        <w:rPr>
          <w:spacing w:val="-3"/>
          <w:sz w:val="20"/>
        </w:rPr>
        <w:t>Virginia</w:t>
      </w:r>
      <w:r>
        <w:rPr>
          <w:spacing w:val="-11"/>
          <w:sz w:val="20"/>
        </w:rPr>
        <w:t xml:space="preserve"> </w:t>
      </w:r>
      <w:r>
        <w:rPr>
          <w:spacing w:val="-3"/>
          <w:sz w:val="20"/>
        </w:rPr>
        <w:t>State</w:t>
      </w:r>
      <w:r>
        <w:rPr>
          <w:spacing w:val="-14"/>
          <w:sz w:val="20"/>
        </w:rPr>
        <w:t xml:space="preserve"> </w:t>
      </w:r>
      <w:r>
        <w:rPr>
          <w:spacing w:val="-4"/>
          <w:sz w:val="20"/>
        </w:rPr>
        <w:t>University,</w:t>
      </w:r>
      <w:r>
        <w:rPr>
          <w:spacing w:val="-11"/>
          <w:sz w:val="20"/>
        </w:rPr>
        <w:t xml:space="preserve"> </w:t>
      </w:r>
      <w:r>
        <w:rPr>
          <w:spacing w:val="-3"/>
          <w:sz w:val="20"/>
        </w:rPr>
        <w:t>including</w:t>
      </w:r>
      <w:r>
        <w:rPr>
          <w:spacing w:val="-13"/>
          <w:sz w:val="20"/>
        </w:rPr>
        <w:t xml:space="preserve"> </w:t>
      </w:r>
      <w:r>
        <w:rPr>
          <w:sz w:val="20"/>
        </w:rPr>
        <w:t>its</w:t>
      </w:r>
      <w:r>
        <w:rPr>
          <w:spacing w:val="-13"/>
          <w:sz w:val="20"/>
        </w:rPr>
        <w:t xml:space="preserve"> </w:t>
      </w:r>
      <w:r>
        <w:rPr>
          <w:spacing w:val="-3"/>
          <w:sz w:val="20"/>
        </w:rPr>
        <w:t>agents</w:t>
      </w:r>
      <w:r>
        <w:rPr>
          <w:spacing w:val="-13"/>
          <w:sz w:val="20"/>
        </w:rPr>
        <w:t xml:space="preserve"> </w:t>
      </w:r>
      <w:r>
        <w:rPr>
          <w:spacing w:val="-3"/>
          <w:sz w:val="20"/>
        </w:rPr>
        <w:t xml:space="preserve">and employees, </w:t>
      </w:r>
      <w:r>
        <w:rPr>
          <w:sz w:val="20"/>
        </w:rPr>
        <w:t xml:space="preserve">from any </w:t>
      </w:r>
      <w:r>
        <w:rPr>
          <w:spacing w:val="-2"/>
          <w:sz w:val="20"/>
        </w:rPr>
        <w:t xml:space="preserve">and </w:t>
      </w:r>
      <w:r>
        <w:rPr>
          <w:sz w:val="20"/>
        </w:rPr>
        <w:t xml:space="preserve">all </w:t>
      </w:r>
      <w:r>
        <w:rPr>
          <w:spacing w:val="-3"/>
          <w:sz w:val="20"/>
        </w:rPr>
        <w:t xml:space="preserve">claims </w:t>
      </w:r>
      <w:r>
        <w:rPr>
          <w:sz w:val="20"/>
        </w:rPr>
        <w:t xml:space="preserve">I </w:t>
      </w:r>
      <w:r>
        <w:rPr>
          <w:spacing w:val="-3"/>
          <w:sz w:val="20"/>
        </w:rPr>
        <w:t xml:space="preserve">have </w:t>
      </w:r>
      <w:r>
        <w:rPr>
          <w:sz w:val="20"/>
        </w:rPr>
        <w:t xml:space="preserve">or </w:t>
      </w:r>
      <w:r>
        <w:rPr>
          <w:spacing w:val="-3"/>
          <w:sz w:val="20"/>
        </w:rPr>
        <w:t xml:space="preserve">may have </w:t>
      </w:r>
      <w:r>
        <w:rPr>
          <w:spacing w:val="-2"/>
          <w:sz w:val="20"/>
        </w:rPr>
        <w:t xml:space="preserve">for </w:t>
      </w:r>
      <w:r>
        <w:rPr>
          <w:spacing w:val="-3"/>
          <w:sz w:val="20"/>
        </w:rPr>
        <w:t xml:space="preserve">damage </w:t>
      </w:r>
      <w:r>
        <w:rPr>
          <w:sz w:val="20"/>
        </w:rPr>
        <w:t xml:space="preserve">to or </w:t>
      </w:r>
      <w:r>
        <w:rPr>
          <w:spacing w:val="-3"/>
          <w:sz w:val="20"/>
        </w:rPr>
        <w:t xml:space="preserve">loss </w:t>
      </w:r>
      <w:r>
        <w:rPr>
          <w:sz w:val="20"/>
        </w:rPr>
        <w:t xml:space="preserve">of my </w:t>
      </w:r>
      <w:r>
        <w:rPr>
          <w:spacing w:val="-3"/>
          <w:sz w:val="20"/>
        </w:rPr>
        <w:t xml:space="preserve">property, </w:t>
      </w:r>
      <w:r>
        <w:rPr>
          <w:sz w:val="20"/>
        </w:rPr>
        <w:t xml:space="preserve">or </w:t>
      </w:r>
      <w:r>
        <w:rPr>
          <w:spacing w:val="-2"/>
          <w:sz w:val="20"/>
        </w:rPr>
        <w:t xml:space="preserve">for </w:t>
      </w:r>
      <w:r>
        <w:rPr>
          <w:spacing w:val="-4"/>
          <w:sz w:val="20"/>
        </w:rPr>
        <w:t xml:space="preserve">personal </w:t>
      </w:r>
      <w:r>
        <w:rPr>
          <w:spacing w:val="-3"/>
          <w:sz w:val="20"/>
        </w:rPr>
        <w:t xml:space="preserve">injury (including serious </w:t>
      </w:r>
      <w:r>
        <w:rPr>
          <w:spacing w:val="-4"/>
          <w:sz w:val="20"/>
        </w:rPr>
        <w:t xml:space="preserve">injuries, </w:t>
      </w:r>
      <w:r>
        <w:rPr>
          <w:spacing w:val="-3"/>
          <w:sz w:val="20"/>
        </w:rPr>
        <w:t xml:space="preserve">sicknesses and death) arising </w:t>
      </w:r>
      <w:r>
        <w:rPr>
          <w:spacing w:val="-2"/>
          <w:sz w:val="20"/>
        </w:rPr>
        <w:t xml:space="preserve">out </w:t>
      </w:r>
      <w:r>
        <w:rPr>
          <w:sz w:val="20"/>
        </w:rPr>
        <w:t xml:space="preserve">of my </w:t>
      </w:r>
      <w:r>
        <w:rPr>
          <w:spacing w:val="-3"/>
          <w:sz w:val="20"/>
        </w:rPr>
        <w:t xml:space="preserve">participation </w:t>
      </w:r>
      <w:r>
        <w:rPr>
          <w:sz w:val="20"/>
        </w:rPr>
        <w:t xml:space="preserve">in </w:t>
      </w:r>
      <w:r>
        <w:rPr>
          <w:spacing w:val="-3"/>
          <w:sz w:val="20"/>
        </w:rPr>
        <w:t>the Virginia State University</w:t>
      </w:r>
      <w:r>
        <w:rPr>
          <w:spacing w:val="-20"/>
          <w:sz w:val="20"/>
        </w:rPr>
        <w:t xml:space="preserve"> </w:t>
      </w:r>
      <w:r>
        <w:rPr>
          <w:spacing w:val="-3"/>
          <w:sz w:val="20"/>
        </w:rPr>
        <w:t>Homecoming</w:t>
      </w:r>
      <w:r>
        <w:rPr>
          <w:spacing w:val="-19"/>
          <w:sz w:val="20"/>
        </w:rPr>
        <w:t xml:space="preserve"> </w:t>
      </w:r>
      <w:r>
        <w:rPr>
          <w:sz w:val="20"/>
        </w:rPr>
        <w:t>Parade.</w:t>
      </w:r>
      <w:r>
        <w:rPr>
          <w:spacing w:val="18"/>
          <w:sz w:val="20"/>
        </w:rPr>
        <w:t xml:space="preserve"> </w:t>
      </w:r>
      <w:r>
        <w:rPr>
          <w:sz w:val="20"/>
        </w:rPr>
        <w:t>This</w:t>
      </w:r>
      <w:r>
        <w:rPr>
          <w:spacing w:val="-17"/>
          <w:sz w:val="20"/>
        </w:rPr>
        <w:t xml:space="preserve"> </w:t>
      </w:r>
      <w:r>
        <w:rPr>
          <w:spacing w:val="-3"/>
          <w:sz w:val="20"/>
        </w:rPr>
        <w:t>release</w:t>
      </w:r>
      <w:r>
        <w:rPr>
          <w:spacing w:val="-18"/>
          <w:sz w:val="20"/>
        </w:rPr>
        <w:t xml:space="preserve"> </w:t>
      </w:r>
      <w:r>
        <w:rPr>
          <w:spacing w:val="-2"/>
          <w:sz w:val="20"/>
        </w:rPr>
        <w:t>and</w:t>
      </w:r>
      <w:r>
        <w:rPr>
          <w:spacing w:val="-18"/>
          <w:sz w:val="20"/>
        </w:rPr>
        <w:t xml:space="preserve"> </w:t>
      </w:r>
      <w:r>
        <w:rPr>
          <w:spacing w:val="-3"/>
          <w:sz w:val="20"/>
        </w:rPr>
        <w:t>discharge,</w:t>
      </w:r>
      <w:r>
        <w:rPr>
          <w:spacing w:val="-19"/>
          <w:sz w:val="20"/>
        </w:rPr>
        <w:t xml:space="preserve"> </w:t>
      </w:r>
      <w:r>
        <w:rPr>
          <w:sz w:val="20"/>
        </w:rPr>
        <w:t>I</w:t>
      </w:r>
      <w:r>
        <w:rPr>
          <w:spacing w:val="-18"/>
          <w:sz w:val="20"/>
        </w:rPr>
        <w:t xml:space="preserve"> </w:t>
      </w:r>
      <w:r>
        <w:rPr>
          <w:spacing w:val="-2"/>
          <w:sz w:val="20"/>
        </w:rPr>
        <w:t>agree,</w:t>
      </w:r>
      <w:r>
        <w:rPr>
          <w:spacing w:val="-18"/>
          <w:sz w:val="20"/>
        </w:rPr>
        <w:t xml:space="preserve"> </w:t>
      </w:r>
      <w:r>
        <w:rPr>
          <w:spacing w:val="-3"/>
          <w:sz w:val="20"/>
        </w:rPr>
        <w:t>also</w:t>
      </w:r>
      <w:r>
        <w:rPr>
          <w:spacing w:val="-15"/>
          <w:sz w:val="20"/>
        </w:rPr>
        <w:t xml:space="preserve"> </w:t>
      </w:r>
      <w:r>
        <w:rPr>
          <w:spacing w:val="-3"/>
          <w:sz w:val="20"/>
        </w:rPr>
        <w:t>governs</w:t>
      </w:r>
      <w:r>
        <w:rPr>
          <w:spacing w:val="-17"/>
          <w:sz w:val="20"/>
        </w:rPr>
        <w:t xml:space="preserve"> </w:t>
      </w:r>
      <w:r>
        <w:rPr>
          <w:sz w:val="20"/>
        </w:rPr>
        <w:t>my</w:t>
      </w:r>
      <w:r>
        <w:rPr>
          <w:spacing w:val="-19"/>
          <w:sz w:val="20"/>
        </w:rPr>
        <w:t xml:space="preserve"> </w:t>
      </w:r>
      <w:r>
        <w:rPr>
          <w:spacing w:val="-3"/>
          <w:sz w:val="20"/>
        </w:rPr>
        <w:t>representatives,</w:t>
      </w:r>
      <w:r>
        <w:rPr>
          <w:spacing w:val="-17"/>
          <w:sz w:val="20"/>
        </w:rPr>
        <w:t xml:space="preserve"> </w:t>
      </w:r>
      <w:r>
        <w:rPr>
          <w:spacing w:val="-3"/>
          <w:sz w:val="20"/>
        </w:rPr>
        <w:t xml:space="preserve">successors </w:t>
      </w:r>
      <w:r>
        <w:rPr>
          <w:spacing w:val="-2"/>
          <w:sz w:val="20"/>
        </w:rPr>
        <w:t>and</w:t>
      </w:r>
      <w:r>
        <w:rPr>
          <w:spacing w:val="-4"/>
          <w:sz w:val="20"/>
        </w:rPr>
        <w:t xml:space="preserve"> assigns.</w:t>
      </w:r>
    </w:p>
    <w:p w14:paraId="4524E06A" w14:textId="77777777" w:rsidR="00991FEA" w:rsidRDefault="00991FEA">
      <w:pPr>
        <w:pStyle w:val="BodyText"/>
        <w:rPr>
          <w:sz w:val="20"/>
        </w:rPr>
      </w:pPr>
    </w:p>
    <w:p w14:paraId="32C22D35" w14:textId="77777777" w:rsidR="00991FEA" w:rsidRDefault="00FD7AB6">
      <w:pPr>
        <w:spacing w:before="1"/>
        <w:ind w:left="120"/>
        <w:jc w:val="both"/>
        <w:rPr>
          <w:sz w:val="20"/>
        </w:rPr>
      </w:pPr>
      <w:r>
        <w:rPr>
          <w:sz w:val="20"/>
        </w:rPr>
        <w:t xml:space="preserve">By signing this </w:t>
      </w:r>
      <w:proofErr w:type="gramStart"/>
      <w:r>
        <w:rPr>
          <w:sz w:val="20"/>
        </w:rPr>
        <w:t>agreement</w:t>
      </w:r>
      <w:proofErr w:type="gramEnd"/>
      <w:r>
        <w:rPr>
          <w:sz w:val="20"/>
        </w:rPr>
        <w:t xml:space="preserve"> you have agreed to follow the Virginia State University Parade Guidelines.</w:t>
      </w:r>
    </w:p>
    <w:sectPr w:rsidR="00991FEA">
      <w:pgSz w:w="12240" w:h="15840"/>
      <w:pgMar w:top="12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E3F23"/>
    <w:multiLevelType w:val="hybridMultilevel"/>
    <w:tmpl w:val="CD4EA358"/>
    <w:lvl w:ilvl="0" w:tplc="DF3A5F08">
      <w:numFmt w:val="bullet"/>
      <w:lvlText w:val=""/>
      <w:lvlJc w:val="left"/>
      <w:pPr>
        <w:ind w:left="840" w:hanging="360"/>
      </w:pPr>
      <w:rPr>
        <w:rFonts w:ascii="Symbol" w:eastAsia="Symbol" w:hAnsi="Symbol" w:cs="Symbol" w:hint="default"/>
        <w:w w:val="100"/>
        <w:sz w:val="24"/>
        <w:szCs w:val="24"/>
        <w:lang w:val="en-US" w:eastAsia="en-US" w:bidi="en-US"/>
      </w:rPr>
    </w:lvl>
    <w:lvl w:ilvl="1" w:tplc="1C648B70">
      <w:numFmt w:val="bullet"/>
      <w:lvlText w:val="•"/>
      <w:lvlJc w:val="left"/>
      <w:pPr>
        <w:ind w:left="1644" w:hanging="360"/>
      </w:pPr>
      <w:rPr>
        <w:rFonts w:hint="default"/>
        <w:lang w:val="en-US" w:eastAsia="en-US" w:bidi="en-US"/>
      </w:rPr>
    </w:lvl>
    <w:lvl w:ilvl="2" w:tplc="F1BAFC7A">
      <w:numFmt w:val="bullet"/>
      <w:lvlText w:val="•"/>
      <w:lvlJc w:val="left"/>
      <w:pPr>
        <w:ind w:left="2448" w:hanging="360"/>
      </w:pPr>
      <w:rPr>
        <w:rFonts w:hint="default"/>
        <w:lang w:val="en-US" w:eastAsia="en-US" w:bidi="en-US"/>
      </w:rPr>
    </w:lvl>
    <w:lvl w:ilvl="3" w:tplc="8306FCD2">
      <w:numFmt w:val="bullet"/>
      <w:lvlText w:val="•"/>
      <w:lvlJc w:val="left"/>
      <w:pPr>
        <w:ind w:left="3252" w:hanging="360"/>
      </w:pPr>
      <w:rPr>
        <w:rFonts w:hint="default"/>
        <w:lang w:val="en-US" w:eastAsia="en-US" w:bidi="en-US"/>
      </w:rPr>
    </w:lvl>
    <w:lvl w:ilvl="4" w:tplc="9BC07B16">
      <w:numFmt w:val="bullet"/>
      <w:lvlText w:val="•"/>
      <w:lvlJc w:val="left"/>
      <w:pPr>
        <w:ind w:left="4056" w:hanging="360"/>
      </w:pPr>
      <w:rPr>
        <w:rFonts w:hint="default"/>
        <w:lang w:val="en-US" w:eastAsia="en-US" w:bidi="en-US"/>
      </w:rPr>
    </w:lvl>
    <w:lvl w:ilvl="5" w:tplc="6E726316">
      <w:numFmt w:val="bullet"/>
      <w:lvlText w:val="•"/>
      <w:lvlJc w:val="left"/>
      <w:pPr>
        <w:ind w:left="4860" w:hanging="360"/>
      </w:pPr>
      <w:rPr>
        <w:rFonts w:hint="default"/>
        <w:lang w:val="en-US" w:eastAsia="en-US" w:bidi="en-US"/>
      </w:rPr>
    </w:lvl>
    <w:lvl w:ilvl="6" w:tplc="B1F8F87C">
      <w:numFmt w:val="bullet"/>
      <w:lvlText w:val="•"/>
      <w:lvlJc w:val="left"/>
      <w:pPr>
        <w:ind w:left="5664" w:hanging="360"/>
      </w:pPr>
      <w:rPr>
        <w:rFonts w:hint="default"/>
        <w:lang w:val="en-US" w:eastAsia="en-US" w:bidi="en-US"/>
      </w:rPr>
    </w:lvl>
    <w:lvl w:ilvl="7" w:tplc="59EC110A">
      <w:numFmt w:val="bullet"/>
      <w:lvlText w:val="•"/>
      <w:lvlJc w:val="left"/>
      <w:pPr>
        <w:ind w:left="6468" w:hanging="360"/>
      </w:pPr>
      <w:rPr>
        <w:rFonts w:hint="default"/>
        <w:lang w:val="en-US" w:eastAsia="en-US" w:bidi="en-US"/>
      </w:rPr>
    </w:lvl>
    <w:lvl w:ilvl="8" w:tplc="318ACD7A">
      <w:numFmt w:val="bullet"/>
      <w:lvlText w:val="•"/>
      <w:lvlJc w:val="left"/>
      <w:pPr>
        <w:ind w:left="7272" w:hanging="360"/>
      </w:pPr>
      <w:rPr>
        <w:rFonts w:hint="default"/>
        <w:lang w:val="en-US" w:eastAsia="en-US" w:bidi="en-US"/>
      </w:rPr>
    </w:lvl>
  </w:abstractNum>
  <w:num w:numId="1" w16cid:durableId="111151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yMTA3tTAwNLE0szRQ0lEKTi0uzszPAykwqgUAH0XF0CwAAAA="/>
  </w:docVars>
  <w:rsids>
    <w:rsidRoot w:val="00991FEA"/>
    <w:rsid w:val="001E30C4"/>
    <w:rsid w:val="00476BC6"/>
    <w:rsid w:val="004C48DF"/>
    <w:rsid w:val="0068790E"/>
    <w:rsid w:val="006D0BF4"/>
    <w:rsid w:val="008C10A0"/>
    <w:rsid w:val="00991FEA"/>
    <w:rsid w:val="00A371F3"/>
    <w:rsid w:val="00B1087D"/>
    <w:rsid w:val="00B46BE3"/>
    <w:rsid w:val="00BB2249"/>
    <w:rsid w:val="00C81867"/>
    <w:rsid w:val="00DD107C"/>
    <w:rsid w:val="00E8257A"/>
    <w:rsid w:val="00E83768"/>
    <w:rsid w:val="00FD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CEF5"/>
  <w15:docId w15:val="{9279AC06-1FF4-47F1-AC25-76305F65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9"/>
      <w:ind w:left="120"/>
      <w:outlineLvl w:val="0"/>
    </w:pPr>
    <w:rPr>
      <w:b/>
      <w:bCs/>
      <w:sz w:val="28"/>
      <w:szCs w:val="28"/>
    </w:rPr>
  </w:style>
  <w:style w:type="paragraph" w:styleId="Heading2">
    <w:name w:val="heading 2"/>
    <w:basedOn w:val="Normal"/>
    <w:uiPriority w:val="9"/>
    <w:unhideWhenUsed/>
    <w:qFormat/>
    <w:pPr>
      <w:ind w:left="8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B46B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ayit.nelnet.net/form/SqyFGCa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D63BDFB0DB064D9DB5E5AA194FCB7C" ma:contentTypeVersion="14" ma:contentTypeDescription="Create a new document." ma:contentTypeScope="" ma:versionID="1959b44a5d847ec4db4aa78d73ebc125">
  <xsd:schema xmlns:xsd="http://www.w3.org/2001/XMLSchema" xmlns:xs="http://www.w3.org/2001/XMLSchema" xmlns:p="http://schemas.microsoft.com/office/2006/metadata/properties" xmlns:ns3="247647df-1a9f-4d8b-abfc-2522dc8c25a6" xmlns:ns4="c4ae6e38-4daf-4000-8918-84488ce325c0" targetNamespace="http://schemas.microsoft.com/office/2006/metadata/properties" ma:root="true" ma:fieldsID="8b3331787b5750751d41936a9f5a5225" ns3:_="" ns4:_="">
    <xsd:import namespace="247647df-1a9f-4d8b-abfc-2522dc8c25a6"/>
    <xsd:import namespace="c4ae6e38-4daf-4000-8918-84488ce325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47df-1a9f-4d8b-abfc-2522dc8c2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e6e38-4daf-4000-8918-84488ce325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C27-73E8-4BCE-BF62-9A8003EC59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7D5A7D-1064-4D0E-84A9-EA8885FFB7D5}">
  <ds:schemaRefs>
    <ds:schemaRef ds:uri="http://schemas.microsoft.com/sharepoint/v3/contenttype/forms"/>
  </ds:schemaRefs>
</ds:datastoreItem>
</file>

<file path=customXml/itemProps3.xml><?xml version="1.0" encoding="utf-8"?>
<ds:datastoreItem xmlns:ds="http://schemas.openxmlformats.org/officeDocument/2006/customXml" ds:itemID="{F1F9A35A-C056-4667-BC44-73222E71A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47df-1a9f-4d8b-abfc-2522dc8c25a6"/>
    <ds:schemaRef ds:uri="c4ae6e38-4daf-4000-8918-84488ce32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VSU</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dc:creator>
  <cp:lastModifiedBy>David Meyers</cp:lastModifiedBy>
  <cp:revision>2</cp:revision>
  <dcterms:created xsi:type="dcterms:W3CDTF">2022-09-05T14:14:00Z</dcterms:created>
  <dcterms:modified xsi:type="dcterms:W3CDTF">2022-09-05T14:14:00Z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Acrobat PDFMaker 17 for Word</vt:lpwstr>
  </property>
  <property fmtid="{D5CDD505-2E9C-101B-9397-08002B2CF9AE}" pid="4" name="LastSaved">
    <vt:filetime>2022-08-17T00:00:00Z</vt:filetime>
  </property>
  <property fmtid="{D5CDD505-2E9C-101B-9397-08002B2CF9AE}" pid="5" name="ContentTypeId">
    <vt:lpwstr>0x01010089D63BDFB0DB064D9DB5E5AA194FCB7C</vt:lpwstr>
  </property>
</Properties>
</file>