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2A88" w14:textId="77777777" w:rsidR="000477E2" w:rsidRPr="000477E2" w:rsidRDefault="000477E2" w:rsidP="000477E2">
      <w:pPr>
        <w:ind w:left="720"/>
        <w:rPr>
          <w:rFonts w:asciiTheme="minorHAnsi" w:hAnsiTheme="minorHAnsi" w:cstheme="minorHAnsi"/>
          <w:sz w:val="22"/>
          <w:szCs w:val="22"/>
        </w:rPr>
      </w:pPr>
      <w:bookmarkStart w:id="0" w:name="_GoBack"/>
      <w:bookmarkEnd w:id="0"/>
      <w:r w:rsidRPr="000477E2">
        <w:rPr>
          <w:rFonts w:asciiTheme="minorHAnsi" w:hAnsiTheme="minorHAnsi" w:cstheme="minorHAnsi"/>
          <w:sz w:val="22"/>
          <w:szCs w:val="22"/>
        </w:rPr>
        <w:t>2-1-1 San Diego’s mission is to help people by connecting them efficiently to the service delivery system, and by providing vital trend information for community planning. To meet this mission, we seek talented team members who exhibit the values that we hold dear and who complement our company culture.</w:t>
      </w:r>
    </w:p>
    <w:p w14:paraId="672A6659" w14:textId="77777777" w:rsidR="000477E2" w:rsidRPr="000477E2" w:rsidRDefault="000477E2" w:rsidP="000477E2">
      <w:pPr>
        <w:ind w:left="720"/>
        <w:rPr>
          <w:rFonts w:asciiTheme="minorHAnsi" w:hAnsiTheme="minorHAnsi" w:cstheme="minorHAnsi"/>
          <w:sz w:val="22"/>
          <w:szCs w:val="22"/>
        </w:rPr>
      </w:pPr>
    </w:p>
    <w:p w14:paraId="0A37501D" w14:textId="6A0AC698" w:rsidR="000477E2" w:rsidRPr="000477E2" w:rsidRDefault="000477E2" w:rsidP="56C7719C">
      <w:pPr>
        <w:ind w:left="720"/>
        <w:rPr>
          <w:rFonts w:asciiTheme="minorHAnsi" w:hAnsiTheme="minorHAnsi" w:cstheme="minorBidi"/>
          <w:b/>
          <w:bCs/>
          <w:sz w:val="22"/>
          <w:szCs w:val="22"/>
        </w:rPr>
        <w:sectPr w:rsidR="000477E2" w:rsidRPr="000477E2" w:rsidSect="000477E2">
          <w:headerReference w:type="default" r:id="rId11"/>
          <w:footerReference w:type="default" r:id="rId12"/>
          <w:headerReference w:type="first" r:id="rId13"/>
          <w:pgSz w:w="12240" w:h="15840"/>
          <w:pgMar w:top="2340" w:right="720" w:bottom="864" w:left="0" w:header="720" w:footer="720" w:gutter="0"/>
          <w:cols w:space="0"/>
          <w:titlePg/>
          <w:docGrid w:linePitch="360"/>
        </w:sectPr>
      </w:pPr>
      <w:r w:rsidRPr="56C7719C">
        <w:rPr>
          <w:rFonts w:asciiTheme="minorHAnsi" w:hAnsiTheme="minorHAnsi" w:cstheme="minorBidi"/>
          <w:b/>
          <w:bCs/>
          <w:sz w:val="22"/>
          <w:szCs w:val="22"/>
        </w:rPr>
        <w:t>The Values We Live By</w:t>
      </w:r>
    </w:p>
    <w:p w14:paraId="5F56BBC8" w14:textId="77777777" w:rsidR="000477E2" w:rsidRPr="000477E2" w:rsidRDefault="007B7710" w:rsidP="56C7719C">
      <w:pPr>
        <w:pStyle w:val="ListParagraph"/>
        <w:numPr>
          <w:ilvl w:val="0"/>
          <w:numId w:val="10"/>
        </w:numPr>
        <w:shd w:val="clear" w:color="auto" w:fill="FFFFFF"/>
        <w:spacing w:after="0" w:line="240" w:lineRule="auto"/>
        <w:ind w:left="1080"/>
        <w:textAlignment w:val="baseline"/>
        <w:rPr>
          <w:rFonts w:asciiTheme="minorHAnsi" w:eastAsia="Times New Roman" w:hAnsiTheme="minorHAnsi" w:cs="Arial"/>
        </w:rPr>
      </w:pPr>
      <w:hyperlink r:id="rId14" w:history="1">
        <w:r w:rsidR="000477E2" w:rsidRPr="56C7719C">
          <w:rPr>
            <w:rFonts w:asciiTheme="minorHAnsi" w:eastAsia="Times New Roman" w:hAnsiTheme="minorHAnsi" w:cs="Arial"/>
            <w:bdr w:val="none" w:sz="0" w:space="0" w:color="auto" w:frame="1"/>
          </w:rPr>
          <w:t>Deliver WOW Through Service</w:t>
        </w:r>
      </w:hyperlink>
    </w:p>
    <w:p w14:paraId="702F8F3A" w14:textId="77777777" w:rsidR="000477E2" w:rsidRPr="000477E2" w:rsidRDefault="007B7710" w:rsidP="56C7719C">
      <w:pPr>
        <w:pStyle w:val="ListParagraph"/>
        <w:numPr>
          <w:ilvl w:val="0"/>
          <w:numId w:val="10"/>
        </w:numPr>
        <w:shd w:val="clear" w:color="auto" w:fill="FFFFFF"/>
        <w:spacing w:after="0" w:line="240" w:lineRule="auto"/>
        <w:ind w:left="1080"/>
        <w:textAlignment w:val="baseline"/>
        <w:rPr>
          <w:rFonts w:asciiTheme="minorHAnsi" w:eastAsia="Times New Roman" w:hAnsiTheme="minorHAnsi" w:cs="Arial"/>
        </w:rPr>
      </w:pPr>
      <w:hyperlink r:id="rId15" w:history="1">
        <w:r w:rsidR="000477E2" w:rsidRPr="56C7719C">
          <w:rPr>
            <w:rFonts w:asciiTheme="minorHAnsi" w:eastAsia="Times New Roman" w:hAnsiTheme="minorHAnsi" w:cs="Arial"/>
            <w:bdr w:val="none" w:sz="0" w:space="0" w:color="auto" w:frame="1"/>
          </w:rPr>
          <w:t>Embrace and Drive Change</w:t>
        </w:r>
      </w:hyperlink>
      <w:r w:rsidR="000477E2" w:rsidRPr="56C7719C">
        <w:rPr>
          <w:rFonts w:asciiTheme="minorHAnsi" w:eastAsia="Times New Roman" w:hAnsiTheme="minorHAnsi" w:cs="Arial"/>
        </w:rPr>
        <w:t xml:space="preserve"> - Evolve</w:t>
      </w:r>
    </w:p>
    <w:p w14:paraId="7B4BCD24" w14:textId="77777777" w:rsidR="000477E2" w:rsidRPr="000477E2" w:rsidRDefault="007B7710" w:rsidP="56C7719C">
      <w:pPr>
        <w:pStyle w:val="ListParagraph"/>
        <w:numPr>
          <w:ilvl w:val="0"/>
          <w:numId w:val="10"/>
        </w:numPr>
        <w:shd w:val="clear" w:color="auto" w:fill="FFFFFF"/>
        <w:spacing w:after="0" w:line="240" w:lineRule="auto"/>
        <w:ind w:left="1080"/>
        <w:textAlignment w:val="baseline"/>
        <w:rPr>
          <w:rFonts w:asciiTheme="minorHAnsi" w:eastAsia="Times New Roman" w:hAnsiTheme="minorHAnsi" w:cs="Arial"/>
        </w:rPr>
      </w:pPr>
      <w:hyperlink r:id="rId16" w:history="1">
        <w:r w:rsidR="000477E2" w:rsidRPr="56C7719C">
          <w:rPr>
            <w:rFonts w:asciiTheme="minorHAnsi" w:eastAsia="Times New Roman" w:hAnsiTheme="minorHAnsi" w:cs="Arial"/>
            <w:bdr w:val="none" w:sz="0" w:space="0" w:color="auto" w:frame="1"/>
          </w:rPr>
          <w:t>Create Fun and A Little Weirdness</w:t>
        </w:r>
      </w:hyperlink>
    </w:p>
    <w:p w14:paraId="0474CB45" w14:textId="77777777" w:rsidR="000477E2" w:rsidRPr="000477E2" w:rsidRDefault="007B7710" w:rsidP="56C7719C">
      <w:pPr>
        <w:pStyle w:val="ListParagraph"/>
        <w:numPr>
          <w:ilvl w:val="0"/>
          <w:numId w:val="10"/>
        </w:numPr>
        <w:shd w:val="clear" w:color="auto" w:fill="FFFFFF"/>
        <w:spacing w:after="0" w:line="240" w:lineRule="auto"/>
        <w:ind w:left="1080"/>
        <w:textAlignment w:val="baseline"/>
        <w:rPr>
          <w:rFonts w:asciiTheme="minorHAnsi" w:eastAsia="Times New Roman" w:hAnsiTheme="minorHAnsi" w:cs="Arial"/>
        </w:rPr>
      </w:pPr>
      <w:hyperlink r:id="rId17" w:history="1">
        <w:r w:rsidR="000477E2" w:rsidRPr="56C7719C">
          <w:rPr>
            <w:rFonts w:asciiTheme="minorHAnsi" w:eastAsia="Times New Roman" w:hAnsiTheme="minorHAnsi" w:cs="Arial"/>
            <w:bdr w:val="none" w:sz="0" w:space="0" w:color="auto" w:frame="1"/>
          </w:rPr>
          <w:t>Be Adventurous, Creative, and Open-Minded</w:t>
        </w:r>
      </w:hyperlink>
    </w:p>
    <w:p w14:paraId="19E77D42" w14:textId="77777777" w:rsidR="000477E2" w:rsidRPr="000477E2" w:rsidRDefault="007B7710" w:rsidP="56C7719C">
      <w:pPr>
        <w:pStyle w:val="ListParagraph"/>
        <w:numPr>
          <w:ilvl w:val="0"/>
          <w:numId w:val="10"/>
        </w:numPr>
        <w:shd w:val="clear" w:color="auto" w:fill="FFFFFF"/>
        <w:spacing w:after="0" w:line="240" w:lineRule="auto"/>
        <w:ind w:left="1080"/>
        <w:textAlignment w:val="baseline"/>
        <w:rPr>
          <w:rFonts w:asciiTheme="minorHAnsi" w:eastAsia="Times New Roman" w:hAnsiTheme="minorHAnsi" w:cs="Arial"/>
        </w:rPr>
      </w:pPr>
      <w:hyperlink r:id="rId18" w:history="1">
        <w:r w:rsidR="000477E2" w:rsidRPr="56C7719C">
          <w:rPr>
            <w:rFonts w:asciiTheme="minorHAnsi" w:eastAsia="Times New Roman" w:hAnsiTheme="minorHAnsi" w:cs="Arial"/>
            <w:bdr w:val="none" w:sz="0" w:space="0" w:color="auto" w:frame="1"/>
          </w:rPr>
          <w:t>Pursue Growth and Learning</w:t>
        </w:r>
      </w:hyperlink>
    </w:p>
    <w:p w14:paraId="0AE3850E" w14:textId="77777777" w:rsidR="000477E2" w:rsidRPr="000477E2" w:rsidRDefault="007B7710" w:rsidP="56C7719C">
      <w:pPr>
        <w:pStyle w:val="ListParagraph"/>
        <w:numPr>
          <w:ilvl w:val="0"/>
          <w:numId w:val="10"/>
        </w:numPr>
        <w:shd w:val="clear" w:color="auto" w:fill="FFFFFF"/>
        <w:spacing w:after="0" w:line="240" w:lineRule="auto"/>
        <w:ind w:left="720" w:right="-144"/>
        <w:textAlignment w:val="baseline"/>
        <w:rPr>
          <w:rFonts w:asciiTheme="minorHAnsi" w:eastAsia="Times New Roman" w:hAnsiTheme="minorHAnsi" w:cs="Arial"/>
        </w:rPr>
      </w:pPr>
      <w:hyperlink r:id="rId19" w:history="1">
        <w:r w:rsidR="000477E2" w:rsidRPr="56C7719C">
          <w:rPr>
            <w:rFonts w:asciiTheme="minorHAnsi" w:eastAsia="Times New Roman" w:hAnsiTheme="minorHAnsi" w:cs="Arial"/>
            <w:bdr w:val="none" w:sz="0" w:space="0" w:color="auto" w:frame="1"/>
          </w:rPr>
          <w:t xml:space="preserve">Build Open and Honest Relationships </w:t>
        </w:r>
        <w:proofErr w:type="gramStart"/>
        <w:r w:rsidR="000477E2" w:rsidRPr="56C7719C">
          <w:rPr>
            <w:rFonts w:asciiTheme="minorHAnsi" w:eastAsia="Times New Roman" w:hAnsiTheme="minorHAnsi" w:cs="Arial"/>
            <w:bdr w:val="none" w:sz="0" w:space="0" w:color="auto" w:frame="1"/>
          </w:rPr>
          <w:t>With</w:t>
        </w:r>
        <w:proofErr w:type="gramEnd"/>
        <w:r w:rsidR="000477E2" w:rsidRPr="56C7719C">
          <w:rPr>
            <w:rFonts w:asciiTheme="minorHAnsi" w:eastAsia="Times New Roman" w:hAnsiTheme="minorHAnsi" w:cs="Arial"/>
            <w:bdr w:val="none" w:sz="0" w:space="0" w:color="auto" w:frame="1"/>
          </w:rPr>
          <w:t xml:space="preserve"> Communication</w:t>
        </w:r>
      </w:hyperlink>
    </w:p>
    <w:p w14:paraId="4553C1F7" w14:textId="77777777" w:rsidR="000477E2" w:rsidRPr="000477E2" w:rsidRDefault="007B7710" w:rsidP="56C7719C">
      <w:pPr>
        <w:pStyle w:val="ListParagraph"/>
        <w:numPr>
          <w:ilvl w:val="0"/>
          <w:numId w:val="10"/>
        </w:numPr>
        <w:shd w:val="clear" w:color="auto" w:fill="FFFFFF"/>
        <w:spacing w:after="0" w:line="240" w:lineRule="auto"/>
        <w:ind w:left="720"/>
        <w:textAlignment w:val="baseline"/>
        <w:rPr>
          <w:rFonts w:asciiTheme="minorHAnsi" w:eastAsia="Times New Roman" w:hAnsiTheme="minorHAnsi" w:cs="Arial"/>
        </w:rPr>
      </w:pPr>
      <w:hyperlink r:id="rId20" w:history="1">
        <w:r w:rsidR="000477E2" w:rsidRPr="56C7719C">
          <w:rPr>
            <w:rFonts w:asciiTheme="minorHAnsi" w:eastAsia="Times New Roman" w:hAnsiTheme="minorHAnsi" w:cs="Arial"/>
            <w:bdr w:val="none" w:sz="0" w:space="0" w:color="auto" w:frame="1"/>
          </w:rPr>
          <w:t xml:space="preserve">Do More </w:t>
        </w:r>
        <w:proofErr w:type="gramStart"/>
        <w:r w:rsidR="000477E2" w:rsidRPr="56C7719C">
          <w:rPr>
            <w:rFonts w:asciiTheme="minorHAnsi" w:eastAsia="Times New Roman" w:hAnsiTheme="minorHAnsi" w:cs="Arial"/>
            <w:bdr w:val="none" w:sz="0" w:space="0" w:color="auto" w:frame="1"/>
          </w:rPr>
          <w:t>With</w:t>
        </w:r>
        <w:proofErr w:type="gramEnd"/>
        <w:r w:rsidR="000477E2" w:rsidRPr="56C7719C">
          <w:rPr>
            <w:rFonts w:asciiTheme="minorHAnsi" w:eastAsia="Times New Roman" w:hAnsiTheme="minorHAnsi" w:cs="Arial"/>
            <w:bdr w:val="none" w:sz="0" w:space="0" w:color="auto" w:frame="1"/>
          </w:rPr>
          <w:t xml:space="preserve"> Less</w:t>
        </w:r>
      </w:hyperlink>
    </w:p>
    <w:p w14:paraId="5AAC0BBE" w14:textId="77777777" w:rsidR="000477E2" w:rsidRPr="000477E2" w:rsidRDefault="007B7710" w:rsidP="56C7719C">
      <w:pPr>
        <w:pStyle w:val="ListParagraph"/>
        <w:numPr>
          <w:ilvl w:val="0"/>
          <w:numId w:val="10"/>
        </w:numPr>
        <w:shd w:val="clear" w:color="auto" w:fill="FFFFFF"/>
        <w:spacing w:after="0" w:line="240" w:lineRule="auto"/>
        <w:ind w:left="720"/>
        <w:textAlignment w:val="baseline"/>
        <w:rPr>
          <w:rFonts w:asciiTheme="minorHAnsi" w:eastAsia="Times New Roman" w:hAnsiTheme="minorHAnsi" w:cs="Arial"/>
        </w:rPr>
      </w:pPr>
      <w:hyperlink r:id="rId21" w:history="1">
        <w:r w:rsidR="000477E2" w:rsidRPr="56C7719C">
          <w:rPr>
            <w:rFonts w:asciiTheme="minorHAnsi" w:eastAsia="Times New Roman" w:hAnsiTheme="minorHAnsi" w:cs="Arial"/>
            <w:bdr w:val="none" w:sz="0" w:space="0" w:color="auto" w:frame="1"/>
          </w:rPr>
          <w:t>Build a Positive Team and Family Spirit</w:t>
        </w:r>
      </w:hyperlink>
    </w:p>
    <w:p w14:paraId="75048826" w14:textId="77777777" w:rsidR="000477E2" w:rsidRPr="000477E2" w:rsidRDefault="007B7710" w:rsidP="56C7719C">
      <w:pPr>
        <w:pStyle w:val="ListParagraph"/>
        <w:numPr>
          <w:ilvl w:val="0"/>
          <w:numId w:val="10"/>
        </w:numPr>
        <w:shd w:val="clear" w:color="auto" w:fill="FFFFFF"/>
        <w:spacing w:after="0" w:line="240" w:lineRule="auto"/>
        <w:ind w:left="720"/>
        <w:textAlignment w:val="baseline"/>
        <w:rPr>
          <w:rFonts w:asciiTheme="minorHAnsi" w:eastAsia="Times New Roman" w:hAnsiTheme="minorHAnsi" w:cs="Arial"/>
        </w:rPr>
      </w:pPr>
      <w:hyperlink r:id="rId22" w:history="1">
        <w:r w:rsidR="000477E2" w:rsidRPr="56C7719C">
          <w:rPr>
            <w:rFonts w:asciiTheme="minorHAnsi" w:eastAsia="Times New Roman" w:hAnsiTheme="minorHAnsi" w:cs="Arial"/>
            <w:bdr w:val="none" w:sz="0" w:space="0" w:color="auto" w:frame="1"/>
          </w:rPr>
          <w:t>Be Passionate and Determined</w:t>
        </w:r>
      </w:hyperlink>
    </w:p>
    <w:p w14:paraId="4C30BF32" w14:textId="77777777" w:rsidR="000477E2" w:rsidRPr="000477E2" w:rsidRDefault="007B7710" w:rsidP="56C7719C">
      <w:pPr>
        <w:pStyle w:val="ListParagraph"/>
        <w:numPr>
          <w:ilvl w:val="0"/>
          <w:numId w:val="10"/>
        </w:numPr>
        <w:shd w:val="clear" w:color="auto" w:fill="FFFFFF"/>
        <w:spacing w:after="0" w:line="276" w:lineRule="auto"/>
        <w:ind w:left="720"/>
        <w:textAlignment w:val="baseline"/>
        <w:rPr>
          <w:rFonts w:asciiTheme="minorHAnsi" w:eastAsia="Times New Roman" w:hAnsiTheme="minorHAnsi" w:cs="Arial"/>
        </w:rPr>
      </w:pPr>
      <w:hyperlink r:id="rId23" w:history="1">
        <w:r w:rsidR="000477E2" w:rsidRPr="56C7719C">
          <w:rPr>
            <w:rFonts w:asciiTheme="minorHAnsi" w:eastAsia="Times New Roman" w:hAnsiTheme="minorHAnsi" w:cs="Arial"/>
            <w:bdr w:val="none" w:sz="0" w:space="0" w:color="auto" w:frame="1"/>
          </w:rPr>
          <w:t>Be Humble</w:t>
        </w:r>
      </w:hyperlink>
    </w:p>
    <w:p w14:paraId="5DAB6C7B" w14:textId="77777777" w:rsidR="000477E2" w:rsidRPr="000477E2" w:rsidRDefault="000477E2" w:rsidP="000477E2">
      <w:pPr>
        <w:ind w:left="720"/>
        <w:rPr>
          <w:rFonts w:asciiTheme="minorHAnsi" w:hAnsiTheme="minorHAnsi" w:cstheme="minorHAnsi"/>
          <w:sz w:val="22"/>
          <w:szCs w:val="22"/>
        </w:rPr>
        <w:sectPr w:rsidR="000477E2" w:rsidRPr="000477E2" w:rsidSect="00B01626">
          <w:type w:val="continuous"/>
          <w:pgSz w:w="12240" w:h="15840"/>
          <w:pgMar w:top="2434" w:right="864" w:bottom="864" w:left="0" w:header="720" w:footer="720" w:gutter="0"/>
          <w:cols w:num="2" w:space="0" w:equalWidth="0">
            <w:col w:w="5184" w:space="0"/>
            <w:col w:w="6192"/>
          </w:cols>
          <w:docGrid w:linePitch="360"/>
        </w:sectPr>
      </w:pPr>
    </w:p>
    <w:p w14:paraId="02EB378F" w14:textId="77777777" w:rsidR="000477E2" w:rsidRDefault="000477E2" w:rsidP="00871101">
      <w:pPr>
        <w:pBdr>
          <w:bottom w:val="single" w:sz="4" w:space="1" w:color="auto"/>
        </w:pBdr>
        <w:rPr>
          <w:rFonts w:asciiTheme="minorHAnsi" w:hAnsiTheme="minorHAnsi"/>
          <w:b/>
          <w:sz w:val="22"/>
        </w:rPr>
      </w:pPr>
    </w:p>
    <w:p w14:paraId="147D3BA3" w14:textId="77777777" w:rsidR="00115283" w:rsidRPr="00473302" w:rsidRDefault="00115283" w:rsidP="00115283">
      <w:pPr>
        <w:pBdr>
          <w:bottom w:val="single" w:sz="4" w:space="1" w:color="auto"/>
        </w:pBdr>
        <w:rPr>
          <w:rFonts w:asciiTheme="minorHAnsi" w:hAnsiTheme="minorHAnsi"/>
          <w:b/>
          <w:sz w:val="22"/>
          <w:szCs w:val="22"/>
        </w:rPr>
      </w:pPr>
      <w:r>
        <w:rPr>
          <w:rFonts w:asciiTheme="minorHAnsi" w:hAnsiTheme="minorHAnsi"/>
          <w:b/>
          <w:sz w:val="22"/>
          <w:szCs w:val="22"/>
        </w:rPr>
        <w:t>What is an Enrollment Center Supervisor</w:t>
      </w:r>
      <w:r w:rsidRPr="00473302">
        <w:rPr>
          <w:rFonts w:asciiTheme="minorHAnsi" w:hAnsiTheme="minorHAnsi"/>
          <w:b/>
          <w:sz w:val="22"/>
          <w:szCs w:val="22"/>
        </w:rPr>
        <w:t>?</w:t>
      </w:r>
    </w:p>
    <w:p w14:paraId="16C89465" w14:textId="77777777" w:rsidR="00115283" w:rsidRPr="00932BF3" w:rsidRDefault="00115283" w:rsidP="00115283">
      <w:pPr>
        <w:rPr>
          <w:rFonts w:asciiTheme="minorHAnsi" w:hAnsiTheme="minorHAnsi"/>
          <w:sz w:val="22"/>
          <w:szCs w:val="22"/>
        </w:rPr>
      </w:pPr>
      <w:r>
        <w:rPr>
          <w:rFonts w:asciiTheme="minorHAnsi" w:hAnsiTheme="minorHAnsi"/>
          <w:sz w:val="22"/>
          <w:szCs w:val="22"/>
        </w:rPr>
        <w:t>Under the direction of the Enrollment Center</w:t>
      </w:r>
      <w:r w:rsidR="00D6565B">
        <w:rPr>
          <w:rFonts w:asciiTheme="minorHAnsi" w:hAnsiTheme="minorHAnsi"/>
          <w:sz w:val="22"/>
          <w:szCs w:val="22"/>
        </w:rPr>
        <w:t xml:space="preserve"> Program</w:t>
      </w:r>
      <w:r>
        <w:rPr>
          <w:rFonts w:asciiTheme="minorHAnsi" w:hAnsiTheme="minorHAnsi"/>
          <w:sz w:val="22"/>
          <w:szCs w:val="22"/>
        </w:rPr>
        <w:t xml:space="preserve"> Manager, the</w:t>
      </w:r>
      <w:r w:rsidRPr="00473302">
        <w:rPr>
          <w:rFonts w:asciiTheme="minorHAnsi" w:hAnsiTheme="minorHAnsi"/>
          <w:sz w:val="22"/>
          <w:szCs w:val="22"/>
        </w:rPr>
        <w:t xml:space="preserve"> </w:t>
      </w:r>
      <w:r>
        <w:rPr>
          <w:rFonts w:asciiTheme="minorHAnsi" w:hAnsiTheme="minorHAnsi"/>
          <w:sz w:val="22"/>
          <w:szCs w:val="22"/>
        </w:rPr>
        <w:t>Supervisor</w:t>
      </w:r>
      <w:r w:rsidRPr="00473302">
        <w:rPr>
          <w:rFonts w:asciiTheme="minorHAnsi" w:hAnsiTheme="minorHAnsi"/>
          <w:sz w:val="22"/>
          <w:szCs w:val="22"/>
        </w:rPr>
        <w:t xml:space="preserve"> is </w:t>
      </w:r>
      <w:r w:rsidR="00363ADB">
        <w:rPr>
          <w:rFonts w:asciiTheme="minorHAnsi" w:hAnsiTheme="minorHAnsi"/>
          <w:sz w:val="22"/>
          <w:szCs w:val="22"/>
        </w:rPr>
        <w:t>responsible for</w:t>
      </w:r>
      <w:r>
        <w:rPr>
          <w:rFonts w:asciiTheme="minorHAnsi" w:hAnsiTheme="minorHAnsi"/>
          <w:sz w:val="22"/>
          <w:szCs w:val="22"/>
        </w:rPr>
        <w:t xml:space="preserve"> monitoring</w:t>
      </w:r>
      <w:r w:rsidR="00363ADB">
        <w:rPr>
          <w:rFonts w:asciiTheme="minorHAnsi" w:hAnsiTheme="minorHAnsi"/>
          <w:sz w:val="22"/>
          <w:szCs w:val="22"/>
        </w:rPr>
        <w:t>, coaching</w:t>
      </w:r>
      <w:r>
        <w:rPr>
          <w:rFonts w:asciiTheme="minorHAnsi" w:hAnsiTheme="minorHAnsi"/>
          <w:sz w:val="22"/>
          <w:szCs w:val="22"/>
        </w:rPr>
        <w:t xml:space="preserve">, and coordinating </w:t>
      </w:r>
      <w:r w:rsidR="00363ADB">
        <w:rPr>
          <w:rFonts w:asciiTheme="minorHAnsi" w:hAnsiTheme="minorHAnsi"/>
          <w:sz w:val="22"/>
          <w:szCs w:val="22"/>
        </w:rPr>
        <w:t xml:space="preserve">for </w:t>
      </w:r>
      <w:r>
        <w:rPr>
          <w:rFonts w:asciiTheme="minorHAnsi" w:hAnsiTheme="minorHAnsi"/>
          <w:sz w:val="22"/>
          <w:szCs w:val="22"/>
        </w:rPr>
        <w:t xml:space="preserve">the Enrollment Center Specialist staff members.  The Supervisor will work collaboratively with their peers and teams to provide high quality, person-centric service </w:t>
      </w:r>
      <w:r w:rsidR="00363ADB">
        <w:rPr>
          <w:rFonts w:asciiTheme="minorHAnsi" w:hAnsiTheme="minorHAnsi"/>
          <w:sz w:val="22"/>
          <w:szCs w:val="22"/>
        </w:rPr>
        <w:t>to the communities served by 2-1-1 San Diego</w:t>
      </w:r>
      <w:r>
        <w:rPr>
          <w:rFonts w:asciiTheme="minorHAnsi" w:hAnsiTheme="minorHAnsi"/>
          <w:sz w:val="22"/>
          <w:szCs w:val="22"/>
        </w:rPr>
        <w:t xml:space="preserve">. The Supervisor understands and </w:t>
      </w:r>
      <w:proofErr w:type="gramStart"/>
      <w:r>
        <w:rPr>
          <w:rFonts w:asciiTheme="minorHAnsi" w:hAnsiTheme="minorHAnsi"/>
          <w:sz w:val="22"/>
          <w:szCs w:val="22"/>
        </w:rPr>
        <w:t>models</w:t>
      </w:r>
      <w:proofErr w:type="gramEnd"/>
      <w:r>
        <w:rPr>
          <w:rFonts w:asciiTheme="minorHAnsi" w:hAnsiTheme="minorHAnsi"/>
          <w:sz w:val="22"/>
          <w:szCs w:val="22"/>
        </w:rPr>
        <w:t xml:space="preserve"> </w:t>
      </w:r>
      <w:r w:rsidRPr="00473302">
        <w:rPr>
          <w:rFonts w:asciiTheme="minorHAnsi" w:hAnsiTheme="minorHAnsi"/>
          <w:sz w:val="22"/>
          <w:szCs w:val="22"/>
        </w:rPr>
        <w:t xml:space="preserve">empathy, advocacy, cultural competency and follow-up </w:t>
      </w:r>
      <w:r>
        <w:rPr>
          <w:rFonts w:asciiTheme="minorHAnsi" w:hAnsiTheme="minorHAnsi"/>
          <w:sz w:val="22"/>
          <w:szCs w:val="22"/>
        </w:rPr>
        <w:t>service required</w:t>
      </w:r>
      <w:r w:rsidRPr="00473302">
        <w:rPr>
          <w:rFonts w:asciiTheme="minorHAnsi" w:hAnsiTheme="minorHAnsi"/>
          <w:sz w:val="22"/>
          <w:szCs w:val="22"/>
        </w:rPr>
        <w:t xml:space="preserve"> to help clients access the services needed to build and sustain healthy lives. </w:t>
      </w:r>
    </w:p>
    <w:p w14:paraId="6A05A809" w14:textId="77777777" w:rsidR="001059C2" w:rsidRDefault="001059C2" w:rsidP="009537B7">
      <w:pPr>
        <w:rPr>
          <w:rFonts w:asciiTheme="minorHAnsi" w:hAnsiTheme="minorHAnsi"/>
          <w:b/>
          <w:sz w:val="22"/>
        </w:rPr>
      </w:pPr>
    </w:p>
    <w:p w14:paraId="360FDAFE" w14:textId="77777777" w:rsidR="00883BCB" w:rsidRDefault="00883BCB" w:rsidP="00871101">
      <w:pPr>
        <w:pBdr>
          <w:bottom w:val="single" w:sz="4" w:space="1" w:color="auto"/>
        </w:pBdr>
        <w:rPr>
          <w:rFonts w:asciiTheme="minorHAnsi" w:hAnsiTheme="minorHAnsi"/>
          <w:b/>
          <w:sz w:val="22"/>
        </w:rPr>
      </w:pPr>
      <w:r>
        <w:rPr>
          <w:rFonts w:asciiTheme="minorHAnsi" w:hAnsiTheme="minorHAnsi"/>
          <w:b/>
          <w:sz w:val="22"/>
        </w:rPr>
        <w:t>Essential Results</w:t>
      </w:r>
    </w:p>
    <w:p w14:paraId="5C6559C1" w14:textId="77777777" w:rsidR="001F6C2A" w:rsidRPr="008A14D3" w:rsidRDefault="001F6C2A" w:rsidP="001F6C2A">
      <w:pPr>
        <w:tabs>
          <w:tab w:val="left" w:pos="-720"/>
        </w:tabs>
        <w:suppressAutoHyphens/>
        <w:jc w:val="both"/>
        <w:rPr>
          <w:rFonts w:ascii="Calibri" w:hAnsi="Calibri"/>
          <w:i/>
          <w:spacing w:val="-3"/>
          <w:sz w:val="22"/>
          <w:szCs w:val="22"/>
        </w:rPr>
      </w:pPr>
      <w:r w:rsidRPr="008A14D3">
        <w:rPr>
          <w:rFonts w:ascii="Calibri" w:hAnsi="Calibri"/>
          <w:i/>
          <w:spacing w:val="-3"/>
          <w:sz w:val="22"/>
          <w:szCs w:val="22"/>
        </w:rPr>
        <w:t>2-1-1 San Diego’s customer service experience i</w:t>
      </w:r>
      <w:r w:rsidR="008A14D3" w:rsidRPr="008A14D3">
        <w:rPr>
          <w:rFonts w:ascii="Calibri" w:hAnsi="Calibri"/>
          <w:i/>
          <w:spacing w:val="-3"/>
          <w:sz w:val="22"/>
          <w:szCs w:val="22"/>
        </w:rPr>
        <w:t>s always evolving and improving:</w:t>
      </w:r>
    </w:p>
    <w:p w14:paraId="7C7FCE7F" w14:textId="77777777" w:rsidR="006C485C" w:rsidRPr="006C485C" w:rsidRDefault="006C485C" w:rsidP="006C485C">
      <w:pPr>
        <w:pStyle w:val="ListParagraph"/>
        <w:numPr>
          <w:ilvl w:val="0"/>
          <w:numId w:val="15"/>
        </w:numPr>
        <w:spacing w:after="0" w:line="240" w:lineRule="auto"/>
        <w:rPr>
          <w:rFonts w:asciiTheme="minorHAnsi" w:hAnsiTheme="minorHAnsi"/>
        </w:rPr>
      </w:pPr>
      <w:r>
        <w:rPr>
          <w:rFonts w:asciiTheme="minorHAnsi" w:hAnsiTheme="minorHAnsi"/>
        </w:rPr>
        <w:t>E</w:t>
      </w:r>
      <w:r w:rsidRPr="006C485C">
        <w:rPr>
          <w:rFonts w:asciiTheme="minorHAnsi" w:hAnsiTheme="minorHAnsi"/>
        </w:rPr>
        <w:t xml:space="preserve">ffectively communicate the company’s desired Customer Experience to staff </w:t>
      </w:r>
      <w:r>
        <w:rPr>
          <w:rFonts w:asciiTheme="minorHAnsi" w:hAnsiTheme="minorHAnsi"/>
        </w:rPr>
        <w:t>and provide</w:t>
      </w:r>
      <w:r w:rsidRPr="006C485C">
        <w:rPr>
          <w:rFonts w:asciiTheme="minorHAnsi" w:hAnsiTheme="minorHAnsi"/>
        </w:rPr>
        <w:t xml:space="preserve"> feedback and mentor</w:t>
      </w:r>
      <w:r>
        <w:rPr>
          <w:rFonts w:asciiTheme="minorHAnsi" w:hAnsiTheme="minorHAnsi"/>
        </w:rPr>
        <w:t>ing</w:t>
      </w:r>
      <w:r w:rsidRPr="006C485C">
        <w:rPr>
          <w:rFonts w:asciiTheme="minorHAnsi" w:hAnsiTheme="minorHAnsi"/>
        </w:rPr>
        <w:t xml:space="preserve"> in a way that improves individual employee performance.</w:t>
      </w:r>
    </w:p>
    <w:p w14:paraId="23FEA0E7" w14:textId="77777777" w:rsidR="006C485C" w:rsidRDefault="006C485C" w:rsidP="006C485C">
      <w:pPr>
        <w:pStyle w:val="ListParagraph"/>
        <w:numPr>
          <w:ilvl w:val="0"/>
          <w:numId w:val="15"/>
        </w:numPr>
        <w:spacing w:after="0" w:line="240" w:lineRule="auto"/>
        <w:rPr>
          <w:rFonts w:asciiTheme="minorHAnsi" w:hAnsiTheme="minorHAnsi"/>
        </w:rPr>
      </w:pPr>
      <w:r>
        <w:rPr>
          <w:rFonts w:asciiTheme="minorHAnsi" w:hAnsiTheme="minorHAnsi"/>
        </w:rPr>
        <w:t xml:space="preserve">Provide leadership, guidance, coaching, instruction and professional development to all </w:t>
      </w:r>
      <w:r w:rsidR="00D03362">
        <w:rPr>
          <w:rFonts w:asciiTheme="minorHAnsi" w:hAnsiTheme="minorHAnsi"/>
        </w:rPr>
        <w:t>Enrollment Specialists</w:t>
      </w:r>
      <w:r>
        <w:rPr>
          <w:rFonts w:asciiTheme="minorHAnsi" w:hAnsiTheme="minorHAnsi"/>
        </w:rPr>
        <w:t>.</w:t>
      </w:r>
    </w:p>
    <w:p w14:paraId="706FF24D" w14:textId="77777777" w:rsidR="00D6720D" w:rsidRDefault="00A44586" w:rsidP="006C485C">
      <w:pPr>
        <w:pStyle w:val="ListParagraph"/>
        <w:numPr>
          <w:ilvl w:val="0"/>
          <w:numId w:val="15"/>
        </w:numPr>
        <w:spacing w:after="0" w:line="240" w:lineRule="auto"/>
        <w:rPr>
          <w:rFonts w:asciiTheme="minorHAnsi" w:hAnsiTheme="minorHAnsi"/>
        </w:rPr>
      </w:pPr>
      <w:r>
        <w:rPr>
          <w:rFonts w:asciiTheme="minorHAnsi" w:hAnsiTheme="minorHAnsi"/>
        </w:rPr>
        <w:t>Promote</w:t>
      </w:r>
      <w:r w:rsidR="00D6720D">
        <w:rPr>
          <w:rFonts w:asciiTheme="minorHAnsi" w:hAnsiTheme="minorHAnsi"/>
        </w:rPr>
        <w:t xml:space="preserve"> values and strategy of 2-1-1 San Diego while cultivating an environment of trust, teamwork, self-confidence and ownership among </w:t>
      </w:r>
      <w:r w:rsidR="008A14D3">
        <w:rPr>
          <w:rFonts w:asciiTheme="minorHAnsi" w:hAnsiTheme="minorHAnsi"/>
        </w:rPr>
        <w:t>EC</w:t>
      </w:r>
      <w:r w:rsidR="00D6720D">
        <w:rPr>
          <w:rFonts w:asciiTheme="minorHAnsi" w:hAnsiTheme="minorHAnsi"/>
        </w:rPr>
        <w:t xml:space="preserve"> staff.</w:t>
      </w:r>
    </w:p>
    <w:p w14:paraId="10DB87B7" w14:textId="77777777" w:rsidR="00D6720D" w:rsidRDefault="00D6720D" w:rsidP="006C485C">
      <w:pPr>
        <w:pStyle w:val="ListParagraph"/>
        <w:numPr>
          <w:ilvl w:val="0"/>
          <w:numId w:val="15"/>
        </w:numPr>
        <w:spacing w:after="0" w:line="240" w:lineRule="auto"/>
        <w:rPr>
          <w:rFonts w:asciiTheme="minorHAnsi" w:hAnsiTheme="minorHAnsi"/>
        </w:rPr>
      </w:pPr>
      <w:r>
        <w:rPr>
          <w:rFonts w:asciiTheme="minorHAnsi" w:hAnsiTheme="minorHAnsi"/>
        </w:rPr>
        <w:t xml:space="preserve">Provide a WOW customer experience to all </w:t>
      </w:r>
      <w:r w:rsidR="008A14D3">
        <w:rPr>
          <w:rFonts w:asciiTheme="minorHAnsi" w:hAnsiTheme="minorHAnsi"/>
        </w:rPr>
        <w:t xml:space="preserve">Enrollment Specialists </w:t>
      </w:r>
      <w:r>
        <w:rPr>
          <w:rFonts w:asciiTheme="minorHAnsi" w:hAnsiTheme="minorHAnsi"/>
        </w:rPr>
        <w:t>by responding to requests and needs in a timely manner</w:t>
      </w:r>
      <w:r w:rsidR="00A44586">
        <w:rPr>
          <w:rFonts w:asciiTheme="minorHAnsi" w:hAnsiTheme="minorHAnsi"/>
        </w:rPr>
        <w:t xml:space="preserve"> and with a positive service attitude.</w:t>
      </w:r>
    </w:p>
    <w:p w14:paraId="1B2CAFE2" w14:textId="77777777" w:rsidR="001F6C2A" w:rsidRPr="008A14D3" w:rsidRDefault="00D03362" w:rsidP="001F6C2A">
      <w:pPr>
        <w:rPr>
          <w:rFonts w:ascii="Calibri" w:hAnsi="Calibri"/>
          <w:i/>
          <w:sz w:val="22"/>
          <w:szCs w:val="22"/>
        </w:rPr>
      </w:pPr>
      <w:r w:rsidRPr="008A14D3">
        <w:rPr>
          <w:rFonts w:ascii="Calibri" w:hAnsi="Calibri"/>
          <w:i/>
          <w:sz w:val="22"/>
          <w:szCs w:val="22"/>
        </w:rPr>
        <w:t>Enrollment Specialists</w:t>
      </w:r>
      <w:r w:rsidR="008A14D3" w:rsidRPr="008A14D3">
        <w:rPr>
          <w:rFonts w:ascii="Calibri" w:hAnsi="Calibri"/>
          <w:i/>
          <w:sz w:val="22"/>
          <w:szCs w:val="22"/>
        </w:rPr>
        <w:t xml:space="preserve"> continue to learn and improve:</w:t>
      </w:r>
    </w:p>
    <w:p w14:paraId="604DC3E7" w14:textId="77777777" w:rsidR="00FC6EC2" w:rsidRPr="00871101" w:rsidRDefault="00FC6EC2" w:rsidP="005B5E23">
      <w:pPr>
        <w:numPr>
          <w:ilvl w:val="0"/>
          <w:numId w:val="1"/>
        </w:numPr>
        <w:ind w:left="720"/>
        <w:rPr>
          <w:rFonts w:ascii="Calibri" w:hAnsi="Calibri"/>
          <w:sz w:val="22"/>
          <w:szCs w:val="22"/>
        </w:rPr>
      </w:pPr>
      <w:r w:rsidRPr="00871101">
        <w:rPr>
          <w:rFonts w:ascii="Calibri" w:hAnsi="Calibri"/>
          <w:sz w:val="22"/>
          <w:szCs w:val="22"/>
        </w:rPr>
        <w:t xml:space="preserve">Provide positive and supportive </w:t>
      </w:r>
      <w:r w:rsidR="00A44586">
        <w:rPr>
          <w:rFonts w:ascii="Calibri" w:hAnsi="Calibri"/>
          <w:sz w:val="22"/>
          <w:szCs w:val="22"/>
        </w:rPr>
        <w:t>supervisory</w:t>
      </w:r>
      <w:r w:rsidRPr="00871101">
        <w:rPr>
          <w:rFonts w:ascii="Calibri" w:hAnsi="Calibri"/>
          <w:sz w:val="22"/>
          <w:szCs w:val="22"/>
        </w:rPr>
        <w:t xml:space="preserve"> sessions to all </w:t>
      </w:r>
      <w:r w:rsidR="008A14D3">
        <w:rPr>
          <w:rFonts w:ascii="Calibri" w:hAnsi="Calibri"/>
          <w:sz w:val="22"/>
          <w:szCs w:val="22"/>
        </w:rPr>
        <w:t>Enrollment Specialists</w:t>
      </w:r>
      <w:r w:rsidRPr="00871101">
        <w:rPr>
          <w:rFonts w:ascii="Calibri" w:hAnsi="Calibri"/>
          <w:sz w:val="22"/>
          <w:szCs w:val="22"/>
        </w:rPr>
        <w:t xml:space="preserve"> to promote continued learning and development.</w:t>
      </w:r>
    </w:p>
    <w:p w14:paraId="1D24B46B" w14:textId="77777777" w:rsidR="00A44586" w:rsidRDefault="00A44586" w:rsidP="00A44586">
      <w:pPr>
        <w:pStyle w:val="ListParagraph"/>
        <w:numPr>
          <w:ilvl w:val="0"/>
          <w:numId w:val="1"/>
        </w:numPr>
        <w:spacing w:after="0" w:line="240" w:lineRule="auto"/>
        <w:ind w:left="720"/>
        <w:rPr>
          <w:rFonts w:asciiTheme="minorHAnsi" w:hAnsiTheme="minorHAnsi"/>
        </w:rPr>
      </w:pPr>
      <w:r>
        <w:rPr>
          <w:rFonts w:asciiTheme="minorHAnsi" w:hAnsiTheme="minorHAnsi"/>
        </w:rPr>
        <w:t xml:space="preserve">Provide escalation support to customers in a </w:t>
      </w:r>
      <w:r w:rsidR="00D03362">
        <w:rPr>
          <w:rFonts w:asciiTheme="minorHAnsi" w:hAnsiTheme="minorHAnsi"/>
        </w:rPr>
        <w:t xml:space="preserve">timely manner and/or counsel </w:t>
      </w:r>
      <w:r w:rsidR="008A14D3">
        <w:rPr>
          <w:rFonts w:asciiTheme="minorHAnsi" w:hAnsiTheme="minorHAnsi"/>
        </w:rPr>
        <w:t xml:space="preserve">Enrollment Specialists </w:t>
      </w:r>
      <w:r>
        <w:rPr>
          <w:rFonts w:asciiTheme="minorHAnsi" w:hAnsiTheme="minorHAnsi"/>
        </w:rPr>
        <w:t>in handling difficult customers.</w:t>
      </w:r>
    </w:p>
    <w:p w14:paraId="13012449" w14:textId="77777777" w:rsidR="00CD769E" w:rsidRPr="00A44586" w:rsidRDefault="00115283" w:rsidP="00A44586">
      <w:pPr>
        <w:pStyle w:val="ListParagraph"/>
        <w:numPr>
          <w:ilvl w:val="0"/>
          <w:numId w:val="1"/>
        </w:numPr>
        <w:spacing w:after="0" w:line="240" w:lineRule="auto"/>
        <w:ind w:left="720"/>
        <w:rPr>
          <w:rFonts w:asciiTheme="minorHAnsi" w:hAnsiTheme="minorHAnsi"/>
        </w:rPr>
      </w:pPr>
      <w:r>
        <w:rPr>
          <w:rFonts w:asciiTheme="minorHAnsi" w:hAnsiTheme="minorHAnsi"/>
        </w:rPr>
        <w:t xml:space="preserve">Identify special projects, training and outreach opportunities for the staff development </w:t>
      </w:r>
    </w:p>
    <w:p w14:paraId="03936C57" w14:textId="77777777" w:rsidR="001F6C2A" w:rsidRPr="008A14D3" w:rsidRDefault="001F6C2A" w:rsidP="001F6C2A">
      <w:pPr>
        <w:rPr>
          <w:rFonts w:ascii="Calibri" w:hAnsi="Calibri"/>
          <w:i/>
          <w:sz w:val="22"/>
          <w:szCs w:val="22"/>
        </w:rPr>
      </w:pPr>
      <w:r w:rsidRPr="008A14D3">
        <w:rPr>
          <w:rFonts w:ascii="Calibri" w:hAnsi="Calibri"/>
          <w:i/>
          <w:sz w:val="22"/>
          <w:szCs w:val="22"/>
        </w:rPr>
        <w:t>Customer service quality met</w:t>
      </w:r>
      <w:r w:rsidR="008A14D3">
        <w:rPr>
          <w:rFonts w:ascii="Calibri" w:hAnsi="Calibri"/>
          <w:i/>
          <w:sz w:val="22"/>
          <w:szCs w:val="22"/>
        </w:rPr>
        <w:t xml:space="preserve">rics are being </w:t>
      </w:r>
      <w:r w:rsidR="00BA2D3A">
        <w:rPr>
          <w:rFonts w:ascii="Calibri" w:hAnsi="Calibri"/>
          <w:i/>
          <w:sz w:val="22"/>
          <w:szCs w:val="22"/>
        </w:rPr>
        <w:t xml:space="preserve">met or </w:t>
      </w:r>
      <w:r w:rsidR="008A14D3">
        <w:rPr>
          <w:rFonts w:ascii="Calibri" w:hAnsi="Calibri"/>
          <w:i/>
          <w:sz w:val="22"/>
          <w:szCs w:val="22"/>
        </w:rPr>
        <w:t>exceeded:</w:t>
      </w:r>
    </w:p>
    <w:p w14:paraId="604FB11E" w14:textId="77777777" w:rsidR="00115283" w:rsidRDefault="00115283" w:rsidP="006C485C">
      <w:pPr>
        <w:pStyle w:val="ListParagraph"/>
        <w:numPr>
          <w:ilvl w:val="0"/>
          <w:numId w:val="1"/>
        </w:numPr>
        <w:spacing w:after="0" w:line="240" w:lineRule="auto"/>
        <w:ind w:left="720"/>
        <w:rPr>
          <w:rFonts w:asciiTheme="minorHAnsi" w:hAnsiTheme="minorHAnsi"/>
        </w:rPr>
      </w:pPr>
      <w:r>
        <w:rPr>
          <w:rFonts w:asciiTheme="minorHAnsi" w:hAnsiTheme="minorHAnsi"/>
        </w:rPr>
        <w:t>Ensure that all contractual metrics are achieved. This includes, number of app</w:t>
      </w:r>
      <w:r w:rsidR="00363ADB">
        <w:rPr>
          <w:rFonts w:asciiTheme="minorHAnsi" w:hAnsiTheme="minorHAnsi"/>
        </w:rPr>
        <w:t>lications submitted monthly</w:t>
      </w:r>
      <w:r w:rsidR="00D6565B">
        <w:rPr>
          <w:rFonts w:asciiTheme="minorHAnsi" w:hAnsiTheme="minorHAnsi"/>
        </w:rPr>
        <w:t xml:space="preserve">, 62% </w:t>
      </w:r>
      <w:r>
        <w:rPr>
          <w:rFonts w:asciiTheme="minorHAnsi" w:hAnsiTheme="minorHAnsi"/>
        </w:rPr>
        <w:t>approval percentage</w:t>
      </w:r>
      <w:r w:rsidR="00D6565B">
        <w:rPr>
          <w:rFonts w:asciiTheme="minorHAnsi" w:hAnsiTheme="minorHAnsi"/>
        </w:rPr>
        <w:t>, and implementation of special projects</w:t>
      </w:r>
      <w:r>
        <w:rPr>
          <w:rFonts w:asciiTheme="minorHAnsi" w:hAnsiTheme="minorHAnsi"/>
        </w:rPr>
        <w:t>.</w:t>
      </w:r>
    </w:p>
    <w:p w14:paraId="21F73A05" w14:textId="77777777" w:rsidR="006C485C" w:rsidRDefault="006C485C" w:rsidP="006C485C">
      <w:pPr>
        <w:pStyle w:val="ListParagraph"/>
        <w:numPr>
          <w:ilvl w:val="0"/>
          <w:numId w:val="1"/>
        </w:numPr>
        <w:spacing w:after="0" w:line="240" w:lineRule="auto"/>
        <w:ind w:left="720"/>
        <w:rPr>
          <w:rFonts w:asciiTheme="minorHAnsi" w:hAnsiTheme="minorHAnsi"/>
        </w:rPr>
      </w:pPr>
      <w:r>
        <w:rPr>
          <w:rFonts w:asciiTheme="minorHAnsi" w:hAnsiTheme="minorHAnsi"/>
        </w:rPr>
        <w:t>M</w:t>
      </w:r>
      <w:r w:rsidRPr="006C485C">
        <w:rPr>
          <w:rFonts w:asciiTheme="minorHAnsi" w:hAnsiTheme="minorHAnsi"/>
        </w:rPr>
        <w:t>otivate, manage and coach staff to exceed all company performance and service level goals</w:t>
      </w:r>
      <w:r>
        <w:rPr>
          <w:rFonts w:asciiTheme="minorHAnsi" w:hAnsiTheme="minorHAnsi"/>
        </w:rPr>
        <w:t>.</w:t>
      </w:r>
    </w:p>
    <w:p w14:paraId="53A17739" w14:textId="77777777" w:rsidR="001F6C2A" w:rsidRDefault="006C485C" w:rsidP="005B5E23">
      <w:pPr>
        <w:numPr>
          <w:ilvl w:val="0"/>
          <w:numId w:val="1"/>
        </w:numPr>
        <w:ind w:left="720"/>
        <w:textAlignment w:val="auto"/>
        <w:rPr>
          <w:rFonts w:ascii="Calibri" w:hAnsi="Calibri"/>
          <w:sz w:val="22"/>
          <w:szCs w:val="22"/>
        </w:rPr>
      </w:pPr>
      <w:r>
        <w:rPr>
          <w:rFonts w:ascii="Calibri" w:hAnsi="Calibri"/>
          <w:sz w:val="22"/>
          <w:szCs w:val="22"/>
        </w:rPr>
        <w:t>Regularly p</w:t>
      </w:r>
      <w:r w:rsidR="001F6C2A" w:rsidRPr="00871101">
        <w:rPr>
          <w:rFonts w:ascii="Calibri" w:hAnsi="Calibri"/>
          <w:sz w:val="22"/>
          <w:szCs w:val="22"/>
        </w:rPr>
        <w:t xml:space="preserve">repare </w:t>
      </w:r>
      <w:r>
        <w:rPr>
          <w:rFonts w:ascii="Calibri" w:hAnsi="Calibri"/>
          <w:sz w:val="22"/>
          <w:szCs w:val="22"/>
        </w:rPr>
        <w:t xml:space="preserve">and analyze </w:t>
      </w:r>
      <w:r w:rsidR="001F6C2A" w:rsidRPr="00871101">
        <w:rPr>
          <w:rFonts w:ascii="Calibri" w:hAnsi="Calibri"/>
          <w:sz w:val="22"/>
          <w:szCs w:val="22"/>
        </w:rPr>
        <w:t>repo</w:t>
      </w:r>
      <w:r w:rsidR="00FC6EC2" w:rsidRPr="00871101">
        <w:rPr>
          <w:rFonts w:ascii="Calibri" w:hAnsi="Calibri"/>
          <w:sz w:val="22"/>
          <w:szCs w:val="22"/>
        </w:rPr>
        <w:t xml:space="preserve">rts </w:t>
      </w:r>
      <w:r>
        <w:rPr>
          <w:rFonts w:ascii="Calibri" w:hAnsi="Calibri"/>
          <w:sz w:val="22"/>
          <w:szCs w:val="22"/>
        </w:rPr>
        <w:t xml:space="preserve">of staff performance and call volume, utilizing results to guide decision-making and forecasting. </w:t>
      </w:r>
    </w:p>
    <w:p w14:paraId="791A8CAE" w14:textId="77777777" w:rsidR="006C485C" w:rsidRDefault="006C485C" w:rsidP="005B5E23">
      <w:pPr>
        <w:numPr>
          <w:ilvl w:val="0"/>
          <w:numId w:val="1"/>
        </w:numPr>
        <w:ind w:left="720"/>
        <w:textAlignment w:val="auto"/>
        <w:rPr>
          <w:rFonts w:ascii="Calibri" w:hAnsi="Calibri"/>
          <w:sz w:val="22"/>
          <w:szCs w:val="22"/>
        </w:rPr>
      </w:pPr>
      <w:r>
        <w:rPr>
          <w:rFonts w:ascii="Calibri" w:hAnsi="Calibri"/>
          <w:sz w:val="22"/>
          <w:szCs w:val="22"/>
        </w:rPr>
        <w:t>Address concerns and performance issues with staff immediately to ensure continued high levels of performance, documenting conversations appropriately.</w:t>
      </w:r>
    </w:p>
    <w:p w14:paraId="738DEAEE" w14:textId="77777777" w:rsidR="006C485C" w:rsidRDefault="006C485C" w:rsidP="006C485C">
      <w:pPr>
        <w:pStyle w:val="ListParagraph"/>
        <w:numPr>
          <w:ilvl w:val="0"/>
          <w:numId w:val="1"/>
        </w:numPr>
        <w:spacing w:after="0" w:line="240" w:lineRule="auto"/>
        <w:ind w:left="720"/>
        <w:rPr>
          <w:rFonts w:asciiTheme="minorHAnsi" w:hAnsiTheme="minorHAnsi"/>
        </w:rPr>
      </w:pPr>
      <w:r>
        <w:rPr>
          <w:rFonts w:asciiTheme="minorHAnsi" w:hAnsiTheme="minorHAnsi"/>
        </w:rPr>
        <w:t xml:space="preserve">Provides scheduling for </w:t>
      </w:r>
      <w:r w:rsidR="008A14D3">
        <w:rPr>
          <w:rFonts w:asciiTheme="minorHAnsi" w:hAnsiTheme="minorHAnsi"/>
        </w:rPr>
        <w:t>Enrollment Specialists</w:t>
      </w:r>
      <w:r>
        <w:rPr>
          <w:rFonts w:asciiTheme="minorHAnsi" w:hAnsiTheme="minorHAnsi"/>
        </w:rPr>
        <w:t xml:space="preserve">, utilizing workforce management tools to ensure appropriate staffing levels, and management of time off requests and </w:t>
      </w:r>
      <w:proofErr w:type="gramStart"/>
      <w:r>
        <w:rPr>
          <w:rFonts w:asciiTheme="minorHAnsi" w:hAnsiTheme="minorHAnsi"/>
        </w:rPr>
        <w:t>last minute</w:t>
      </w:r>
      <w:proofErr w:type="gramEnd"/>
      <w:r>
        <w:rPr>
          <w:rFonts w:asciiTheme="minorHAnsi" w:hAnsiTheme="minorHAnsi"/>
        </w:rPr>
        <w:t xml:space="preserve"> absences.</w:t>
      </w:r>
    </w:p>
    <w:p w14:paraId="18443187" w14:textId="77777777" w:rsidR="00115283" w:rsidRDefault="00115283" w:rsidP="006C485C">
      <w:pPr>
        <w:pStyle w:val="ListParagraph"/>
        <w:numPr>
          <w:ilvl w:val="0"/>
          <w:numId w:val="1"/>
        </w:numPr>
        <w:spacing w:after="0" w:line="240" w:lineRule="auto"/>
        <w:ind w:left="720"/>
        <w:rPr>
          <w:rFonts w:asciiTheme="minorHAnsi" w:hAnsiTheme="minorHAnsi"/>
        </w:rPr>
      </w:pPr>
      <w:r>
        <w:rPr>
          <w:rFonts w:asciiTheme="minorHAnsi" w:hAnsiTheme="minorHAnsi"/>
        </w:rPr>
        <w:t>Is responsible for accurate and timely timecard submissions for the department.</w:t>
      </w:r>
    </w:p>
    <w:p w14:paraId="5A39BBE3" w14:textId="77777777" w:rsidR="00115283" w:rsidRPr="006C485C" w:rsidRDefault="00115283" w:rsidP="00363ADB">
      <w:pPr>
        <w:pStyle w:val="ListParagraph"/>
        <w:spacing w:after="0" w:line="240" w:lineRule="auto"/>
        <w:rPr>
          <w:rFonts w:asciiTheme="minorHAnsi" w:hAnsiTheme="minorHAnsi"/>
        </w:rPr>
      </w:pPr>
    </w:p>
    <w:p w14:paraId="1EF8C7FC" w14:textId="77777777" w:rsidR="001F6C2A" w:rsidRPr="008A14D3" w:rsidRDefault="001F6C2A" w:rsidP="001F6C2A">
      <w:pPr>
        <w:textAlignment w:val="auto"/>
        <w:rPr>
          <w:rFonts w:ascii="Calibri" w:hAnsi="Calibri"/>
          <w:i/>
          <w:sz w:val="22"/>
          <w:szCs w:val="22"/>
        </w:rPr>
      </w:pPr>
      <w:r w:rsidRPr="008A14D3">
        <w:rPr>
          <w:rFonts w:ascii="Calibri" w:hAnsi="Calibri"/>
          <w:i/>
          <w:sz w:val="22"/>
          <w:szCs w:val="22"/>
        </w:rPr>
        <w:t>All things we do are i</w:t>
      </w:r>
      <w:r w:rsidR="008A14D3">
        <w:rPr>
          <w:rFonts w:ascii="Calibri" w:hAnsi="Calibri"/>
          <w:i/>
          <w:sz w:val="22"/>
          <w:szCs w:val="22"/>
        </w:rPr>
        <w:t>n line with our Company Values:</w:t>
      </w:r>
    </w:p>
    <w:p w14:paraId="6DB26CE8" w14:textId="77777777" w:rsidR="001F6C2A" w:rsidRPr="00FC6EC2" w:rsidRDefault="001F6C2A" w:rsidP="005B5E23">
      <w:pPr>
        <w:numPr>
          <w:ilvl w:val="0"/>
          <w:numId w:val="1"/>
        </w:numPr>
        <w:ind w:left="720"/>
        <w:textAlignment w:val="auto"/>
        <w:rPr>
          <w:rFonts w:ascii="Calibri" w:hAnsi="Calibri"/>
          <w:i/>
          <w:sz w:val="22"/>
          <w:szCs w:val="22"/>
        </w:rPr>
      </w:pPr>
      <w:r>
        <w:rPr>
          <w:rFonts w:ascii="Calibri" w:hAnsi="Calibri"/>
          <w:sz w:val="22"/>
          <w:szCs w:val="22"/>
        </w:rPr>
        <w:lastRenderedPageBreak/>
        <w:t xml:space="preserve">Engage with and contribute to the positive culture of 2-1-1 San </w:t>
      </w:r>
      <w:r w:rsidR="00115283">
        <w:rPr>
          <w:rFonts w:ascii="Calibri" w:hAnsi="Calibri"/>
          <w:sz w:val="22"/>
          <w:szCs w:val="22"/>
        </w:rPr>
        <w:t>Diego following our core val</w:t>
      </w:r>
      <w:r w:rsidR="00363ADB">
        <w:rPr>
          <w:rFonts w:ascii="Calibri" w:hAnsi="Calibri"/>
          <w:sz w:val="22"/>
          <w:szCs w:val="22"/>
        </w:rPr>
        <w:t>ues by being solution oriented.</w:t>
      </w:r>
    </w:p>
    <w:p w14:paraId="2E30F53E" w14:textId="77777777" w:rsidR="00FC6EC2" w:rsidRPr="00BA2D3A" w:rsidRDefault="00FC6EC2" w:rsidP="005B5E23">
      <w:pPr>
        <w:numPr>
          <w:ilvl w:val="0"/>
          <w:numId w:val="1"/>
        </w:numPr>
        <w:ind w:left="720"/>
        <w:textAlignment w:val="auto"/>
        <w:rPr>
          <w:rFonts w:ascii="Calibri" w:hAnsi="Calibri"/>
          <w:i/>
          <w:sz w:val="22"/>
          <w:szCs w:val="22"/>
        </w:rPr>
      </w:pPr>
      <w:r>
        <w:rPr>
          <w:rFonts w:ascii="Calibri" w:hAnsi="Calibri"/>
          <w:sz w:val="22"/>
          <w:szCs w:val="22"/>
        </w:rPr>
        <w:t>Assist with additional projects as needed.</w:t>
      </w:r>
    </w:p>
    <w:p w14:paraId="41C8F396" w14:textId="77777777" w:rsidR="008A14D3" w:rsidRDefault="008A14D3" w:rsidP="00871101">
      <w:pPr>
        <w:pBdr>
          <w:bottom w:val="single" w:sz="4" w:space="1" w:color="auto"/>
        </w:pBdr>
        <w:rPr>
          <w:rFonts w:asciiTheme="minorHAnsi" w:hAnsiTheme="minorHAnsi"/>
          <w:b/>
          <w:sz w:val="22"/>
        </w:rPr>
      </w:pPr>
    </w:p>
    <w:p w14:paraId="4D6EB652" w14:textId="77777777" w:rsidR="009537B7" w:rsidRDefault="009537B7" w:rsidP="00871101">
      <w:pPr>
        <w:pBdr>
          <w:bottom w:val="single" w:sz="4" w:space="1" w:color="auto"/>
        </w:pBdr>
        <w:rPr>
          <w:rFonts w:asciiTheme="minorHAnsi" w:hAnsiTheme="minorHAnsi"/>
          <w:b/>
          <w:sz w:val="22"/>
        </w:rPr>
      </w:pPr>
      <w:r>
        <w:rPr>
          <w:rFonts w:asciiTheme="minorHAnsi" w:hAnsiTheme="minorHAnsi"/>
          <w:b/>
          <w:sz w:val="22"/>
        </w:rPr>
        <w:t>Core Competencies</w:t>
      </w:r>
    </w:p>
    <w:p w14:paraId="72A3D3EC" w14:textId="079CF7BD" w:rsidR="005B5E23" w:rsidRDefault="005B5E23" w:rsidP="56C7719C">
      <w:pPr>
        <w:rPr>
          <w:rFonts w:asciiTheme="minorHAnsi" w:hAnsiTheme="minorHAnsi"/>
          <w:sz w:val="22"/>
          <w:szCs w:val="22"/>
        </w:rPr>
        <w:sectPr w:rsidR="005B5E23" w:rsidSect="003F66E5">
          <w:headerReference w:type="default" r:id="rId24"/>
          <w:endnotePr>
            <w:numFmt w:val="decimal"/>
          </w:endnotePr>
          <w:type w:val="continuous"/>
          <w:pgSz w:w="12240" w:h="15840"/>
          <w:pgMar w:top="990" w:right="720" w:bottom="810" w:left="720" w:header="720" w:footer="360" w:gutter="0"/>
          <w:pgNumType w:start="1"/>
          <w:cols w:space="720"/>
          <w:noEndnote/>
        </w:sectPr>
      </w:pPr>
      <w:r w:rsidRPr="56C7719C">
        <w:rPr>
          <w:rFonts w:asciiTheme="minorHAnsi" w:hAnsiTheme="minorHAnsi"/>
          <w:sz w:val="22"/>
          <w:szCs w:val="22"/>
        </w:rPr>
        <w:t>The right fit for this position will exhibit the following competencies and strengths:</w:t>
      </w:r>
    </w:p>
    <w:p w14:paraId="5D9DF9EC" w14:textId="77777777" w:rsidR="005B5E23" w:rsidRDefault="00A44586" w:rsidP="005B5E23">
      <w:pPr>
        <w:pStyle w:val="ListParagraph"/>
        <w:numPr>
          <w:ilvl w:val="0"/>
          <w:numId w:val="14"/>
        </w:numPr>
        <w:spacing w:line="240" w:lineRule="auto"/>
        <w:rPr>
          <w:rFonts w:asciiTheme="minorHAnsi" w:hAnsiTheme="minorHAnsi"/>
        </w:rPr>
      </w:pPr>
      <w:r>
        <w:rPr>
          <w:rFonts w:asciiTheme="minorHAnsi" w:hAnsiTheme="minorHAnsi"/>
        </w:rPr>
        <w:t>Customer Focus</w:t>
      </w:r>
    </w:p>
    <w:p w14:paraId="70C11929" w14:textId="77777777" w:rsidR="00A92CD9" w:rsidRDefault="00A92CD9" w:rsidP="005B5E23">
      <w:pPr>
        <w:pStyle w:val="ListParagraph"/>
        <w:numPr>
          <w:ilvl w:val="0"/>
          <w:numId w:val="14"/>
        </w:numPr>
        <w:spacing w:line="240" w:lineRule="auto"/>
        <w:rPr>
          <w:rFonts w:asciiTheme="minorHAnsi" w:hAnsiTheme="minorHAnsi"/>
        </w:rPr>
      </w:pPr>
      <w:r>
        <w:rPr>
          <w:rFonts w:asciiTheme="minorHAnsi" w:hAnsiTheme="minorHAnsi"/>
        </w:rPr>
        <w:t xml:space="preserve">Employee </w:t>
      </w:r>
      <w:r w:rsidR="00D6565B">
        <w:rPr>
          <w:rFonts w:asciiTheme="minorHAnsi" w:hAnsiTheme="minorHAnsi"/>
        </w:rPr>
        <w:t>Engagement</w:t>
      </w:r>
    </w:p>
    <w:p w14:paraId="737B4E17" w14:textId="77777777" w:rsidR="005B5E23" w:rsidRDefault="00D6565B" w:rsidP="005B5E23">
      <w:pPr>
        <w:pStyle w:val="ListParagraph"/>
        <w:numPr>
          <w:ilvl w:val="0"/>
          <w:numId w:val="14"/>
        </w:numPr>
        <w:spacing w:line="240" w:lineRule="auto"/>
        <w:rPr>
          <w:rFonts w:asciiTheme="minorHAnsi" w:hAnsiTheme="minorHAnsi"/>
        </w:rPr>
      </w:pPr>
      <w:r>
        <w:rPr>
          <w:rFonts w:asciiTheme="minorHAnsi" w:hAnsiTheme="minorHAnsi"/>
        </w:rPr>
        <w:t>Analytical Thinking</w:t>
      </w:r>
    </w:p>
    <w:p w14:paraId="2248D812" w14:textId="77777777" w:rsidR="00A05339" w:rsidRDefault="00A44586" w:rsidP="005B5E23">
      <w:pPr>
        <w:pStyle w:val="ListParagraph"/>
        <w:numPr>
          <w:ilvl w:val="0"/>
          <w:numId w:val="14"/>
        </w:numPr>
        <w:spacing w:line="240" w:lineRule="auto"/>
        <w:rPr>
          <w:rFonts w:asciiTheme="minorHAnsi" w:hAnsiTheme="minorHAnsi"/>
        </w:rPr>
      </w:pPr>
      <w:r>
        <w:rPr>
          <w:rFonts w:asciiTheme="minorHAnsi" w:hAnsiTheme="minorHAnsi"/>
        </w:rPr>
        <w:t>Results Oriented</w:t>
      </w:r>
    </w:p>
    <w:p w14:paraId="66330DE9" w14:textId="77777777" w:rsidR="005B5E23" w:rsidRDefault="00A44586" w:rsidP="005B5E23">
      <w:pPr>
        <w:pStyle w:val="ListParagraph"/>
        <w:numPr>
          <w:ilvl w:val="0"/>
          <w:numId w:val="14"/>
        </w:numPr>
        <w:spacing w:line="240" w:lineRule="auto"/>
        <w:rPr>
          <w:rFonts w:asciiTheme="minorHAnsi" w:hAnsiTheme="minorHAnsi"/>
        </w:rPr>
      </w:pPr>
      <w:r>
        <w:rPr>
          <w:rFonts w:asciiTheme="minorHAnsi" w:hAnsiTheme="minorHAnsi"/>
        </w:rPr>
        <w:t>Communication</w:t>
      </w:r>
      <w:r w:rsidR="00D6565B">
        <w:rPr>
          <w:rFonts w:asciiTheme="minorHAnsi" w:hAnsiTheme="minorHAnsi"/>
        </w:rPr>
        <w:t xml:space="preserve"> Skills</w:t>
      </w:r>
    </w:p>
    <w:p w14:paraId="0718A1B3" w14:textId="77777777" w:rsidR="005B5E23" w:rsidRDefault="00A44586" w:rsidP="005B5E23">
      <w:pPr>
        <w:pStyle w:val="ListParagraph"/>
        <w:numPr>
          <w:ilvl w:val="0"/>
          <w:numId w:val="14"/>
        </w:numPr>
        <w:spacing w:line="240" w:lineRule="auto"/>
        <w:rPr>
          <w:rFonts w:asciiTheme="minorHAnsi" w:hAnsiTheme="minorHAnsi"/>
        </w:rPr>
      </w:pPr>
      <w:r>
        <w:rPr>
          <w:rFonts w:asciiTheme="minorHAnsi" w:hAnsiTheme="minorHAnsi"/>
        </w:rPr>
        <w:t>Interpersonal Relations</w:t>
      </w:r>
    </w:p>
    <w:p w14:paraId="45ACC5A5" w14:textId="77777777" w:rsidR="005B5E23" w:rsidRDefault="00A44586" w:rsidP="005B5E23">
      <w:pPr>
        <w:pStyle w:val="ListParagraph"/>
        <w:numPr>
          <w:ilvl w:val="0"/>
          <w:numId w:val="14"/>
        </w:numPr>
        <w:spacing w:line="240" w:lineRule="auto"/>
        <w:rPr>
          <w:rFonts w:asciiTheme="minorHAnsi" w:hAnsiTheme="minorHAnsi"/>
        </w:rPr>
      </w:pPr>
      <w:r>
        <w:rPr>
          <w:rFonts w:asciiTheme="minorHAnsi" w:hAnsiTheme="minorHAnsi"/>
        </w:rPr>
        <w:t>Leadership</w:t>
      </w:r>
    </w:p>
    <w:p w14:paraId="3912E7FF" w14:textId="77777777" w:rsidR="00502AB6" w:rsidRDefault="00A44586" w:rsidP="00502AB6">
      <w:pPr>
        <w:pStyle w:val="ListParagraph"/>
        <w:numPr>
          <w:ilvl w:val="0"/>
          <w:numId w:val="14"/>
        </w:numPr>
        <w:spacing w:line="240" w:lineRule="auto"/>
        <w:rPr>
          <w:rFonts w:asciiTheme="minorHAnsi" w:hAnsiTheme="minorHAnsi"/>
        </w:rPr>
      </w:pPr>
      <w:r>
        <w:rPr>
          <w:rFonts w:asciiTheme="minorHAnsi" w:hAnsiTheme="minorHAnsi"/>
        </w:rPr>
        <w:t>Problem Solving</w:t>
      </w:r>
    </w:p>
    <w:p w14:paraId="3CC05E18" w14:textId="77777777" w:rsidR="00502AB6" w:rsidRPr="00502AB6" w:rsidRDefault="00D6565B" w:rsidP="00502AB6">
      <w:pPr>
        <w:pStyle w:val="ListParagraph"/>
        <w:numPr>
          <w:ilvl w:val="0"/>
          <w:numId w:val="14"/>
        </w:numPr>
        <w:spacing w:line="240" w:lineRule="auto"/>
        <w:rPr>
          <w:rFonts w:asciiTheme="minorHAnsi" w:hAnsiTheme="minorHAnsi"/>
        </w:rPr>
        <w:sectPr w:rsidR="00502AB6" w:rsidRPr="00502AB6" w:rsidSect="00871101">
          <w:endnotePr>
            <w:numFmt w:val="decimal"/>
          </w:endnotePr>
          <w:type w:val="continuous"/>
          <w:pgSz w:w="12240" w:h="15840"/>
          <w:pgMar w:top="2250" w:right="720" w:bottom="1350" w:left="720" w:header="720" w:footer="360" w:gutter="0"/>
          <w:pgNumType w:start="1"/>
          <w:cols w:num="3" w:space="405"/>
          <w:noEndnote/>
        </w:sectPr>
      </w:pPr>
      <w:r>
        <w:rPr>
          <w:rFonts w:asciiTheme="minorHAnsi" w:hAnsiTheme="minorHAnsi"/>
        </w:rPr>
        <w:t>Team Building</w:t>
      </w:r>
    </w:p>
    <w:p w14:paraId="0D0B940D" w14:textId="77777777" w:rsidR="003F66E5" w:rsidRDefault="003F66E5" w:rsidP="00871101">
      <w:pPr>
        <w:pBdr>
          <w:bottom w:val="single" w:sz="4" w:space="1" w:color="auto"/>
        </w:pBdr>
        <w:rPr>
          <w:rFonts w:asciiTheme="minorHAnsi" w:hAnsiTheme="minorHAnsi"/>
          <w:b/>
          <w:sz w:val="22"/>
        </w:rPr>
      </w:pPr>
    </w:p>
    <w:p w14:paraId="1029D731" w14:textId="77777777" w:rsidR="009537B7" w:rsidRPr="009537B7" w:rsidRDefault="00883BCB" w:rsidP="00871101">
      <w:pPr>
        <w:pBdr>
          <w:bottom w:val="single" w:sz="4" w:space="1" w:color="auto"/>
        </w:pBdr>
        <w:rPr>
          <w:rFonts w:asciiTheme="minorHAnsi" w:hAnsiTheme="minorHAnsi"/>
          <w:b/>
          <w:sz w:val="22"/>
        </w:rPr>
      </w:pPr>
      <w:r>
        <w:rPr>
          <w:rFonts w:asciiTheme="minorHAnsi" w:hAnsiTheme="minorHAnsi"/>
          <w:b/>
          <w:sz w:val="22"/>
        </w:rPr>
        <w:t>Qualifications</w:t>
      </w:r>
    </w:p>
    <w:p w14:paraId="41A692D8" w14:textId="77777777" w:rsidR="00A92CD9" w:rsidRPr="005D2D86" w:rsidRDefault="00A92CD9" w:rsidP="00A92CD9">
      <w:pPr>
        <w:numPr>
          <w:ilvl w:val="0"/>
          <w:numId w:val="12"/>
        </w:numPr>
        <w:tabs>
          <w:tab w:val="left" w:pos="0"/>
        </w:tabs>
        <w:suppressAutoHyphens/>
        <w:ind w:left="720"/>
        <w:rPr>
          <w:rFonts w:ascii="Calibri" w:hAnsi="Calibri"/>
          <w:spacing w:val="-3"/>
          <w:szCs w:val="24"/>
        </w:rPr>
      </w:pPr>
      <w:r w:rsidRPr="005D2D86">
        <w:rPr>
          <w:rFonts w:ascii="Calibri" w:hAnsi="Calibri"/>
          <w:spacing w:val="-3"/>
          <w:szCs w:val="24"/>
        </w:rPr>
        <w:t>A high level of emotional intelligence and self-awareness with a consistent positive attitude and desire to see the agency succeed is required.</w:t>
      </w:r>
    </w:p>
    <w:p w14:paraId="4A1C1479" w14:textId="77777777" w:rsidR="002A2162" w:rsidRPr="005D2D86" w:rsidRDefault="005D2D86" w:rsidP="002A2162">
      <w:pPr>
        <w:numPr>
          <w:ilvl w:val="0"/>
          <w:numId w:val="12"/>
        </w:numPr>
        <w:tabs>
          <w:tab w:val="left" w:pos="0"/>
        </w:tabs>
        <w:suppressAutoHyphens/>
        <w:ind w:left="720"/>
        <w:rPr>
          <w:rFonts w:ascii="Calibri" w:hAnsi="Calibri"/>
          <w:spacing w:val="-3"/>
          <w:szCs w:val="24"/>
        </w:rPr>
      </w:pPr>
      <w:r w:rsidRPr="005D2D86">
        <w:rPr>
          <w:rFonts w:ascii="Calibri" w:hAnsi="Calibri"/>
          <w:spacing w:val="-3"/>
          <w:szCs w:val="24"/>
        </w:rPr>
        <w:t>Bachelor</w:t>
      </w:r>
      <w:r>
        <w:rPr>
          <w:rFonts w:ascii="Calibri" w:hAnsi="Calibri"/>
          <w:spacing w:val="-3"/>
          <w:szCs w:val="24"/>
        </w:rPr>
        <w:t>’s</w:t>
      </w:r>
      <w:r w:rsidR="00871101" w:rsidRPr="005D2D86">
        <w:rPr>
          <w:rFonts w:ascii="Calibri" w:hAnsi="Calibri"/>
          <w:spacing w:val="-3"/>
          <w:szCs w:val="24"/>
        </w:rPr>
        <w:t xml:space="preserve"> Degree </w:t>
      </w:r>
      <w:r w:rsidR="002A2162" w:rsidRPr="005D2D86">
        <w:rPr>
          <w:rFonts w:ascii="Calibri" w:hAnsi="Calibri"/>
          <w:spacing w:val="-3"/>
          <w:szCs w:val="24"/>
        </w:rPr>
        <w:t xml:space="preserve">or higher </w:t>
      </w:r>
      <w:r w:rsidR="00363ADB" w:rsidRPr="005D2D86">
        <w:rPr>
          <w:rFonts w:ascii="Calibri" w:hAnsi="Calibri"/>
          <w:spacing w:val="-3"/>
          <w:szCs w:val="24"/>
        </w:rPr>
        <w:t>required</w:t>
      </w:r>
      <w:r w:rsidR="002A2162" w:rsidRPr="005D2D86">
        <w:rPr>
          <w:rFonts w:ascii="Calibri" w:hAnsi="Calibri"/>
          <w:spacing w:val="-3"/>
          <w:szCs w:val="24"/>
        </w:rPr>
        <w:t>.</w:t>
      </w:r>
    </w:p>
    <w:p w14:paraId="4BAB2C25" w14:textId="77777777" w:rsidR="002A2162" w:rsidRPr="005D2D86" w:rsidRDefault="002A2162" w:rsidP="002A2162">
      <w:pPr>
        <w:numPr>
          <w:ilvl w:val="0"/>
          <w:numId w:val="12"/>
        </w:numPr>
        <w:tabs>
          <w:tab w:val="left" w:pos="0"/>
        </w:tabs>
        <w:suppressAutoHyphens/>
        <w:ind w:left="720"/>
        <w:rPr>
          <w:rFonts w:ascii="Calibri" w:hAnsi="Calibri"/>
          <w:spacing w:val="-3"/>
          <w:szCs w:val="24"/>
        </w:rPr>
      </w:pPr>
      <w:r w:rsidRPr="005D2D86">
        <w:rPr>
          <w:rFonts w:asciiTheme="minorHAnsi" w:hAnsiTheme="minorHAnsi" w:cs="Arial"/>
          <w:szCs w:val="24"/>
        </w:rPr>
        <w:t>Experience or education in the fields of social sciences and humanities such as public health, social work, human development, psychology, and/or sociology.</w:t>
      </w:r>
    </w:p>
    <w:p w14:paraId="521A7D23" w14:textId="77777777" w:rsidR="005D2D86" w:rsidRPr="005D2D86" w:rsidRDefault="00D6565B" w:rsidP="005D2D86">
      <w:pPr>
        <w:numPr>
          <w:ilvl w:val="0"/>
          <w:numId w:val="12"/>
        </w:numPr>
        <w:tabs>
          <w:tab w:val="left" w:pos="0"/>
        </w:tabs>
        <w:suppressAutoHyphens/>
        <w:ind w:left="720"/>
        <w:rPr>
          <w:rFonts w:ascii="Calibri" w:hAnsi="Calibri"/>
          <w:spacing w:val="-3"/>
          <w:szCs w:val="24"/>
        </w:rPr>
      </w:pPr>
      <w:r>
        <w:rPr>
          <w:rFonts w:asciiTheme="minorHAnsi" w:hAnsiTheme="minorHAnsi" w:cs="Arial"/>
          <w:szCs w:val="24"/>
        </w:rPr>
        <w:t>K</w:t>
      </w:r>
      <w:r w:rsidR="002A2162" w:rsidRPr="005D2D86">
        <w:rPr>
          <w:rFonts w:asciiTheme="minorHAnsi" w:hAnsiTheme="minorHAnsi" w:cs="Arial"/>
          <w:szCs w:val="24"/>
        </w:rPr>
        <w:t>nowledge of the principles of program planning and staffing.</w:t>
      </w:r>
    </w:p>
    <w:p w14:paraId="4F3E61A4" w14:textId="77777777" w:rsidR="005D2D86" w:rsidRDefault="005D2D86" w:rsidP="005D2D86">
      <w:pPr>
        <w:numPr>
          <w:ilvl w:val="0"/>
          <w:numId w:val="12"/>
        </w:numPr>
        <w:tabs>
          <w:tab w:val="left" w:pos="0"/>
        </w:tabs>
        <w:suppressAutoHyphens/>
        <w:ind w:left="720"/>
        <w:rPr>
          <w:rFonts w:ascii="Calibri" w:hAnsi="Calibri"/>
          <w:spacing w:val="-3"/>
          <w:szCs w:val="24"/>
        </w:rPr>
      </w:pPr>
      <w:r w:rsidRPr="005D2D86">
        <w:rPr>
          <w:rFonts w:asciiTheme="minorHAnsi" w:hAnsiTheme="minorHAnsi" w:cs="Arial"/>
          <w:szCs w:val="24"/>
        </w:rPr>
        <w:t>The desire to seek learning opportunities to promote growth, professional and personal development.</w:t>
      </w:r>
    </w:p>
    <w:p w14:paraId="17FA00F4" w14:textId="77777777" w:rsidR="002A2162" w:rsidRPr="005D2D86" w:rsidRDefault="00D6565B" w:rsidP="005D2D86">
      <w:pPr>
        <w:numPr>
          <w:ilvl w:val="0"/>
          <w:numId w:val="12"/>
        </w:numPr>
        <w:tabs>
          <w:tab w:val="left" w:pos="0"/>
        </w:tabs>
        <w:suppressAutoHyphens/>
        <w:ind w:left="720"/>
        <w:rPr>
          <w:rFonts w:ascii="Calibri" w:hAnsi="Calibri"/>
          <w:spacing w:val="-3"/>
          <w:szCs w:val="24"/>
        </w:rPr>
      </w:pPr>
      <w:r>
        <w:rPr>
          <w:rFonts w:asciiTheme="minorHAnsi" w:hAnsiTheme="minorHAnsi" w:cs="Arial"/>
        </w:rPr>
        <w:t xml:space="preserve">Knowledge of training, coaching and supervisory techniques. </w:t>
      </w:r>
    </w:p>
    <w:p w14:paraId="4C443110" w14:textId="77777777" w:rsidR="008A14D3" w:rsidRDefault="00AE03D5" w:rsidP="008A14D3">
      <w:pPr>
        <w:numPr>
          <w:ilvl w:val="0"/>
          <w:numId w:val="12"/>
        </w:numPr>
        <w:tabs>
          <w:tab w:val="left" w:pos="0"/>
        </w:tabs>
        <w:suppressAutoHyphens/>
        <w:ind w:left="720"/>
        <w:rPr>
          <w:rFonts w:ascii="Calibri" w:hAnsi="Calibri"/>
          <w:spacing w:val="-3"/>
          <w:szCs w:val="24"/>
        </w:rPr>
      </w:pPr>
      <w:r>
        <w:rPr>
          <w:rFonts w:ascii="Calibri" w:hAnsi="Calibri"/>
          <w:spacing w:val="-3"/>
          <w:szCs w:val="24"/>
        </w:rPr>
        <w:t>Experience supervising and managing a team to success</w:t>
      </w:r>
      <w:r w:rsidR="008A14D3" w:rsidRPr="005D2D86">
        <w:rPr>
          <w:rFonts w:ascii="Calibri" w:hAnsi="Calibri"/>
          <w:spacing w:val="-3"/>
          <w:szCs w:val="24"/>
        </w:rPr>
        <w:t>.</w:t>
      </w:r>
    </w:p>
    <w:p w14:paraId="156027C9" w14:textId="77777777" w:rsidR="00AE03D5" w:rsidRPr="005D2D86" w:rsidRDefault="00AE03D5" w:rsidP="008A14D3">
      <w:pPr>
        <w:numPr>
          <w:ilvl w:val="0"/>
          <w:numId w:val="12"/>
        </w:numPr>
        <w:tabs>
          <w:tab w:val="left" w:pos="0"/>
        </w:tabs>
        <w:suppressAutoHyphens/>
        <w:ind w:left="720"/>
        <w:rPr>
          <w:rFonts w:ascii="Calibri" w:hAnsi="Calibri"/>
          <w:spacing w:val="-3"/>
          <w:szCs w:val="24"/>
        </w:rPr>
      </w:pPr>
      <w:r>
        <w:rPr>
          <w:rFonts w:ascii="Calibri" w:hAnsi="Calibri"/>
          <w:spacing w:val="-3"/>
          <w:szCs w:val="24"/>
        </w:rPr>
        <w:t xml:space="preserve">Ability to instruct, direct, </w:t>
      </w:r>
      <w:r w:rsidR="00097E8B">
        <w:rPr>
          <w:rFonts w:ascii="Calibri" w:hAnsi="Calibri"/>
          <w:spacing w:val="-3"/>
          <w:szCs w:val="24"/>
        </w:rPr>
        <w:t xml:space="preserve">assess and evaluate employees.  </w:t>
      </w:r>
    </w:p>
    <w:p w14:paraId="11D34629" w14:textId="77777777" w:rsidR="007F3540" w:rsidRPr="005D2D86" w:rsidRDefault="00871101" w:rsidP="007F3540">
      <w:pPr>
        <w:numPr>
          <w:ilvl w:val="0"/>
          <w:numId w:val="12"/>
        </w:numPr>
        <w:tabs>
          <w:tab w:val="left" w:pos="0"/>
        </w:tabs>
        <w:suppressAutoHyphens/>
        <w:ind w:left="720"/>
        <w:rPr>
          <w:rFonts w:ascii="Calibri" w:hAnsi="Calibri"/>
          <w:spacing w:val="-3"/>
          <w:szCs w:val="24"/>
        </w:rPr>
      </w:pPr>
      <w:r w:rsidRPr="005D2D86">
        <w:rPr>
          <w:rFonts w:ascii="Calibri" w:hAnsi="Calibri"/>
          <w:spacing w:val="-3"/>
          <w:szCs w:val="24"/>
        </w:rPr>
        <w:t>E</w:t>
      </w:r>
      <w:r w:rsidR="007F3540" w:rsidRPr="005D2D86">
        <w:rPr>
          <w:rFonts w:ascii="Calibri" w:hAnsi="Calibri"/>
          <w:spacing w:val="-3"/>
          <w:szCs w:val="24"/>
        </w:rPr>
        <w:t xml:space="preserve">xperience in the </w:t>
      </w:r>
      <w:r w:rsidR="008A14D3" w:rsidRPr="005D2D86">
        <w:rPr>
          <w:rFonts w:ascii="Calibri" w:hAnsi="Calibri"/>
          <w:spacing w:val="-3"/>
          <w:szCs w:val="24"/>
        </w:rPr>
        <w:t>areas</w:t>
      </w:r>
      <w:r w:rsidR="007F3540" w:rsidRPr="005D2D86">
        <w:rPr>
          <w:rFonts w:ascii="Calibri" w:hAnsi="Calibri"/>
          <w:spacing w:val="-3"/>
          <w:szCs w:val="24"/>
        </w:rPr>
        <w:t xml:space="preserve"> of </w:t>
      </w:r>
      <w:r w:rsidRPr="005D2D86">
        <w:rPr>
          <w:rFonts w:ascii="Calibri" w:hAnsi="Calibri"/>
          <w:spacing w:val="-3"/>
          <w:szCs w:val="24"/>
        </w:rPr>
        <w:t>teaching</w:t>
      </w:r>
      <w:r w:rsidR="008A14D3" w:rsidRPr="005D2D86">
        <w:rPr>
          <w:rFonts w:ascii="Calibri" w:hAnsi="Calibri"/>
          <w:spacing w:val="-3"/>
          <w:szCs w:val="24"/>
        </w:rPr>
        <w:t>,</w:t>
      </w:r>
      <w:r w:rsidRPr="005D2D86">
        <w:rPr>
          <w:rFonts w:ascii="Calibri" w:hAnsi="Calibri"/>
          <w:spacing w:val="-3"/>
          <w:szCs w:val="24"/>
        </w:rPr>
        <w:t xml:space="preserve"> training</w:t>
      </w:r>
      <w:r w:rsidR="008A14D3" w:rsidRPr="005D2D86">
        <w:rPr>
          <w:rFonts w:ascii="Calibri" w:hAnsi="Calibri"/>
          <w:spacing w:val="-3"/>
          <w:szCs w:val="24"/>
        </w:rPr>
        <w:t>, mentoring</w:t>
      </w:r>
      <w:r w:rsidRPr="005D2D86">
        <w:rPr>
          <w:rFonts w:ascii="Calibri" w:hAnsi="Calibri"/>
          <w:spacing w:val="-3"/>
          <w:szCs w:val="24"/>
        </w:rPr>
        <w:t xml:space="preserve"> or coaching</w:t>
      </w:r>
      <w:r w:rsidR="00097E8B">
        <w:rPr>
          <w:rFonts w:ascii="Calibri" w:hAnsi="Calibri"/>
          <w:spacing w:val="-3"/>
          <w:szCs w:val="24"/>
        </w:rPr>
        <w:t xml:space="preserve">, and the ability to establish and maintain the trust of team members. </w:t>
      </w:r>
    </w:p>
    <w:p w14:paraId="31DCE091" w14:textId="77777777" w:rsidR="008A14D3" w:rsidRPr="005D2D86" w:rsidRDefault="008A14D3" w:rsidP="007F3540">
      <w:pPr>
        <w:numPr>
          <w:ilvl w:val="0"/>
          <w:numId w:val="12"/>
        </w:numPr>
        <w:tabs>
          <w:tab w:val="left" w:pos="0"/>
        </w:tabs>
        <w:suppressAutoHyphens/>
        <w:ind w:left="720"/>
        <w:rPr>
          <w:rFonts w:ascii="Calibri" w:hAnsi="Calibri"/>
          <w:spacing w:val="-3"/>
          <w:szCs w:val="24"/>
        </w:rPr>
      </w:pPr>
      <w:r w:rsidRPr="005D2D86">
        <w:rPr>
          <w:rFonts w:ascii="Calibri" w:hAnsi="Calibri"/>
          <w:spacing w:val="-3"/>
          <w:szCs w:val="24"/>
        </w:rPr>
        <w:t>Experience adapting quickly to changes and being able to influence others.</w:t>
      </w:r>
    </w:p>
    <w:p w14:paraId="5DBD3632" w14:textId="77777777" w:rsidR="008A14D3" w:rsidRDefault="00D6565B" w:rsidP="008A14D3">
      <w:pPr>
        <w:numPr>
          <w:ilvl w:val="0"/>
          <w:numId w:val="12"/>
        </w:numPr>
        <w:tabs>
          <w:tab w:val="left" w:pos="0"/>
        </w:tabs>
        <w:suppressAutoHyphens/>
        <w:ind w:left="720"/>
        <w:rPr>
          <w:rFonts w:ascii="Calibri" w:hAnsi="Calibri"/>
          <w:spacing w:val="-3"/>
          <w:szCs w:val="24"/>
        </w:rPr>
      </w:pPr>
      <w:r>
        <w:rPr>
          <w:rFonts w:ascii="Calibri" w:hAnsi="Calibri"/>
          <w:spacing w:val="-3"/>
          <w:szCs w:val="24"/>
        </w:rPr>
        <w:t xml:space="preserve">Excellent written, </w:t>
      </w:r>
      <w:r w:rsidRPr="005D2D86">
        <w:rPr>
          <w:rFonts w:ascii="Calibri" w:hAnsi="Calibri"/>
          <w:spacing w:val="-3"/>
          <w:szCs w:val="24"/>
        </w:rPr>
        <w:t>verbal</w:t>
      </w:r>
      <w:r>
        <w:rPr>
          <w:rFonts w:ascii="Calibri" w:hAnsi="Calibri"/>
          <w:spacing w:val="-3"/>
          <w:szCs w:val="24"/>
        </w:rPr>
        <w:t>, and interpersonal</w:t>
      </w:r>
      <w:r w:rsidR="008A14D3" w:rsidRPr="005D2D86">
        <w:rPr>
          <w:rFonts w:ascii="Calibri" w:hAnsi="Calibri"/>
          <w:spacing w:val="-3"/>
          <w:szCs w:val="24"/>
        </w:rPr>
        <w:t xml:space="preserve"> communication skills required.</w:t>
      </w:r>
    </w:p>
    <w:p w14:paraId="31EC42FB" w14:textId="77777777" w:rsidR="00D6565B" w:rsidRPr="005D2D86" w:rsidRDefault="00D6565B" w:rsidP="008A14D3">
      <w:pPr>
        <w:numPr>
          <w:ilvl w:val="0"/>
          <w:numId w:val="12"/>
        </w:numPr>
        <w:tabs>
          <w:tab w:val="left" w:pos="0"/>
        </w:tabs>
        <w:suppressAutoHyphens/>
        <w:ind w:left="720"/>
        <w:rPr>
          <w:rFonts w:ascii="Calibri" w:hAnsi="Calibri"/>
          <w:spacing w:val="-3"/>
          <w:szCs w:val="24"/>
        </w:rPr>
      </w:pPr>
      <w:r>
        <w:rPr>
          <w:rFonts w:ascii="Calibri" w:hAnsi="Calibri"/>
          <w:spacing w:val="-3"/>
          <w:szCs w:val="24"/>
        </w:rPr>
        <w:t xml:space="preserve">Able to think critically, solve problems creatively, communicate and implement solutions. </w:t>
      </w:r>
    </w:p>
    <w:p w14:paraId="1F35BE35" w14:textId="77777777" w:rsidR="007F3540" w:rsidRDefault="007F3540" w:rsidP="56C7719C">
      <w:pPr>
        <w:numPr>
          <w:ilvl w:val="0"/>
          <w:numId w:val="12"/>
        </w:numPr>
        <w:suppressAutoHyphens/>
        <w:ind w:left="720"/>
        <w:rPr>
          <w:rFonts w:ascii="Calibri" w:hAnsi="Calibri"/>
          <w:spacing w:val="-3"/>
        </w:rPr>
      </w:pPr>
      <w:r w:rsidRPr="56C7719C">
        <w:rPr>
          <w:rFonts w:ascii="Calibri" w:hAnsi="Calibri"/>
          <w:spacing w:val="-3"/>
        </w:rPr>
        <w:t>Demonstrat</w:t>
      </w:r>
      <w:r w:rsidR="00363ADB" w:rsidRPr="56C7719C">
        <w:rPr>
          <w:rFonts w:ascii="Calibri" w:hAnsi="Calibri"/>
          <w:spacing w:val="-3"/>
        </w:rPr>
        <w:t>ed high level of proficiency in</w:t>
      </w:r>
      <w:r w:rsidR="00A44586" w:rsidRPr="56C7719C">
        <w:rPr>
          <w:rFonts w:ascii="Calibri" w:hAnsi="Calibri"/>
          <w:spacing w:val="-3"/>
        </w:rPr>
        <w:t xml:space="preserve"> </w:t>
      </w:r>
      <w:r w:rsidRPr="56C7719C">
        <w:rPr>
          <w:rFonts w:ascii="Calibri" w:hAnsi="Calibri"/>
          <w:spacing w:val="-3"/>
        </w:rPr>
        <w:t>MS Word, Excel, and PowerPoint</w:t>
      </w:r>
      <w:r w:rsidR="0019146C" w:rsidRPr="56C7719C">
        <w:rPr>
          <w:rFonts w:ascii="Calibri" w:hAnsi="Calibri"/>
          <w:spacing w:val="-3"/>
        </w:rPr>
        <w:t>; skills test may be required.</w:t>
      </w:r>
    </w:p>
    <w:p w14:paraId="1C7FE1F5" w14:textId="1F51560F" w:rsidR="007F3540" w:rsidRDefault="043ADC41" w:rsidP="56C7719C">
      <w:pPr>
        <w:numPr>
          <w:ilvl w:val="0"/>
          <w:numId w:val="12"/>
        </w:numPr>
        <w:suppressAutoHyphens/>
        <w:ind w:left="720"/>
        <w:rPr>
          <w:spacing w:val="-3"/>
        </w:rPr>
      </w:pPr>
      <w:r w:rsidRPr="56C7719C">
        <w:rPr>
          <w:rFonts w:ascii="Calibri" w:eastAsia="Calibri" w:hAnsi="Calibri" w:cs="Calibri"/>
          <w:sz w:val="22"/>
          <w:szCs w:val="22"/>
        </w:rPr>
        <w:t>Bilingual preferred</w:t>
      </w:r>
      <w:r w:rsidRPr="56C7719C">
        <w:rPr>
          <w:rFonts w:ascii="Segoe UI" w:eastAsia="Segoe UI" w:hAnsi="Segoe UI" w:cs="Segoe UI"/>
          <w:sz w:val="21"/>
          <w:szCs w:val="21"/>
        </w:rPr>
        <w:t xml:space="preserve"> </w:t>
      </w:r>
    </w:p>
    <w:p w14:paraId="29AFE0DF" w14:textId="14DD9C27" w:rsidR="007F3540" w:rsidRDefault="007F3540" w:rsidP="56C7719C">
      <w:pPr>
        <w:suppressAutoHyphens/>
        <w:rPr>
          <w:rFonts w:ascii="Calibri" w:eastAsia="Calibri" w:hAnsi="Calibri" w:cs="Calibri"/>
          <w:b/>
          <w:bCs/>
          <w:spacing w:val="-3"/>
          <w:sz w:val="22"/>
          <w:szCs w:val="22"/>
        </w:rPr>
      </w:pPr>
    </w:p>
    <w:p w14:paraId="54E537FB" w14:textId="7EB869FE" w:rsidR="007F3540" w:rsidRDefault="007F3540" w:rsidP="56C7719C">
      <w:pPr>
        <w:suppressAutoHyphens/>
        <w:rPr>
          <w:rFonts w:ascii="Calibri" w:eastAsia="Calibri" w:hAnsi="Calibri" w:cs="Calibri"/>
          <w:b/>
          <w:bCs/>
          <w:spacing w:val="-3"/>
          <w:sz w:val="22"/>
          <w:szCs w:val="22"/>
        </w:rPr>
      </w:pPr>
    </w:p>
    <w:p w14:paraId="1B8E48E6" w14:textId="299E7736" w:rsidR="007F3540" w:rsidRDefault="043ADC41" w:rsidP="56C7719C">
      <w:pPr>
        <w:suppressAutoHyphens/>
      </w:pPr>
      <w:r w:rsidRPr="56C7719C">
        <w:rPr>
          <w:rFonts w:ascii="Calibri" w:eastAsia="Calibri" w:hAnsi="Calibri" w:cs="Calibri"/>
          <w:b/>
          <w:bCs/>
          <w:sz w:val="22"/>
          <w:szCs w:val="22"/>
        </w:rPr>
        <w:t>Our Commitment</w:t>
      </w:r>
    </w:p>
    <w:p w14:paraId="276CB693" w14:textId="4C9D98A7" w:rsidR="007F3540" w:rsidRDefault="043ADC41" w:rsidP="56C7719C">
      <w:pPr>
        <w:suppressAutoHyphens/>
      </w:pPr>
      <w:r w:rsidRPr="56C7719C">
        <w:rPr>
          <w:rFonts w:ascii="Calibri" w:eastAsia="Calibri" w:hAnsi="Calibri" w:cs="Calibri"/>
          <w:sz w:val="22"/>
          <w:szCs w:val="22"/>
        </w:rPr>
        <w:t>2-1-1 San Diego is deeply committed to the principles of equity, diversity, and inclusiveness and seeks to create a pluralistic community for all staff and clients. 2-11- San Diego is an Affirmative Action/Equal Opportunity employer. Persons of color, women, minorities, and individuals with disabilities and veteran/military status are encouraged to apply.</w:t>
      </w:r>
    </w:p>
    <w:p w14:paraId="7E67FB46" w14:textId="6CA7CD7A" w:rsidR="56C7719C" w:rsidRDefault="56C7719C" w:rsidP="56C7719C">
      <w:pPr>
        <w:rPr>
          <w:rFonts w:ascii="Calibri" w:hAnsi="Calibri"/>
        </w:rPr>
      </w:pPr>
    </w:p>
    <w:p w14:paraId="60061E4C" w14:textId="77777777" w:rsidR="00130A6D" w:rsidRPr="00130A6D" w:rsidRDefault="00130A6D" w:rsidP="00130A6D">
      <w:pPr>
        <w:rPr>
          <w:rFonts w:asciiTheme="minorHAnsi" w:hAnsiTheme="minorHAnsi"/>
          <w:b/>
          <w:sz w:val="22"/>
        </w:rPr>
      </w:pPr>
    </w:p>
    <w:p w14:paraId="5CD04F58" w14:textId="77777777" w:rsidR="00130A6D" w:rsidRPr="00130A6D" w:rsidRDefault="00130A6D" w:rsidP="00871101">
      <w:pPr>
        <w:pBdr>
          <w:bottom w:val="single" w:sz="4" w:space="1" w:color="auto"/>
        </w:pBdr>
        <w:rPr>
          <w:rFonts w:asciiTheme="minorHAnsi" w:hAnsiTheme="minorHAnsi"/>
          <w:b/>
          <w:sz w:val="22"/>
        </w:rPr>
      </w:pPr>
      <w:r w:rsidRPr="00130A6D">
        <w:rPr>
          <w:rFonts w:asciiTheme="minorHAnsi" w:hAnsiTheme="minorHAnsi"/>
          <w:b/>
          <w:sz w:val="22"/>
        </w:rPr>
        <w:t>Position Details</w:t>
      </w:r>
    </w:p>
    <w:p w14:paraId="51CFDAC5" w14:textId="77777777" w:rsidR="007F3540" w:rsidRDefault="007F3540" w:rsidP="007F3540">
      <w:pPr>
        <w:spacing w:after="120"/>
        <w:rPr>
          <w:rFonts w:ascii="Calibri" w:hAnsi="Calibri"/>
          <w:sz w:val="22"/>
          <w:szCs w:val="22"/>
        </w:rPr>
      </w:pPr>
      <w:r w:rsidRPr="00871101">
        <w:rPr>
          <w:rFonts w:ascii="Calibri" w:hAnsi="Calibri"/>
          <w:sz w:val="22"/>
          <w:szCs w:val="22"/>
        </w:rPr>
        <w:t>Status:</w:t>
      </w:r>
      <w:r w:rsidRPr="00871101">
        <w:rPr>
          <w:rFonts w:ascii="Calibri" w:hAnsi="Calibri"/>
          <w:sz w:val="22"/>
          <w:szCs w:val="22"/>
        </w:rPr>
        <w:tab/>
      </w:r>
      <w:r w:rsidRPr="00871101">
        <w:rPr>
          <w:rFonts w:ascii="Calibri" w:hAnsi="Calibri"/>
          <w:sz w:val="22"/>
          <w:szCs w:val="22"/>
        </w:rPr>
        <w:tab/>
      </w:r>
      <w:r>
        <w:rPr>
          <w:rFonts w:ascii="Calibri" w:hAnsi="Calibri"/>
          <w:sz w:val="22"/>
          <w:szCs w:val="22"/>
        </w:rPr>
        <w:t>Exempt, Full-Time</w:t>
      </w:r>
    </w:p>
    <w:p w14:paraId="5F6BD5C7" w14:textId="77777777" w:rsidR="007F3540" w:rsidRPr="00871101" w:rsidRDefault="007F3540" w:rsidP="007F3540">
      <w:pPr>
        <w:spacing w:after="120"/>
        <w:rPr>
          <w:rFonts w:ascii="Calibri" w:hAnsi="Calibri"/>
          <w:sz w:val="22"/>
          <w:szCs w:val="22"/>
        </w:rPr>
      </w:pPr>
      <w:r w:rsidRPr="00871101">
        <w:rPr>
          <w:rFonts w:ascii="Calibri" w:hAnsi="Calibri"/>
          <w:sz w:val="22"/>
          <w:szCs w:val="22"/>
        </w:rPr>
        <w:t>Department:</w:t>
      </w:r>
      <w:r w:rsidRPr="00871101">
        <w:rPr>
          <w:rFonts w:ascii="Calibri" w:hAnsi="Calibri"/>
          <w:sz w:val="22"/>
          <w:szCs w:val="22"/>
        </w:rPr>
        <w:tab/>
      </w:r>
      <w:r w:rsidR="002E26AA">
        <w:rPr>
          <w:rFonts w:ascii="Calibri" w:hAnsi="Calibri"/>
          <w:sz w:val="22"/>
          <w:szCs w:val="22"/>
        </w:rPr>
        <w:t>Enrollment Center</w:t>
      </w:r>
    </w:p>
    <w:p w14:paraId="31C3C785" w14:textId="77777777" w:rsidR="007F3540" w:rsidRPr="00871101" w:rsidRDefault="007F3540" w:rsidP="007F3540">
      <w:pPr>
        <w:spacing w:after="120"/>
        <w:rPr>
          <w:rFonts w:ascii="Calibri" w:hAnsi="Calibri"/>
          <w:sz w:val="22"/>
          <w:szCs w:val="22"/>
        </w:rPr>
      </w:pPr>
      <w:r w:rsidRPr="00871101">
        <w:rPr>
          <w:rFonts w:ascii="Calibri" w:hAnsi="Calibri"/>
          <w:sz w:val="22"/>
          <w:szCs w:val="22"/>
        </w:rPr>
        <w:t>Reports To:</w:t>
      </w:r>
      <w:r w:rsidRPr="00871101">
        <w:rPr>
          <w:rFonts w:ascii="Calibri" w:hAnsi="Calibri"/>
          <w:sz w:val="22"/>
          <w:szCs w:val="22"/>
        </w:rPr>
        <w:tab/>
      </w:r>
      <w:r w:rsidR="002E26AA">
        <w:rPr>
          <w:rFonts w:ascii="Calibri" w:hAnsi="Calibri"/>
          <w:sz w:val="22"/>
          <w:szCs w:val="22"/>
        </w:rPr>
        <w:t>Enrollment Center Programs Manager</w:t>
      </w:r>
    </w:p>
    <w:p w14:paraId="0A2CEE0C" w14:textId="77777777" w:rsidR="007F3540" w:rsidRDefault="007F3540" w:rsidP="007F3540">
      <w:pPr>
        <w:spacing w:after="120"/>
        <w:ind w:left="1440" w:hanging="1440"/>
        <w:rPr>
          <w:rFonts w:ascii="Calibri" w:hAnsi="Calibri"/>
          <w:b/>
          <w:bCs/>
          <w:i/>
          <w:iCs/>
          <w:sz w:val="22"/>
          <w:szCs w:val="22"/>
        </w:rPr>
      </w:pPr>
      <w:r w:rsidRPr="00871101">
        <w:rPr>
          <w:rFonts w:ascii="Calibri" w:hAnsi="Calibri"/>
          <w:sz w:val="22"/>
          <w:szCs w:val="22"/>
        </w:rPr>
        <w:t>Work Sched</w:t>
      </w:r>
      <w:r w:rsidR="004E11D2">
        <w:rPr>
          <w:rFonts w:ascii="Calibri" w:hAnsi="Calibri"/>
          <w:sz w:val="22"/>
          <w:szCs w:val="22"/>
        </w:rPr>
        <w:t>ule:</w:t>
      </w:r>
      <w:r w:rsidR="004E11D2">
        <w:rPr>
          <w:rFonts w:ascii="Calibri" w:hAnsi="Calibri"/>
          <w:sz w:val="22"/>
          <w:szCs w:val="22"/>
        </w:rPr>
        <w:tab/>
        <w:t>Typical schedule is approximately 40 hours per week during Enrollment Center operating hours; exact schedule will be determined upon hire</w:t>
      </w:r>
      <w:r w:rsidR="00E223A9">
        <w:rPr>
          <w:rFonts w:ascii="Calibri" w:hAnsi="Calibri"/>
          <w:sz w:val="22"/>
          <w:szCs w:val="22"/>
        </w:rPr>
        <w:t xml:space="preserve"> based on the needs of the business</w:t>
      </w:r>
      <w:r w:rsidR="004E11D2">
        <w:rPr>
          <w:rFonts w:ascii="Calibri" w:hAnsi="Calibri"/>
          <w:sz w:val="22"/>
          <w:szCs w:val="22"/>
        </w:rPr>
        <w:t xml:space="preserve">. </w:t>
      </w:r>
      <w:r w:rsidR="00E223A9">
        <w:rPr>
          <w:rFonts w:ascii="Calibri" w:hAnsi="Calibri"/>
          <w:sz w:val="22"/>
          <w:szCs w:val="22"/>
        </w:rPr>
        <w:t>Enrollment Center operating hours are Monday through Friday 7:00am-7:00pm and Saturday 8:00am-4:30pm. Flexibility</w:t>
      </w:r>
      <w:r w:rsidRPr="00871101">
        <w:rPr>
          <w:rFonts w:ascii="Calibri" w:hAnsi="Calibri"/>
          <w:sz w:val="22"/>
          <w:szCs w:val="22"/>
        </w:rPr>
        <w:t xml:space="preserve"> is required due to</w:t>
      </w:r>
      <w:r w:rsidRPr="00A62ACE">
        <w:rPr>
          <w:rFonts w:ascii="Calibri" w:hAnsi="Calibri"/>
          <w:sz w:val="22"/>
          <w:szCs w:val="22"/>
        </w:rPr>
        <w:t xml:space="preserve"> nature of business. Schedule may be changed as needed, to include weekends and holidays. </w:t>
      </w:r>
      <w:r w:rsidR="00AD26AE">
        <w:rPr>
          <w:rFonts w:ascii="Calibri" w:hAnsi="Calibri"/>
          <w:b/>
          <w:bCs/>
          <w:i/>
          <w:iCs/>
          <w:sz w:val="22"/>
          <w:szCs w:val="22"/>
        </w:rPr>
        <w:lastRenderedPageBreak/>
        <w:t>Required to be responsive and available for shifts for as much as 12 hours in length during declared emergencies to perform duties as directed by the Emergency Manager.</w:t>
      </w:r>
    </w:p>
    <w:p w14:paraId="44EAFD9C" w14:textId="77777777" w:rsidR="00130A6D" w:rsidRPr="00130A6D" w:rsidRDefault="00130A6D" w:rsidP="00130A6D">
      <w:pPr>
        <w:rPr>
          <w:rFonts w:asciiTheme="minorHAnsi" w:hAnsiTheme="minorHAnsi"/>
          <w:b/>
          <w:sz w:val="22"/>
        </w:rPr>
      </w:pPr>
    </w:p>
    <w:p w14:paraId="4B94D5A5" w14:textId="77777777" w:rsidR="009E1647" w:rsidRDefault="009E1647">
      <w:pPr>
        <w:jc w:val="both"/>
        <w:rPr>
          <w:rFonts w:ascii="Calibri" w:hAnsi="Calibri"/>
          <w:sz w:val="22"/>
          <w:szCs w:val="22"/>
        </w:rPr>
      </w:pPr>
    </w:p>
    <w:sectPr w:rsidR="009E1647" w:rsidSect="000477E2">
      <w:endnotePr>
        <w:numFmt w:val="decimal"/>
      </w:endnotePr>
      <w:type w:val="continuous"/>
      <w:pgSz w:w="12240" w:h="15840"/>
      <w:pgMar w:top="810" w:right="720" w:bottom="135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4FE1" w14:textId="77777777" w:rsidR="007B7710" w:rsidRDefault="007B7710">
      <w:pPr>
        <w:spacing w:line="20" w:lineRule="exact"/>
      </w:pPr>
    </w:p>
  </w:endnote>
  <w:endnote w:type="continuationSeparator" w:id="0">
    <w:p w14:paraId="41A90F93" w14:textId="77777777" w:rsidR="007B7710" w:rsidRDefault="007B7710">
      <w:r>
        <w:t xml:space="preserve"> </w:t>
      </w:r>
    </w:p>
  </w:endnote>
  <w:endnote w:type="continuationNotice" w:id="1">
    <w:p w14:paraId="329E8435" w14:textId="77777777" w:rsidR="007B7710" w:rsidRDefault="007B77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ight">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97623"/>
      <w:docPartObj>
        <w:docPartGallery w:val="Page Numbers (Bottom of Page)"/>
        <w:docPartUnique/>
      </w:docPartObj>
    </w:sdtPr>
    <w:sdtEndPr>
      <w:rPr>
        <w:noProof/>
        <w:color w:val="FF0000"/>
      </w:rPr>
    </w:sdtEndPr>
    <w:sdtContent>
      <w:p w14:paraId="1299C43A" w14:textId="77777777" w:rsidR="000477E2" w:rsidRDefault="000477E2">
        <w:pPr>
          <w:pStyle w:val="Footer"/>
          <w:jc w:val="right"/>
        </w:pPr>
      </w:p>
      <w:p w14:paraId="4DDBEF00" w14:textId="77777777" w:rsidR="000477E2" w:rsidRDefault="007B7710">
        <w:pPr>
          <w:pStyle w:val="Footer"/>
          <w:jc w:val="right"/>
          <w:rPr>
            <w:noProof/>
          </w:rPr>
        </w:pPr>
      </w:p>
    </w:sdtContent>
  </w:sdt>
  <w:p w14:paraId="3461D779" w14:textId="77777777" w:rsidR="000477E2" w:rsidRDefault="000477E2" w:rsidP="001F2D89">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D684" w14:textId="77777777" w:rsidR="007B7710" w:rsidRDefault="007B7710">
      <w:r>
        <w:separator/>
      </w:r>
    </w:p>
  </w:footnote>
  <w:footnote w:type="continuationSeparator" w:id="0">
    <w:p w14:paraId="7703D95C" w14:textId="77777777" w:rsidR="007B7710" w:rsidRDefault="007B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8262" w14:textId="77777777" w:rsidR="000477E2" w:rsidRDefault="000477E2" w:rsidP="00500BEC">
    <w:pPr>
      <w:pStyle w:val="Header"/>
      <w:ind w:left="360"/>
    </w:pPr>
    <w:r w:rsidRPr="00BC3422">
      <w:rPr>
        <w:rFonts w:cstheme="minorHAnsi"/>
        <w:noProof/>
      </w:rPr>
      <w:drawing>
        <wp:anchor distT="0" distB="0" distL="114300" distR="114300" simplePos="0" relativeHeight="251665408" behindDoc="0" locked="0" layoutInCell="1" allowOverlap="1" wp14:anchorId="6DDAE97F" wp14:editId="023C9810">
          <wp:simplePos x="0" y="0"/>
          <wp:positionH relativeFrom="margin">
            <wp:align>left</wp:align>
          </wp:positionH>
          <wp:positionV relativeFrom="paragraph">
            <wp:posOffset>800100</wp:posOffset>
          </wp:positionV>
          <wp:extent cx="8388985" cy="1270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8985" cy="12700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000FA6C0" wp14:editId="737CB637">
          <wp:simplePos x="0" y="0"/>
          <wp:positionH relativeFrom="column">
            <wp:posOffset>609600</wp:posOffset>
          </wp:positionH>
          <wp:positionV relativeFrom="paragraph">
            <wp:posOffset>-114300</wp:posOffset>
          </wp:positionV>
          <wp:extent cx="1610909" cy="80962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_icon_wh.jpg"/>
                  <pic:cNvPicPr/>
                </pic:nvPicPr>
                <pic:blipFill>
                  <a:blip r:embed="rId2">
                    <a:extLst>
                      <a:ext uri="{28A0092B-C50C-407E-A947-70E740481C1C}">
                        <a14:useLocalDpi xmlns:a14="http://schemas.microsoft.com/office/drawing/2010/main" val="0"/>
                      </a:ext>
                    </a:extLst>
                  </a:blip>
                  <a:stretch>
                    <a:fillRect/>
                  </a:stretch>
                </pic:blipFill>
                <pic:spPr>
                  <a:xfrm>
                    <a:off x="0" y="0"/>
                    <a:ext cx="1612765" cy="81055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2674B1B" wp14:editId="1FB8F3F2">
              <wp:simplePos x="0" y="0"/>
              <wp:positionH relativeFrom="column">
                <wp:posOffset>2359025</wp:posOffset>
              </wp:positionH>
              <wp:positionV relativeFrom="paragraph">
                <wp:posOffset>-76835</wp:posOffset>
              </wp:positionV>
              <wp:extent cx="4954270" cy="11480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148080"/>
                      </a:xfrm>
                      <a:prstGeom prst="rect">
                        <a:avLst/>
                      </a:prstGeom>
                      <a:noFill/>
                      <a:ln w="9525">
                        <a:noFill/>
                        <a:miter lim="800000"/>
                        <a:headEnd/>
                        <a:tailEnd/>
                      </a:ln>
                    </wps:spPr>
                    <wps:txbx>
                      <w:txbxContent>
                        <w:p w14:paraId="26889082" w14:textId="77777777" w:rsidR="000477E2" w:rsidRPr="000477E2" w:rsidRDefault="000477E2" w:rsidP="00330CE1">
                          <w:pPr>
                            <w:rPr>
                              <w:rFonts w:asciiTheme="minorHAnsi" w:hAnsiTheme="minorHAnsi"/>
                              <w:color w:val="3B3838" w:themeColor="background2" w:themeShade="40"/>
                              <w:sz w:val="28"/>
                              <w:szCs w:val="24"/>
                            </w:rPr>
                          </w:pPr>
                          <w:r w:rsidRPr="000477E2">
                            <w:rPr>
                              <w:rFonts w:asciiTheme="minorHAnsi" w:hAnsiTheme="minorHAnsi"/>
                              <w:color w:val="3B3838" w:themeColor="background2" w:themeShade="40"/>
                              <w:sz w:val="28"/>
                              <w:szCs w:val="24"/>
                            </w:rPr>
                            <w:t xml:space="preserve">2-1-1 San Diego </w:t>
                          </w:r>
                        </w:p>
                        <w:p w14:paraId="4A420792" w14:textId="77777777" w:rsidR="000477E2" w:rsidRPr="000477E2" w:rsidRDefault="000477E2" w:rsidP="00330CE1">
                          <w:pPr>
                            <w:rPr>
                              <w:rFonts w:asciiTheme="minorHAnsi" w:hAnsiTheme="minorHAnsi"/>
                              <w:b/>
                              <w:color w:val="3B3838" w:themeColor="background2" w:themeShade="40"/>
                              <w:sz w:val="32"/>
                              <w:szCs w:val="24"/>
                            </w:rPr>
                          </w:pPr>
                          <w:r w:rsidRPr="000477E2">
                            <w:rPr>
                              <w:rFonts w:asciiTheme="minorHAnsi" w:hAnsiTheme="minorHAnsi"/>
                              <w:b/>
                              <w:color w:val="3B3838" w:themeColor="background2" w:themeShade="40"/>
                              <w:sz w:val="36"/>
                              <w:szCs w:val="24"/>
                            </w:rPr>
                            <w:t>Quality Assurance Assistant</w:t>
                          </w:r>
                        </w:p>
                        <w:p w14:paraId="7F653122" w14:textId="77777777" w:rsidR="000477E2" w:rsidRPr="000477E2" w:rsidRDefault="000477E2" w:rsidP="00330CE1">
                          <w:pPr>
                            <w:rPr>
                              <w:rFonts w:asciiTheme="minorHAnsi" w:hAnsiTheme="minorHAnsi"/>
                              <w:color w:val="3B3838" w:themeColor="background2" w:themeShade="40"/>
                              <w:szCs w:val="32"/>
                            </w:rPr>
                          </w:pPr>
                          <w:r w:rsidRPr="000477E2">
                            <w:rPr>
                              <w:rFonts w:asciiTheme="minorHAnsi" w:hAnsiTheme="minorHAnsi"/>
                              <w:color w:val="3B3838" w:themeColor="background2" w:themeShade="40"/>
                              <w:szCs w:val="32"/>
                            </w:rPr>
                            <w:t>Last Updated August 5,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74B1B" id="_x0000_t202" coordsize="21600,21600" o:spt="202" path="m,l,21600r21600,l21600,xe">
              <v:stroke joinstyle="miter"/>
              <v:path gradientshapeok="t" o:connecttype="rect"/>
            </v:shapetype>
            <v:shape id="Text Box 2" o:spid="_x0000_s1026" type="#_x0000_t202" style="position:absolute;left:0;text-align:left;margin-left:185.75pt;margin-top:-6.05pt;width:390.1pt;height: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" filled="f" stroked="f">
              <v:textbox>
                <w:txbxContent>
                  <w:p w14:paraId="26889082" w14:textId="77777777" w:rsidR="000477E2" w:rsidRPr="000477E2" w:rsidRDefault="000477E2" w:rsidP="00330CE1">
                    <w:pPr>
                      <w:rPr>
                        <w:rFonts w:asciiTheme="minorHAnsi" w:hAnsiTheme="minorHAnsi"/>
                        <w:color w:val="3B3838" w:themeColor="background2" w:themeShade="40"/>
                        <w:sz w:val="28"/>
                        <w:szCs w:val="24"/>
                      </w:rPr>
                    </w:pPr>
                    <w:r w:rsidRPr="000477E2">
                      <w:rPr>
                        <w:rFonts w:asciiTheme="minorHAnsi" w:hAnsiTheme="minorHAnsi"/>
                        <w:color w:val="3B3838" w:themeColor="background2" w:themeShade="40"/>
                        <w:sz w:val="28"/>
                        <w:szCs w:val="24"/>
                      </w:rPr>
                      <w:t xml:space="preserve">2-1-1 San Diego </w:t>
                    </w:r>
                  </w:p>
                  <w:p w14:paraId="4A420792" w14:textId="77777777" w:rsidR="000477E2" w:rsidRPr="000477E2" w:rsidRDefault="000477E2" w:rsidP="00330CE1">
                    <w:pPr>
                      <w:rPr>
                        <w:rFonts w:asciiTheme="minorHAnsi" w:hAnsiTheme="minorHAnsi"/>
                        <w:b/>
                        <w:color w:val="3B3838" w:themeColor="background2" w:themeShade="40"/>
                        <w:sz w:val="32"/>
                        <w:szCs w:val="24"/>
                      </w:rPr>
                    </w:pPr>
                    <w:r w:rsidRPr="000477E2">
                      <w:rPr>
                        <w:rFonts w:asciiTheme="minorHAnsi" w:hAnsiTheme="minorHAnsi"/>
                        <w:b/>
                        <w:color w:val="3B3838" w:themeColor="background2" w:themeShade="40"/>
                        <w:sz w:val="36"/>
                        <w:szCs w:val="24"/>
                      </w:rPr>
                      <w:t>Quality Assurance Assistant</w:t>
                    </w:r>
                  </w:p>
                  <w:p w14:paraId="7F653122" w14:textId="77777777" w:rsidR="000477E2" w:rsidRPr="000477E2" w:rsidRDefault="000477E2" w:rsidP="00330CE1">
                    <w:pPr>
                      <w:rPr>
                        <w:rFonts w:asciiTheme="minorHAnsi" w:hAnsiTheme="minorHAnsi"/>
                        <w:color w:val="3B3838" w:themeColor="background2" w:themeShade="40"/>
                        <w:szCs w:val="32"/>
                      </w:rPr>
                    </w:pPr>
                    <w:r w:rsidRPr="000477E2">
                      <w:rPr>
                        <w:rFonts w:asciiTheme="minorHAnsi" w:hAnsiTheme="minorHAnsi"/>
                        <w:color w:val="3B3838" w:themeColor="background2" w:themeShade="40"/>
                        <w:szCs w:val="32"/>
                      </w:rPr>
                      <w:t>Last Updated August 5, 2014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56BE" w14:textId="77777777" w:rsidR="000477E2" w:rsidRDefault="00115283">
    <w:pPr>
      <w:pStyle w:val="Header"/>
    </w:pPr>
    <w:r w:rsidRPr="008B51CC">
      <w:rPr>
        <w:rFonts w:ascii="Calibri" w:hAnsi="Calibri"/>
        <w:noProof/>
        <w:sz w:val="22"/>
        <w:szCs w:val="22"/>
      </w:rPr>
      <mc:AlternateContent>
        <mc:Choice Requires="wps">
          <w:drawing>
            <wp:anchor distT="0" distB="0" distL="114300" distR="114300" simplePos="0" relativeHeight="251673600" behindDoc="0" locked="0" layoutInCell="1" allowOverlap="1" wp14:anchorId="0E9E816B" wp14:editId="71D7B152">
              <wp:simplePos x="0" y="0"/>
              <wp:positionH relativeFrom="margin">
                <wp:align>left</wp:align>
              </wp:positionH>
              <wp:positionV relativeFrom="paragraph">
                <wp:posOffset>866775</wp:posOffset>
              </wp:positionV>
              <wp:extent cx="7896225" cy="91440"/>
              <wp:effectExtent l="0" t="0" r="952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6225" cy="91440"/>
                      </a:xfrm>
                      <a:prstGeom prst="rect">
                        <a:avLst/>
                      </a:prstGeom>
                      <a:solidFill>
                        <a:srgbClr val="2F69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28261" w14:textId="77777777" w:rsidR="00115283" w:rsidRDefault="00115283" w:rsidP="00115283">
                          <w:pPr>
                            <w:pStyle w:val="NormalWe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E816B" id="_x0000_t202" coordsize="21600,21600" o:spt="202" path="m,l,21600r21600,l21600,xe">
              <v:stroke joinstyle="miter"/>
              <v:path gradientshapeok="t" o:connecttype="rect"/>
            </v:shapetype>
            <v:shape id="Text Box 7" o:spid="_x0000_s1027" type="#_x0000_t202" style="position:absolute;margin-left:0;margin-top:68.25pt;width:621.75pt;height:7.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" fillcolor="#2f6989" stroked="f">
              <v:textbox>
                <w:txbxContent>
                  <w:p w14:paraId="53128261" w14:textId="77777777" w:rsidR="00115283" w:rsidRDefault="00115283" w:rsidP="00115283">
                    <w:pPr>
                      <w:pStyle w:val="NormalWeb"/>
                      <w:spacing w:before="0" w:beforeAutospacing="0" w:after="0" w:afterAutospacing="0"/>
                      <w:jc w:val="center"/>
                    </w:pPr>
                  </w:p>
                </w:txbxContent>
              </v:textbox>
              <w10:wrap anchorx="margin"/>
            </v:shape>
          </w:pict>
        </mc:Fallback>
      </mc:AlternateContent>
    </w:r>
    <w:r>
      <w:rPr>
        <w:noProof/>
      </w:rPr>
      <w:drawing>
        <wp:anchor distT="0" distB="0" distL="114300" distR="114300" simplePos="0" relativeHeight="251671552" behindDoc="0" locked="0" layoutInCell="1" allowOverlap="1" wp14:anchorId="15E35E4B" wp14:editId="4EA5270E">
          <wp:simplePos x="0" y="0"/>
          <wp:positionH relativeFrom="column">
            <wp:posOffset>457200</wp:posOffset>
          </wp:positionH>
          <wp:positionV relativeFrom="paragraph">
            <wp:posOffset>-133350</wp:posOffset>
          </wp:positionV>
          <wp:extent cx="1532255" cy="711200"/>
          <wp:effectExtent l="0" t="0" r="0" b="0"/>
          <wp:wrapNone/>
          <wp:docPr id="16" name="Picture 16" descr="21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7E2" w:rsidRPr="000477E2">
      <w:rPr>
        <w:noProof/>
      </w:rPr>
      <mc:AlternateContent>
        <mc:Choice Requires="wps">
          <w:drawing>
            <wp:anchor distT="0" distB="0" distL="114300" distR="114300" simplePos="0" relativeHeight="251668480" behindDoc="0" locked="0" layoutInCell="1" allowOverlap="1" wp14:anchorId="5E94E0D1" wp14:editId="10818806">
              <wp:simplePos x="0" y="0"/>
              <wp:positionH relativeFrom="column">
                <wp:posOffset>2359025</wp:posOffset>
              </wp:positionH>
              <wp:positionV relativeFrom="paragraph">
                <wp:posOffset>-133985</wp:posOffset>
              </wp:positionV>
              <wp:extent cx="4954270" cy="11480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148080"/>
                      </a:xfrm>
                      <a:prstGeom prst="rect">
                        <a:avLst/>
                      </a:prstGeom>
                      <a:noFill/>
                      <a:ln w="9525">
                        <a:noFill/>
                        <a:miter lim="800000"/>
                        <a:headEnd/>
                        <a:tailEnd/>
                      </a:ln>
                    </wps:spPr>
                    <wps:txbx>
                      <w:txbxContent>
                        <w:p w14:paraId="559D5108" w14:textId="77777777" w:rsidR="00115283" w:rsidRPr="00473302" w:rsidRDefault="00115283" w:rsidP="00115283">
                          <w:pPr>
                            <w:rPr>
                              <w:rFonts w:ascii="Calibri" w:hAnsi="Calibri"/>
                              <w:sz w:val="28"/>
                              <w:szCs w:val="24"/>
                            </w:rPr>
                          </w:pPr>
                          <w:r w:rsidRPr="00473302">
                            <w:rPr>
                              <w:rFonts w:ascii="Calibri" w:hAnsi="Calibri"/>
                              <w:sz w:val="28"/>
                              <w:szCs w:val="24"/>
                            </w:rPr>
                            <w:t xml:space="preserve">2-1-1 San Diego </w:t>
                          </w:r>
                        </w:p>
                        <w:p w14:paraId="19F21644" w14:textId="77777777" w:rsidR="00115283" w:rsidRPr="00473302" w:rsidRDefault="00115283" w:rsidP="00115283">
                          <w:pPr>
                            <w:rPr>
                              <w:rFonts w:ascii="Calibri" w:hAnsi="Calibri"/>
                              <w:b/>
                              <w:sz w:val="32"/>
                              <w:szCs w:val="24"/>
                            </w:rPr>
                          </w:pPr>
                          <w:r>
                            <w:rPr>
                              <w:rFonts w:ascii="Calibri" w:hAnsi="Calibri"/>
                              <w:b/>
                              <w:sz w:val="36"/>
                              <w:szCs w:val="24"/>
                            </w:rPr>
                            <w:t>Enrollment Center Supervisor</w:t>
                          </w:r>
                        </w:p>
                        <w:p w14:paraId="1B9D619F" w14:textId="77777777" w:rsidR="00115283" w:rsidRPr="00473302" w:rsidRDefault="00D6565B" w:rsidP="00115283">
                          <w:pPr>
                            <w:spacing w:before="40"/>
                            <w:rPr>
                              <w:rFonts w:ascii="Calibri" w:hAnsi="Calibri"/>
                              <w:szCs w:val="32"/>
                            </w:rPr>
                          </w:pPr>
                          <w:r>
                            <w:rPr>
                              <w:rFonts w:ascii="Calibri" w:hAnsi="Calibri"/>
                              <w:szCs w:val="32"/>
                            </w:rPr>
                            <w:t>June 2019</w:t>
                          </w:r>
                        </w:p>
                        <w:p w14:paraId="4101652C" w14:textId="77777777" w:rsidR="000477E2" w:rsidRPr="000477E2" w:rsidRDefault="000477E2" w:rsidP="000477E2">
                          <w:pPr>
                            <w:rPr>
                              <w:rFonts w:asciiTheme="minorHAnsi" w:hAnsiTheme="minorHAnsi"/>
                              <w:color w:val="3B3838" w:themeColor="background2" w:themeShade="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4E0D1" id="_x0000_s1028" type="#_x0000_t202" style="position:absolute;margin-left:185.75pt;margin-top:-10.55pt;width:390.1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" filled="f" stroked="f">
              <v:textbox>
                <w:txbxContent>
                  <w:p w14:paraId="559D5108" w14:textId="77777777" w:rsidR="00115283" w:rsidRPr="00473302" w:rsidRDefault="00115283" w:rsidP="00115283">
                    <w:pPr>
                      <w:rPr>
                        <w:rFonts w:ascii="Calibri" w:hAnsi="Calibri"/>
                        <w:sz w:val="28"/>
                        <w:szCs w:val="24"/>
                      </w:rPr>
                    </w:pPr>
                    <w:r w:rsidRPr="00473302">
                      <w:rPr>
                        <w:rFonts w:ascii="Calibri" w:hAnsi="Calibri"/>
                        <w:sz w:val="28"/>
                        <w:szCs w:val="24"/>
                      </w:rPr>
                      <w:t xml:space="preserve">2-1-1 San Diego </w:t>
                    </w:r>
                  </w:p>
                  <w:p w14:paraId="19F21644" w14:textId="77777777" w:rsidR="00115283" w:rsidRPr="00473302" w:rsidRDefault="00115283" w:rsidP="00115283">
                    <w:pPr>
                      <w:rPr>
                        <w:rFonts w:ascii="Calibri" w:hAnsi="Calibri"/>
                        <w:b/>
                        <w:sz w:val="32"/>
                        <w:szCs w:val="24"/>
                      </w:rPr>
                    </w:pPr>
                    <w:r>
                      <w:rPr>
                        <w:rFonts w:ascii="Calibri" w:hAnsi="Calibri"/>
                        <w:b/>
                        <w:sz w:val="36"/>
                        <w:szCs w:val="24"/>
                      </w:rPr>
                      <w:t>Enrollment Center Supervisor</w:t>
                    </w:r>
                  </w:p>
                  <w:p w14:paraId="1B9D619F" w14:textId="77777777" w:rsidR="00115283" w:rsidRPr="00473302" w:rsidRDefault="00D6565B" w:rsidP="00115283">
                    <w:pPr>
                      <w:spacing w:before="40"/>
                      <w:rPr>
                        <w:rFonts w:ascii="Calibri" w:hAnsi="Calibri"/>
                        <w:szCs w:val="32"/>
                      </w:rPr>
                    </w:pPr>
                    <w:r>
                      <w:rPr>
                        <w:rFonts w:ascii="Calibri" w:hAnsi="Calibri"/>
                        <w:szCs w:val="32"/>
                      </w:rPr>
                      <w:t>June 2019</w:t>
                    </w:r>
                  </w:p>
                  <w:p w14:paraId="4101652C" w14:textId="77777777" w:rsidR="000477E2" w:rsidRPr="000477E2" w:rsidRDefault="000477E2" w:rsidP="000477E2">
                    <w:pPr>
                      <w:rPr>
                        <w:rFonts w:asciiTheme="minorHAnsi" w:hAnsiTheme="minorHAnsi"/>
                        <w:color w:val="3B3838" w:themeColor="background2" w:themeShade="40"/>
                        <w:szCs w:val="3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A62DD7" w:rsidRPr="000477E2" w:rsidRDefault="00A62DD7" w:rsidP="0004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70E382"/>
    <w:lvl w:ilvl="0">
      <w:numFmt w:val="decimal"/>
      <w:lvlText w:val="*"/>
      <w:lvlJc w:val="left"/>
    </w:lvl>
  </w:abstractNum>
  <w:abstractNum w:abstractNumId="1" w15:restartNumberingAfterBreak="0">
    <w:nsid w:val="0AEF11AD"/>
    <w:multiLevelType w:val="hybridMultilevel"/>
    <w:tmpl w:val="A2646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34FDE"/>
    <w:multiLevelType w:val="hybridMultilevel"/>
    <w:tmpl w:val="6ABC47F8"/>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E546661"/>
    <w:multiLevelType w:val="hybridMultilevel"/>
    <w:tmpl w:val="E620F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95C46"/>
    <w:multiLevelType w:val="hybridMultilevel"/>
    <w:tmpl w:val="532C4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AA4750"/>
    <w:multiLevelType w:val="hybridMultilevel"/>
    <w:tmpl w:val="0B90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64F8"/>
    <w:multiLevelType w:val="singleLevel"/>
    <w:tmpl w:val="04090001"/>
    <w:lvl w:ilvl="0">
      <w:start w:val="1"/>
      <w:numFmt w:val="bullet"/>
      <w:lvlText w:val=""/>
      <w:lvlJc w:val="left"/>
      <w:pPr>
        <w:ind w:left="360" w:hanging="360"/>
      </w:pPr>
      <w:rPr>
        <w:rFonts w:ascii="Symbol" w:hAnsi="Symbol" w:hint="default"/>
      </w:rPr>
    </w:lvl>
  </w:abstractNum>
  <w:abstractNum w:abstractNumId="7" w15:restartNumberingAfterBreak="0">
    <w:nsid w:val="32080929"/>
    <w:multiLevelType w:val="hybridMultilevel"/>
    <w:tmpl w:val="D13C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23382"/>
    <w:multiLevelType w:val="hybridMultilevel"/>
    <w:tmpl w:val="635E74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E37FAC"/>
    <w:multiLevelType w:val="hybridMultilevel"/>
    <w:tmpl w:val="98486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F57F35"/>
    <w:multiLevelType w:val="hybridMultilevel"/>
    <w:tmpl w:val="D6C4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A4177"/>
    <w:multiLevelType w:val="singleLevel"/>
    <w:tmpl w:val="6570E382"/>
    <w:lvl w:ilvl="0">
      <w:numFmt w:val="decimal"/>
      <w:lvlText w:val="*"/>
      <w:lvlJc w:val="left"/>
    </w:lvl>
  </w:abstractNum>
  <w:abstractNum w:abstractNumId="12" w15:restartNumberingAfterBreak="0">
    <w:nsid w:val="73874EB2"/>
    <w:multiLevelType w:val="hybridMultilevel"/>
    <w:tmpl w:val="9F0C3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B929EF"/>
    <w:multiLevelType w:val="hybridMultilevel"/>
    <w:tmpl w:val="D7C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170" w:hanging="360"/>
        </w:pPr>
        <w:rPr>
          <w:rFonts w:ascii="Symbol" w:hAnsi="Symbol" w:hint="default"/>
        </w:rPr>
      </w:lvl>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7">
    <w:abstractNumId w:val="6"/>
  </w:num>
  <w:num w:numId="8">
    <w:abstractNumId w:val="12"/>
  </w:num>
  <w:num w:numId="9">
    <w:abstractNumId w:val="10"/>
  </w:num>
  <w:num w:numId="10">
    <w:abstractNumId w:val="4"/>
  </w:num>
  <w:num w:numId="11">
    <w:abstractNumId w:val="11"/>
  </w:num>
  <w:num w:numId="12">
    <w:abstractNumId w:val="9"/>
  </w:num>
  <w:num w:numId="13">
    <w:abstractNumId w:val="3"/>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szQyMTI1NzS3NDRX0lEKTi0uzszPAykwrAUA3oX3uSwAAAA="/>
  </w:docVars>
  <w:rsids>
    <w:rsidRoot w:val="003D5CA2"/>
    <w:rsid w:val="00023B6F"/>
    <w:rsid w:val="00041BCE"/>
    <w:rsid w:val="000477E2"/>
    <w:rsid w:val="00065AE7"/>
    <w:rsid w:val="00097E8B"/>
    <w:rsid w:val="000A3649"/>
    <w:rsid w:val="000F2B6A"/>
    <w:rsid w:val="000F3370"/>
    <w:rsid w:val="001038C7"/>
    <w:rsid w:val="001059C2"/>
    <w:rsid w:val="00106884"/>
    <w:rsid w:val="00115283"/>
    <w:rsid w:val="00121E15"/>
    <w:rsid w:val="00130A6D"/>
    <w:rsid w:val="001373D4"/>
    <w:rsid w:val="001423DC"/>
    <w:rsid w:val="00166C31"/>
    <w:rsid w:val="001674FC"/>
    <w:rsid w:val="00171C5B"/>
    <w:rsid w:val="00171D21"/>
    <w:rsid w:val="0019146C"/>
    <w:rsid w:val="00191FA6"/>
    <w:rsid w:val="00194A29"/>
    <w:rsid w:val="001A7E5C"/>
    <w:rsid w:val="001C730D"/>
    <w:rsid w:val="001E1182"/>
    <w:rsid w:val="001F6C2A"/>
    <w:rsid w:val="00220663"/>
    <w:rsid w:val="002211EA"/>
    <w:rsid w:val="002405FF"/>
    <w:rsid w:val="00261C1C"/>
    <w:rsid w:val="00280922"/>
    <w:rsid w:val="00281EBE"/>
    <w:rsid w:val="002A2162"/>
    <w:rsid w:val="002B1029"/>
    <w:rsid w:val="002B78B0"/>
    <w:rsid w:val="002C24FD"/>
    <w:rsid w:val="002D6BDC"/>
    <w:rsid w:val="002E26AA"/>
    <w:rsid w:val="002E7EAE"/>
    <w:rsid w:val="003500E8"/>
    <w:rsid w:val="00363ADB"/>
    <w:rsid w:val="003A0263"/>
    <w:rsid w:val="003A0CDF"/>
    <w:rsid w:val="003C580C"/>
    <w:rsid w:val="003D1C46"/>
    <w:rsid w:val="003D4988"/>
    <w:rsid w:val="003D5CA2"/>
    <w:rsid w:val="003F66E5"/>
    <w:rsid w:val="004409D7"/>
    <w:rsid w:val="00470B1C"/>
    <w:rsid w:val="00486DD2"/>
    <w:rsid w:val="004872E2"/>
    <w:rsid w:val="004C1C9D"/>
    <w:rsid w:val="004C37A5"/>
    <w:rsid w:val="004E11D2"/>
    <w:rsid w:val="00502AB6"/>
    <w:rsid w:val="00505363"/>
    <w:rsid w:val="00506F32"/>
    <w:rsid w:val="00536769"/>
    <w:rsid w:val="00566F60"/>
    <w:rsid w:val="005842BF"/>
    <w:rsid w:val="00596279"/>
    <w:rsid w:val="005A77E9"/>
    <w:rsid w:val="005B5E23"/>
    <w:rsid w:val="005D2D86"/>
    <w:rsid w:val="006377E3"/>
    <w:rsid w:val="00655962"/>
    <w:rsid w:val="00660BCB"/>
    <w:rsid w:val="00680F68"/>
    <w:rsid w:val="0068238F"/>
    <w:rsid w:val="0068672C"/>
    <w:rsid w:val="006C485C"/>
    <w:rsid w:val="006F1AD9"/>
    <w:rsid w:val="00745927"/>
    <w:rsid w:val="00750FFB"/>
    <w:rsid w:val="00781B65"/>
    <w:rsid w:val="007B7710"/>
    <w:rsid w:val="007C3291"/>
    <w:rsid w:val="007C7510"/>
    <w:rsid w:val="007F3540"/>
    <w:rsid w:val="007F6DB6"/>
    <w:rsid w:val="00800113"/>
    <w:rsid w:val="00806E7C"/>
    <w:rsid w:val="00820B87"/>
    <w:rsid w:val="00823498"/>
    <w:rsid w:val="008269D5"/>
    <w:rsid w:val="008317D3"/>
    <w:rsid w:val="00864D1A"/>
    <w:rsid w:val="00865386"/>
    <w:rsid w:val="00871101"/>
    <w:rsid w:val="00883BCB"/>
    <w:rsid w:val="0089379F"/>
    <w:rsid w:val="008A105C"/>
    <w:rsid w:val="008A14D3"/>
    <w:rsid w:val="00904ACD"/>
    <w:rsid w:val="00914690"/>
    <w:rsid w:val="00950F3A"/>
    <w:rsid w:val="009537B7"/>
    <w:rsid w:val="009707FB"/>
    <w:rsid w:val="00980447"/>
    <w:rsid w:val="009A15DB"/>
    <w:rsid w:val="009C33D8"/>
    <w:rsid w:val="009D1AC5"/>
    <w:rsid w:val="009E1647"/>
    <w:rsid w:val="009E3B35"/>
    <w:rsid w:val="00A05339"/>
    <w:rsid w:val="00A2436D"/>
    <w:rsid w:val="00A400BC"/>
    <w:rsid w:val="00A425CF"/>
    <w:rsid w:val="00A44586"/>
    <w:rsid w:val="00A62ACE"/>
    <w:rsid w:val="00A62DD7"/>
    <w:rsid w:val="00A9083E"/>
    <w:rsid w:val="00A92CD9"/>
    <w:rsid w:val="00AA4890"/>
    <w:rsid w:val="00AB7BF4"/>
    <w:rsid w:val="00AC53F0"/>
    <w:rsid w:val="00AD26AE"/>
    <w:rsid w:val="00AE03D5"/>
    <w:rsid w:val="00AF5EDB"/>
    <w:rsid w:val="00B03F94"/>
    <w:rsid w:val="00B1697F"/>
    <w:rsid w:val="00B92A1C"/>
    <w:rsid w:val="00BA2D3A"/>
    <w:rsid w:val="00BC2A1D"/>
    <w:rsid w:val="00C06546"/>
    <w:rsid w:val="00C67AAB"/>
    <w:rsid w:val="00C80AC9"/>
    <w:rsid w:val="00C80C53"/>
    <w:rsid w:val="00CA795F"/>
    <w:rsid w:val="00CC6363"/>
    <w:rsid w:val="00CD623C"/>
    <w:rsid w:val="00CD769E"/>
    <w:rsid w:val="00D03362"/>
    <w:rsid w:val="00D03D27"/>
    <w:rsid w:val="00D46249"/>
    <w:rsid w:val="00D6253E"/>
    <w:rsid w:val="00D6565B"/>
    <w:rsid w:val="00D6720D"/>
    <w:rsid w:val="00D673C2"/>
    <w:rsid w:val="00D761BB"/>
    <w:rsid w:val="00D824FD"/>
    <w:rsid w:val="00D97781"/>
    <w:rsid w:val="00DD42EE"/>
    <w:rsid w:val="00DE3D7F"/>
    <w:rsid w:val="00DE7A0B"/>
    <w:rsid w:val="00DF6499"/>
    <w:rsid w:val="00E223A9"/>
    <w:rsid w:val="00E2369D"/>
    <w:rsid w:val="00E24E99"/>
    <w:rsid w:val="00E25489"/>
    <w:rsid w:val="00E44946"/>
    <w:rsid w:val="00E44BEF"/>
    <w:rsid w:val="00E80BFE"/>
    <w:rsid w:val="00EB6E60"/>
    <w:rsid w:val="00EE006E"/>
    <w:rsid w:val="00FA0A55"/>
    <w:rsid w:val="00FC6EC2"/>
    <w:rsid w:val="043ADC41"/>
    <w:rsid w:val="56C7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9E5DB"/>
  <w15:chartTrackingRefBased/>
  <w15:docId w15:val="{11BA8ABB-0F59-4976-8D94-A0D5AC31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Futura Light" w:hAnsi="Futura Light"/>
      <w:sz w:val="24"/>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b/>
      <w:i/>
      <w:sz w:val="3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b/>
      <w:sz w:val="20"/>
    </w:rPr>
  </w:style>
  <w:style w:type="paragraph" w:styleId="Heading3">
    <w:name w:val="heading 3"/>
    <w:basedOn w:val="Normal"/>
    <w:next w:val="Normal"/>
    <w:link w:val="Heading3Char"/>
    <w:uiPriority w:val="9"/>
    <w:semiHidden/>
    <w:unhideWhenUsed/>
    <w:qFormat/>
    <w:rsid w:val="00D761B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A62ACE"/>
    <w:pPr>
      <w:tabs>
        <w:tab w:val="center" w:pos="4680"/>
        <w:tab w:val="right" w:pos="9360"/>
      </w:tabs>
    </w:pPr>
  </w:style>
  <w:style w:type="character" w:customStyle="1" w:styleId="HeaderChar">
    <w:name w:val="Header Char"/>
    <w:link w:val="Header"/>
    <w:uiPriority w:val="99"/>
    <w:rsid w:val="00A62ACE"/>
    <w:rPr>
      <w:rFonts w:ascii="Futura Light" w:hAnsi="Futura Light"/>
      <w:sz w:val="24"/>
    </w:rPr>
  </w:style>
  <w:style w:type="paragraph" w:styleId="Footer">
    <w:name w:val="footer"/>
    <w:basedOn w:val="Normal"/>
    <w:link w:val="FooterChar"/>
    <w:uiPriority w:val="99"/>
    <w:unhideWhenUsed/>
    <w:rsid w:val="00A62ACE"/>
    <w:pPr>
      <w:tabs>
        <w:tab w:val="center" w:pos="4680"/>
        <w:tab w:val="right" w:pos="9360"/>
      </w:tabs>
    </w:pPr>
  </w:style>
  <w:style w:type="character" w:customStyle="1" w:styleId="FooterChar">
    <w:name w:val="Footer Char"/>
    <w:link w:val="Footer"/>
    <w:uiPriority w:val="99"/>
    <w:rsid w:val="00A62ACE"/>
    <w:rPr>
      <w:rFonts w:ascii="Futura Light" w:hAnsi="Futura Light"/>
      <w:sz w:val="24"/>
    </w:rPr>
  </w:style>
  <w:style w:type="paragraph" w:styleId="BalloonText">
    <w:name w:val="Balloon Text"/>
    <w:basedOn w:val="Normal"/>
    <w:link w:val="BalloonTextChar"/>
    <w:uiPriority w:val="99"/>
    <w:semiHidden/>
    <w:unhideWhenUsed/>
    <w:rsid w:val="005842BF"/>
    <w:rPr>
      <w:rFonts w:ascii="Tahoma" w:hAnsi="Tahoma" w:cs="Tahoma"/>
      <w:sz w:val="16"/>
      <w:szCs w:val="16"/>
    </w:rPr>
  </w:style>
  <w:style w:type="character" w:customStyle="1" w:styleId="BalloonTextChar">
    <w:name w:val="Balloon Text Char"/>
    <w:link w:val="BalloonText"/>
    <w:uiPriority w:val="99"/>
    <w:semiHidden/>
    <w:rsid w:val="005842BF"/>
    <w:rPr>
      <w:rFonts w:ascii="Tahoma" w:hAnsi="Tahoma" w:cs="Tahoma"/>
      <w:sz w:val="16"/>
      <w:szCs w:val="16"/>
    </w:rPr>
  </w:style>
  <w:style w:type="character" w:customStyle="1" w:styleId="Heading3Char">
    <w:name w:val="Heading 3 Char"/>
    <w:link w:val="Heading3"/>
    <w:uiPriority w:val="9"/>
    <w:semiHidden/>
    <w:rsid w:val="00D761BB"/>
    <w:rPr>
      <w:rFonts w:ascii="Cambria" w:eastAsia="Times New Roman" w:hAnsi="Cambria" w:cs="Times New Roman"/>
      <w:b/>
      <w:bCs/>
      <w:sz w:val="26"/>
      <w:szCs w:val="26"/>
    </w:rPr>
  </w:style>
  <w:style w:type="paragraph" w:styleId="NormalWeb">
    <w:name w:val="Normal (Web)"/>
    <w:basedOn w:val="Normal"/>
    <w:uiPriority w:val="99"/>
    <w:unhideWhenUsed/>
    <w:rsid w:val="00D673C2"/>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9537B7"/>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3795">
      <w:bodyDiv w:val="1"/>
      <w:marLeft w:val="0"/>
      <w:marRight w:val="0"/>
      <w:marTop w:val="0"/>
      <w:marBottom w:val="0"/>
      <w:divBdr>
        <w:top w:val="none" w:sz="0" w:space="0" w:color="auto"/>
        <w:left w:val="none" w:sz="0" w:space="0" w:color="auto"/>
        <w:bottom w:val="none" w:sz="0" w:space="0" w:color="auto"/>
        <w:right w:val="none" w:sz="0" w:space="0" w:color="auto"/>
      </w:divBdr>
    </w:div>
    <w:div w:id="821968940">
      <w:bodyDiv w:val="1"/>
      <w:marLeft w:val="0"/>
      <w:marRight w:val="0"/>
      <w:marTop w:val="0"/>
      <w:marBottom w:val="0"/>
      <w:divBdr>
        <w:top w:val="none" w:sz="0" w:space="0" w:color="auto"/>
        <w:left w:val="none" w:sz="0" w:space="0" w:color="auto"/>
        <w:bottom w:val="none" w:sz="0" w:space="0" w:color="auto"/>
        <w:right w:val="none" w:sz="0" w:space="0" w:color="auto"/>
      </w:divBdr>
    </w:div>
    <w:div w:id="912198284">
      <w:bodyDiv w:val="1"/>
      <w:marLeft w:val="0"/>
      <w:marRight w:val="0"/>
      <w:marTop w:val="0"/>
      <w:marBottom w:val="0"/>
      <w:divBdr>
        <w:top w:val="none" w:sz="0" w:space="0" w:color="auto"/>
        <w:left w:val="none" w:sz="0" w:space="0" w:color="auto"/>
        <w:bottom w:val="none" w:sz="0" w:space="0" w:color="auto"/>
        <w:right w:val="none" w:sz="0" w:space="0" w:color="auto"/>
      </w:divBdr>
    </w:div>
    <w:div w:id="1268460799">
      <w:bodyDiv w:val="1"/>
      <w:marLeft w:val="0"/>
      <w:marRight w:val="0"/>
      <w:marTop w:val="0"/>
      <w:marBottom w:val="0"/>
      <w:divBdr>
        <w:top w:val="none" w:sz="0" w:space="0" w:color="auto"/>
        <w:left w:val="none" w:sz="0" w:space="0" w:color="auto"/>
        <w:bottom w:val="none" w:sz="0" w:space="0" w:color="auto"/>
        <w:right w:val="none" w:sz="0" w:space="0" w:color="auto"/>
      </w:divBdr>
    </w:div>
    <w:div w:id="14436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bout.zappos.com/our-unique-culture/zappos-core-values/pursue-growth-and-lear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bout.zappos.com/our-unique-culture/zappos-core-values/build-positive-team-and-family-spiri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about.zappos.com/our-unique-culture/zappos-core-values/be-adventurous-creative-and-open-mind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bout.zappos.com/our-unique-culture/zappos-core-values/create-fun-and-little-weirdness" TargetMode="External"/><Relationship Id="rId20" Type="http://schemas.openxmlformats.org/officeDocument/2006/relationships/hyperlink" Target="http://about.zappos.com/our-unique-culture/zappos-core-values/do-more-l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about.zappos.com/our-unique-culture/zappos-core-values/embrace-and-drive-change" TargetMode="External"/><Relationship Id="rId23" Type="http://schemas.openxmlformats.org/officeDocument/2006/relationships/hyperlink" Target="http://about.zappos.com/our-unique-culture/zappos-core-values/be-humble" TargetMode="External"/><Relationship Id="rId10" Type="http://schemas.openxmlformats.org/officeDocument/2006/relationships/endnotes" Target="endnotes.xml"/><Relationship Id="rId19" Type="http://schemas.openxmlformats.org/officeDocument/2006/relationships/hyperlink" Target="http://about.zappos.com/our-unique-culture/zappos-core-values/build-open-and-honest-relationships-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bout.zappos.com/our-unique-culture/zappos-core-values/deliver-wow-through-service" TargetMode="External"/><Relationship Id="rId22" Type="http://schemas.openxmlformats.org/officeDocument/2006/relationships/hyperlink" Target="http://about.zappos.com/our-unique-culture/zappos-core-values/be-passionate-and-determ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DCB1175D9FE4CB4188D2C68B5190D" ma:contentTypeVersion="8" ma:contentTypeDescription="Create a new document." ma:contentTypeScope="" ma:versionID="f4897c28e92d0975791747b316f1157d">
  <xsd:schema xmlns:xsd="http://www.w3.org/2001/XMLSchema" xmlns:xs="http://www.w3.org/2001/XMLSchema" xmlns:p="http://schemas.microsoft.com/office/2006/metadata/properties" xmlns:ns3="ab155522-b9b7-4ec6-9853-51aa4b122bb8" xmlns:ns4="7384e139-981c-4e0d-b849-0a27154239f6" targetNamespace="http://schemas.microsoft.com/office/2006/metadata/properties" ma:root="true" ma:fieldsID="bf7dc395a33fad8369424f64db974c5f" ns3:_="" ns4:_="">
    <xsd:import namespace="ab155522-b9b7-4ec6-9853-51aa4b122bb8"/>
    <xsd:import namespace="7384e139-981c-4e0d-b849-0a2715423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5522-b9b7-4ec6-9853-51aa4b122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4e139-981c-4e0d-b849-0a2715423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3390-15A4-4654-B0CB-F6C86D7FC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5043D3-D4F2-4633-97E4-1502AE021E09}">
  <ds:schemaRefs>
    <ds:schemaRef ds:uri="http://schemas.microsoft.com/sharepoint/v3/contenttype/forms"/>
  </ds:schemaRefs>
</ds:datastoreItem>
</file>

<file path=customXml/itemProps3.xml><?xml version="1.0" encoding="utf-8"?>
<ds:datastoreItem xmlns:ds="http://schemas.openxmlformats.org/officeDocument/2006/customXml" ds:itemID="{342CBD19-3F17-4851-8A15-C2784DB50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5522-b9b7-4ec6-9853-51aa4b122bb8"/>
    <ds:schemaRef ds:uri="7384e139-981c-4e0d-b849-0a2715423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D1E0F-F58C-47A9-8778-5BBEE7FB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_United Way of San Diego County</vt:lpstr>
    </vt:vector>
  </TitlesOfParts>
  <Company>United Way of San Diego</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_United Way of San Diego County</dc:title>
  <dc:subject/>
  <dc:creator>Teresa Diaz</dc:creator>
  <cp:keywords/>
  <dc:description/>
  <cp:lastModifiedBy>Aidee Roman</cp:lastModifiedBy>
  <cp:revision>2</cp:revision>
  <cp:lastPrinted>2018-10-24T18:23:00Z</cp:lastPrinted>
  <dcterms:created xsi:type="dcterms:W3CDTF">2021-06-14T18:52:00Z</dcterms:created>
  <dcterms:modified xsi:type="dcterms:W3CDTF">2021-06-14T18:52:00Z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0x010100A24DCB1175D9FE4CB4188D2C68B5190D</vt:lpwstr>
  </property>
</Properties>
</file>