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46DE" w14:textId="22D10002" w:rsidR="00AE2523" w:rsidRDefault="000F6095" w:rsidP="000F6095">
      <w:pPr>
        <w:jc w:val="center"/>
      </w:pPr>
      <w:r>
        <w:rPr>
          <w:noProof/>
        </w:rPr>
        <w:drawing>
          <wp:inline distT="0" distB="0" distL="0" distR="0" wp14:anchorId="6DBA3ACE" wp14:editId="02A22E25">
            <wp:extent cx="2142261" cy="1393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164441" cy="1407812"/>
                    </a:xfrm>
                    <a:prstGeom prst="rect">
                      <a:avLst/>
                    </a:prstGeom>
                  </pic:spPr>
                </pic:pic>
              </a:graphicData>
            </a:graphic>
          </wp:inline>
        </w:drawing>
      </w:r>
      <w:r>
        <w:rPr>
          <w:noProof/>
        </w:rPr>
        <w:drawing>
          <wp:inline distT="0" distB="0" distL="0" distR="0" wp14:anchorId="6361701B" wp14:editId="11504015">
            <wp:extent cx="2475230" cy="139231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499278" cy="1405844"/>
                    </a:xfrm>
                    <a:prstGeom prst="rect">
                      <a:avLst/>
                    </a:prstGeom>
                  </pic:spPr>
                </pic:pic>
              </a:graphicData>
            </a:graphic>
          </wp:inline>
        </w:drawing>
      </w:r>
    </w:p>
    <w:p w14:paraId="46FA19E8" w14:textId="62A3AB8A" w:rsidR="000F6095" w:rsidRDefault="003100DA" w:rsidP="00FD5346">
      <w:pPr>
        <w:ind w:firstLine="720"/>
        <w:rPr>
          <w:rFonts w:ascii="Times New Roman" w:hAnsi="Times New Roman"/>
          <w:sz w:val="24"/>
          <w:szCs w:val="24"/>
        </w:rPr>
      </w:pPr>
      <w:r>
        <w:rPr>
          <w:rFonts w:ascii="Times New Roman" w:hAnsi="Times New Roman"/>
          <w:sz w:val="24"/>
          <w:szCs w:val="24"/>
        </w:rPr>
        <w:t>Remember 2019</w:t>
      </w:r>
      <w:r w:rsidR="0070733E">
        <w:rPr>
          <w:rFonts w:ascii="Times New Roman" w:hAnsi="Times New Roman"/>
          <w:sz w:val="24"/>
          <w:szCs w:val="24"/>
        </w:rPr>
        <w:t xml:space="preserve"> travel?</w:t>
      </w:r>
      <w:r>
        <w:rPr>
          <w:rFonts w:ascii="Times New Roman" w:hAnsi="Times New Roman"/>
          <w:sz w:val="24"/>
          <w:szCs w:val="24"/>
        </w:rPr>
        <w:t xml:space="preserve"> </w:t>
      </w:r>
      <w:r w:rsidR="0070733E">
        <w:rPr>
          <w:rFonts w:ascii="Times New Roman" w:hAnsi="Times New Roman"/>
          <w:sz w:val="24"/>
          <w:szCs w:val="24"/>
        </w:rPr>
        <w:t>Just b</w:t>
      </w:r>
      <w:r>
        <w:rPr>
          <w:rFonts w:ascii="Times New Roman" w:hAnsi="Times New Roman"/>
          <w:sz w:val="24"/>
          <w:szCs w:val="24"/>
        </w:rPr>
        <w:t>arely! A little reminder</w:t>
      </w:r>
      <w:r w:rsidR="0070733E">
        <w:rPr>
          <w:rFonts w:ascii="Times New Roman" w:hAnsi="Times New Roman"/>
          <w:sz w:val="24"/>
          <w:szCs w:val="24"/>
        </w:rPr>
        <w:t>,</w:t>
      </w:r>
      <w:r>
        <w:rPr>
          <w:rFonts w:ascii="Times New Roman" w:hAnsi="Times New Roman"/>
          <w:sz w:val="24"/>
          <w:szCs w:val="24"/>
        </w:rPr>
        <w:t xml:space="preserve"> hospitality trends we were told to be on the look out for</w:t>
      </w:r>
      <w:r w:rsidR="0070733E">
        <w:rPr>
          <w:rFonts w:ascii="Times New Roman" w:hAnsi="Times New Roman"/>
          <w:sz w:val="24"/>
          <w:szCs w:val="24"/>
        </w:rPr>
        <w:t>,</w:t>
      </w:r>
      <w:r>
        <w:rPr>
          <w:rFonts w:ascii="Times New Roman" w:hAnsi="Times New Roman"/>
          <w:sz w:val="24"/>
          <w:szCs w:val="24"/>
        </w:rPr>
        <w:t xml:space="preserve"> and some that we did experience; scaled up Ecotourism, Voluntourism, </w:t>
      </w:r>
      <w:r w:rsidR="0070733E">
        <w:rPr>
          <w:rFonts w:ascii="Times New Roman" w:hAnsi="Times New Roman"/>
          <w:sz w:val="24"/>
          <w:szCs w:val="24"/>
        </w:rPr>
        <w:t xml:space="preserve">truly </w:t>
      </w:r>
      <w:r>
        <w:rPr>
          <w:rFonts w:ascii="Times New Roman" w:hAnsi="Times New Roman"/>
          <w:sz w:val="24"/>
          <w:szCs w:val="24"/>
        </w:rPr>
        <w:t xml:space="preserve">All-Inclusive Resorts, </w:t>
      </w:r>
      <w:r w:rsidR="0070733E">
        <w:rPr>
          <w:rFonts w:ascii="Times New Roman" w:hAnsi="Times New Roman"/>
          <w:sz w:val="24"/>
          <w:szCs w:val="24"/>
        </w:rPr>
        <w:t>catering to Foodies and the Millennial Influencer (</w:t>
      </w:r>
      <w:r w:rsidR="0070733E" w:rsidRPr="0016796F">
        <w:rPr>
          <w:rFonts w:ascii="Times New Roman" w:hAnsi="Times New Roman"/>
          <w:i/>
          <w:iCs/>
          <w:sz w:val="24"/>
          <w:szCs w:val="24"/>
        </w:rPr>
        <w:t>selfie</w:t>
      </w:r>
      <w:r w:rsidR="0070733E">
        <w:rPr>
          <w:rFonts w:ascii="Times New Roman" w:hAnsi="Times New Roman"/>
          <w:sz w:val="24"/>
          <w:szCs w:val="24"/>
        </w:rPr>
        <w:t>). It hasn’t all been packed away but for the moment</w:t>
      </w:r>
      <w:r w:rsidR="00FD5346">
        <w:rPr>
          <w:rFonts w:ascii="Times New Roman" w:hAnsi="Times New Roman"/>
          <w:sz w:val="24"/>
          <w:szCs w:val="24"/>
        </w:rPr>
        <w:t xml:space="preserve"> and the foreseeable travel future</w:t>
      </w:r>
      <w:r w:rsidR="0016796F">
        <w:rPr>
          <w:rFonts w:ascii="Times New Roman" w:hAnsi="Times New Roman"/>
          <w:sz w:val="24"/>
          <w:szCs w:val="24"/>
        </w:rPr>
        <w:t>,</w:t>
      </w:r>
      <w:r w:rsidR="0070733E">
        <w:rPr>
          <w:rFonts w:ascii="Times New Roman" w:hAnsi="Times New Roman"/>
          <w:sz w:val="24"/>
          <w:szCs w:val="24"/>
        </w:rPr>
        <w:t xml:space="preserve"> </w:t>
      </w:r>
      <w:r w:rsidR="00FD5346">
        <w:rPr>
          <w:rFonts w:ascii="Times New Roman" w:hAnsi="Times New Roman"/>
          <w:sz w:val="24"/>
          <w:szCs w:val="24"/>
        </w:rPr>
        <w:t xml:space="preserve">trends are </w:t>
      </w:r>
      <w:r w:rsidR="0070733E">
        <w:rPr>
          <w:rFonts w:ascii="Times New Roman" w:hAnsi="Times New Roman"/>
          <w:sz w:val="24"/>
          <w:szCs w:val="24"/>
        </w:rPr>
        <w:t>shift</w:t>
      </w:r>
      <w:r w:rsidR="00FD5346">
        <w:rPr>
          <w:rFonts w:ascii="Times New Roman" w:hAnsi="Times New Roman"/>
          <w:sz w:val="24"/>
          <w:szCs w:val="24"/>
        </w:rPr>
        <w:t>ing. A few that we can expect</w:t>
      </w:r>
      <w:r w:rsidR="007E7437">
        <w:rPr>
          <w:rFonts w:ascii="Times New Roman" w:hAnsi="Times New Roman"/>
          <w:sz w:val="24"/>
          <w:szCs w:val="24"/>
        </w:rPr>
        <w:t xml:space="preserve"> as 2022 motors in</w:t>
      </w:r>
      <w:r w:rsidR="00FD5346">
        <w:rPr>
          <w:rFonts w:ascii="Times New Roman" w:hAnsi="Times New Roman"/>
          <w:sz w:val="24"/>
          <w:szCs w:val="24"/>
        </w:rPr>
        <w:t>:</w:t>
      </w:r>
    </w:p>
    <w:p w14:paraId="4EA3BA61" w14:textId="1513DC22" w:rsidR="00FD5346" w:rsidRPr="007E7437" w:rsidRDefault="00FD5346" w:rsidP="00FD5346">
      <w:pPr>
        <w:pStyle w:val="Heading3"/>
        <w:shd w:val="clear" w:color="auto" w:fill="FFFFFF"/>
        <w:spacing w:before="0" w:beforeAutospacing="0" w:after="150" w:afterAutospacing="0"/>
        <w:rPr>
          <w:rFonts w:eastAsiaTheme="minorHAnsi" w:cstheme="minorBidi"/>
          <w:b w:val="0"/>
          <w:bCs w:val="0"/>
          <w:sz w:val="24"/>
          <w:szCs w:val="24"/>
          <w:u w:val="single"/>
        </w:rPr>
      </w:pPr>
      <w:r w:rsidRPr="007E7437">
        <w:rPr>
          <w:rFonts w:eastAsiaTheme="minorHAnsi" w:cstheme="minorBidi"/>
          <w:b w:val="0"/>
          <w:bCs w:val="0"/>
          <w:sz w:val="24"/>
          <w:szCs w:val="24"/>
          <w:u w:val="single"/>
        </w:rPr>
        <w:t xml:space="preserve">Bleisure </w:t>
      </w:r>
      <w:r w:rsidR="002D6E6B" w:rsidRPr="007E7437">
        <w:rPr>
          <w:rFonts w:eastAsiaTheme="minorHAnsi" w:cstheme="minorBidi"/>
          <w:b w:val="0"/>
          <w:bCs w:val="0"/>
          <w:sz w:val="24"/>
          <w:szCs w:val="24"/>
          <w:u w:val="single"/>
        </w:rPr>
        <w:t>T</w:t>
      </w:r>
      <w:r w:rsidRPr="007E7437">
        <w:rPr>
          <w:rFonts w:eastAsiaTheme="minorHAnsi" w:cstheme="minorBidi"/>
          <w:b w:val="0"/>
          <w:bCs w:val="0"/>
          <w:sz w:val="24"/>
          <w:szCs w:val="24"/>
          <w:u w:val="single"/>
        </w:rPr>
        <w:t xml:space="preserve">ravelers &amp; </w:t>
      </w:r>
      <w:r w:rsidR="002D6E6B" w:rsidRPr="007E7437">
        <w:rPr>
          <w:rFonts w:eastAsiaTheme="minorHAnsi" w:cstheme="minorBidi"/>
          <w:b w:val="0"/>
          <w:bCs w:val="0"/>
          <w:sz w:val="24"/>
          <w:szCs w:val="24"/>
          <w:u w:val="single"/>
        </w:rPr>
        <w:t>H</w:t>
      </w:r>
      <w:r w:rsidRPr="007E7437">
        <w:rPr>
          <w:rFonts w:eastAsiaTheme="minorHAnsi" w:cstheme="minorBidi"/>
          <w:b w:val="0"/>
          <w:bCs w:val="0"/>
          <w:sz w:val="24"/>
          <w:szCs w:val="24"/>
          <w:u w:val="single"/>
        </w:rPr>
        <w:t xml:space="preserve">otel </w:t>
      </w:r>
      <w:r w:rsidR="002D6E6B" w:rsidRPr="007E7437">
        <w:rPr>
          <w:rFonts w:eastAsiaTheme="minorHAnsi" w:cstheme="minorBidi"/>
          <w:b w:val="0"/>
          <w:bCs w:val="0"/>
          <w:sz w:val="24"/>
          <w:szCs w:val="24"/>
          <w:u w:val="single"/>
        </w:rPr>
        <w:t>W</w:t>
      </w:r>
      <w:r w:rsidRPr="007E7437">
        <w:rPr>
          <w:rFonts w:eastAsiaTheme="minorHAnsi" w:cstheme="minorBidi"/>
          <w:b w:val="0"/>
          <w:bCs w:val="0"/>
          <w:sz w:val="24"/>
          <w:szCs w:val="24"/>
          <w:u w:val="single"/>
        </w:rPr>
        <w:t xml:space="preserve">ork </w:t>
      </w:r>
      <w:r w:rsidR="002D6E6B" w:rsidRPr="007E7437">
        <w:rPr>
          <w:rFonts w:eastAsiaTheme="minorHAnsi" w:cstheme="minorBidi"/>
          <w:b w:val="0"/>
          <w:bCs w:val="0"/>
          <w:sz w:val="24"/>
          <w:szCs w:val="24"/>
          <w:u w:val="single"/>
        </w:rPr>
        <w:t>S</w:t>
      </w:r>
      <w:r w:rsidRPr="007E7437">
        <w:rPr>
          <w:rFonts w:eastAsiaTheme="minorHAnsi" w:cstheme="minorBidi"/>
          <w:b w:val="0"/>
          <w:bCs w:val="0"/>
          <w:sz w:val="24"/>
          <w:szCs w:val="24"/>
          <w:u w:val="single"/>
        </w:rPr>
        <w:t>paces</w:t>
      </w:r>
    </w:p>
    <w:p w14:paraId="7A31FAC5" w14:textId="7F89285C" w:rsidR="00FD5346" w:rsidRPr="007E7437" w:rsidRDefault="002D6E6B" w:rsidP="009B1578">
      <w:pPr>
        <w:pStyle w:val="NormalWeb"/>
        <w:shd w:val="clear" w:color="auto" w:fill="FFFFFF"/>
        <w:spacing w:before="0" w:beforeAutospacing="0" w:after="225" w:afterAutospacing="0"/>
        <w:ind w:firstLine="720"/>
        <w:rPr>
          <w:rFonts w:eastAsiaTheme="minorHAnsi"/>
        </w:rPr>
      </w:pPr>
      <w:r>
        <w:rPr>
          <w:rFonts w:eastAsiaTheme="minorHAnsi" w:cstheme="minorBidi"/>
        </w:rPr>
        <w:t>Bleisure travel is the combination of Business and Leisure travel. “</w:t>
      </w:r>
      <w:r w:rsidR="00FD5346" w:rsidRPr="00FD5346">
        <w:rPr>
          <w:rFonts w:eastAsiaTheme="minorHAnsi" w:cstheme="minorBidi"/>
        </w:rPr>
        <w:t>Working remotely has today become commonplace for many employees and is forecasted to become more than just a passing trend. A shift accelerated by the global public health crisis, an unprecedented number of high-profile companies </w:t>
      </w:r>
      <w:r w:rsidR="00FD5346" w:rsidRPr="00FD5346">
        <w:rPr>
          <w:rFonts w:eastAsiaTheme="minorHAnsi" w:cstheme="minorBidi"/>
          <w:i/>
          <w:iCs/>
        </w:rPr>
        <w:t>– with big tech companies like Twitter, Facebook, and Amazon leading the way</w:t>
      </w:r>
      <w:r w:rsidR="00FD5346" w:rsidRPr="00FD5346">
        <w:rPr>
          <w:rFonts w:eastAsiaTheme="minorHAnsi" w:cstheme="minorBidi"/>
        </w:rPr>
        <w:t> – announced that they will adopt a hybrid or flexible approach to working remotely</w:t>
      </w:r>
      <w:r>
        <w:rPr>
          <w:rFonts w:eastAsiaTheme="minorHAnsi" w:cstheme="minorBidi"/>
        </w:rPr>
        <w:t>”.</w:t>
      </w:r>
      <w:r w:rsidR="00FD5346" w:rsidRPr="00FD5346">
        <w:rPr>
          <w:rFonts w:eastAsiaTheme="minorHAnsi" w:cstheme="minorBidi"/>
        </w:rPr>
        <w:t xml:space="preserve"> In 2021 alone, the percentage of workers around the world that are permanently working remotely </w:t>
      </w:r>
      <w:r w:rsidR="00FD5346">
        <w:rPr>
          <w:rFonts w:eastAsiaTheme="minorHAnsi" w:cstheme="minorBidi"/>
        </w:rPr>
        <w:t>doubled</w:t>
      </w:r>
      <w:r w:rsidR="007E7437">
        <w:rPr>
          <w:rFonts w:eastAsiaTheme="minorHAnsi" w:cstheme="minorBidi"/>
        </w:rPr>
        <w:t xml:space="preserve"> </w:t>
      </w:r>
      <w:r w:rsidR="007E7437" w:rsidRPr="001B3601">
        <w:rPr>
          <w:color w:val="000000"/>
          <w:shd w:val="clear" w:color="auto" w:fill="FFFFFF"/>
        </w:rPr>
        <w:t>(2022 Top Hospitality Industry Trends, 2022)</w:t>
      </w:r>
      <w:r w:rsidR="007E7437" w:rsidRPr="001B3601">
        <w:rPr>
          <w:color w:val="000000"/>
          <w:shd w:val="clear" w:color="auto" w:fill="FFFFFF"/>
        </w:rPr>
        <w:t>!</w:t>
      </w:r>
    </w:p>
    <w:p w14:paraId="4B4B6FA5" w14:textId="6D5AE92F" w:rsidR="003836C3" w:rsidRPr="003F3FE5" w:rsidRDefault="003836C3" w:rsidP="003F3FE5">
      <w:pPr>
        <w:pStyle w:val="NormalWeb"/>
        <w:shd w:val="clear" w:color="auto" w:fill="FFFFFF"/>
        <w:spacing w:before="0" w:beforeAutospacing="0" w:after="225" w:afterAutospacing="0"/>
        <w:rPr>
          <w:rFonts w:eastAsiaTheme="minorHAnsi" w:cstheme="minorBidi"/>
          <w:color w:val="FF9900"/>
        </w:rPr>
      </w:pPr>
      <w:r w:rsidRPr="003F3FE5">
        <w:rPr>
          <w:rFonts w:eastAsiaTheme="minorHAnsi" w:cstheme="minorBidi"/>
          <w:b/>
          <w:bCs/>
          <w:color w:val="FF9900"/>
        </w:rPr>
        <w:t>FUN FACT</w:t>
      </w:r>
      <w:r w:rsidRPr="003F3FE5">
        <w:rPr>
          <w:rFonts w:eastAsiaTheme="minorHAnsi" w:cstheme="minorBidi"/>
          <w:color w:val="FF9900"/>
        </w:rPr>
        <w:t xml:space="preserve"> -</w:t>
      </w:r>
    </w:p>
    <w:p w14:paraId="2ACE9345" w14:textId="0563441C" w:rsidR="003836C3" w:rsidRPr="003836C3" w:rsidRDefault="003836C3" w:rsidP="003836C3">
      <w:pPr>
        <w:pStyle w:val="NormalWeb"/>
        <w:shd w:val="clear" w:color="auto" w:fill="FFFFFF"/>
        <w:spacing w:before="0" w:beforeAutospacing="0" w:after="225" w:afterAutospacing="0"/>
        <w:ind w:left="720"/>
        <w:rPr>
          <w:rFonts w:ascii="Open Sans" w:hAnsi="Open Sans" w:cs="Open Sans"/>
          <w:i/>
          <w:iCs/>
          <w:color w:val="4F4C4D"/>
          <w:sz w:val="27"/>
          <w:szCs w:val="27"/>
          <w:shd w:val="clear" w:color="auto" w:fill="FFFFFF"/>
        </w:rPr>
      </w:pPr>
      <w:hyperlink r:id="rId9" w:history="1">
        <w:r w:rsidRPr="003608A3">
          <w:rPr>
            <w:rStyle w:val="Hyperlink"/>
            <w:rFonts w:ascii="Open Sans" w:hAnsi="Open Sans" w:cs="Open Sans"/>
            <w:b/>
            <w:bCs/>
            <w:color w:val="FF6B3A"/>
            <w:shd w:val="clear" w:color="auto" w:fill="FFFFFF"/>
          </w:rPr>
          <w:t>Global Workplace Ana</w:t>
        </w:r>
        <w:r w:rsidRPr="003608A3">
          <w:rPr>
            <w:rStyle w:val="Hyperlink"/>
            <w:rFonts w:ascii="Open Sans" w:hAnsi="Open Sans" w:cs="Open Sans"/>
            <w:b/>
            <w:bCs/>
            <w:color w:val="FF6B3A"/>
            <w:shd w:val="clear" w:color="auto" w:fill="FFFFFF"/>
          </w:rPr>
          <w:t>l</w:t>
        </w:r>
        <w:r w:rsidRPr="003608A3">
          <w:rPr>
            <w:rStyle w:val="Hyperlink"/>
            <w:rFonts w:ascii="Open Sans" w:hAnsi="Open Sans" w:cs="Open Sans"/>
            <w:b/>
            <w:bCs/>
            <w:color w:val="FF6B3A"/>
            <w:shd w:val="clear" w:color="auto" w:fill="FFFFFF"/>
          </w:rPr>
          <w:t>ytics estimates</w:t>
        </w:r>
      </w:hyperlink>
      <w:r w:rsidRPr="003608A3">
        <w:rPr>
          <w:rFonts w:ascii="Open Sans" w:hAnsi="Open Sans" w:cs="Open Sans"/>
          <w:color w:val="4F4C4D"/>
          <w:shd w:val="clear" w:color="auto" w:fill="FFFFFF"/>
        </w:rPr>
        <w:t> that 56% of the U.S. workforce holds a job that is at least partially compatible with remote work, and that 25-30% of the workforce will be working at home for more than one day a week over the next two years</w:t>
      </w:r>
      <w:r w:rsidR="003F4372" w:rsidRPr="003608A3">
        <w:rPr>
          <w:rFonts w:ascii="Open Sans" w:hAnsi="Open Sans" w:cs="Open Sans"/>
          <w:color w:val="4F4C4D"/>
          <w:shd w:val="clear" w:color="auto" w:fill="FFFFFF"/>
        </w:rPr>
        <w:t xml:space="preserve"> - </w:t>
      </w:r>
      <w:r w:rsidRPr="003608A3">
        <w:rPr>
          <w:rFonts w:ascii="Open Sans" w:hAnsi="Open Sans" w:cs="Open Sans"/>
          <w:i/>
          <w:iCs/>
          <w:color w:val="4F4C4D"/>
          <w:shd w:val="clear" w:color="auto" w:fill="FFFFFF"/>
        </w:rPr>
        <w:t>90% of remote workers plan on working remotely for the rest of their career</w:t>
      </w:r>
      <w:r w:rsidR="003F4372" w:rsidRPr="003F4372">
        <w:rPr>
          <w:rFonts w:ascii="Open Sans" w:hAnsi="Open Sans" w:cs="Open Sans"/>
          <w:color w:val="000000"/>
          <w:sz w:val="20"/>
          <w:szCs w:val="20"/>
          <w:shd w:val="clear" w:color="auto" w:fill="FFFFFF"/>
        </w:rPr>
        <w:t xml:space="preserve"> </w:t>
      </w:r>
      <w:r w:rsidR="003F4372" w:rsidRPr="006F6272">
        <w:rPr>
          <w:rFonts w:eastAsiaTheme="minorHAnsi" w:cstheme="minorBidi"/>
        </w:rPr>
        <w:t>(Archer, 2021)</w:t>
      </w:r>
      <w:r w:rsidR="003F4372" w:rsidRPr="006F6272">
        <w:rPr>
          <w:rFonts w:eastAsiaTheme="minorHAnsi" w:cstheme="minorBidi"/>
        </w:rPr>
        <w:t>.</w:t>
      </w:r>
    </w:p>
    <w:p w14:paraId="73116BCD" w14:textId="5626496A" w:rsidR="00E736DE" w:rsidRPr="008064C0" w:rsidRDefault="00E736DE" w:rsidP="00E736DE">
      <w:pPr>
        <w:pStyle w:val="Heading3"/>
        <w:shd w:val="clear" w:color="auto" w:fill="FFFFFF"/>
        <w:spacing w:before="0" w:beforeAutospacing="0" w:after="150" w:afterAutospacing="0"/>
        <w:rPr>
          <w:rFonts w:eastAsiaTheme="minorHAnsi" w:cstheme="minorBidi"/>
          <w:b w:val="0"/>
          <w:bCs w:val="0"/>
          <w:sz w:val="24"/>
          <w:szCs w:val="24"/>
          <w:u w:val="single"/>
        </w:rPr>
      </w:pPr>
      <w:r w:rsidRPr="008064C0">
        <w:rPr>
          <w:rFonts w:eastAsiaTheme="minorHAnsi" w:cstheme="minorBidi"/>
          <w:b w:val="0"/>
          <w:bCs w:val="0"/>
          <w:sz w:val="24"/>
          <w:szCs w:val="24"/>
          <w:u w:val="single"/>
        </w:rPr>
        <w:t xml:space="preserve">Digitalized </w:t>
      </w:r>
      <w:r w:rsidR="008064C0" w:rsidRPr="008064C0">
        <w:rPr>
          <w:rFonts w:eastAsiaTheme="minorHAnsi" w:cstheme="minorBidi"/>
          <w:b w:val="0"/>
          <w:bCs w:val="0"/>
          <w:sz w:val="24"/>
          <w:szCs w:val="24"/>
          <w:u w:val="single"/>
        </w:rPr>
        <w:t>G</w:t>
      </w:r>
      <w:r w:rsidRPr="008064C0">
        <w:rPr>
          <w:rFonts w:eastAsiaTheme="minorHAnsi" w:cstheme="minorBidi"/>
          <w:b w:val="0"/>
          <w:bCs w:val="0"/>
          <w:sz w:val="24"/>
          <w:szCs w:val="24"/>
          <w:u w:val="single"/>
        </w:rPr>
        <w:t xml:space="preserve">uest </w:t>
      </w:r>
      <w:r w:rsidR="008064C0" w:rsidRPr="008064C0">
        <w:rPr>
          <w:rFonts w:eastAsiaTheme="minorHAnsi" w:cstheme="minorBidi"/>
          <w:b w:val="0"/>
          <w:bCs w:val="0"/>
          <w:sz w:val="24"/>
          <w:szCs w:val="24"/>
          <w:u w:val="single"/>
        </w:rPr>
        <w:t>E</w:t>
      </w:r>
      <w:r w:rsidRPr="008064C0">
        <w:rPr>
          <w:rFonts w:eastAsiaTheme="minorHAnsi" w:cstheme="minorBidi"/>
          <w:b w:val="0"/>
          <w:bCs w:val="0"/>
          <w:sz w:val="24"/>
          <w:szCs w:val="24"/>
          <w:u w:val="single"/>
        </w:rPr>
        <w:t>xperiences</w:t>
      </w:r>
    </w:p>
    <w:p w14:paraId="7E618E9B" w14:textId="1E00F6F7" w:rsidR="00E736DE" w:rsidRPr="00E736DE" w:rsidRDefault="001B3601" w:rsidP="009B1578">
      <w:pPr>
        <w:pStyle w:val="NormalWeb"/>
        <w:shd w:val="clear" w:color="auto" w:fill="FFFFFF"/>
        <w:spacing w:before="0" w:beforeAutospacing="0" w:after="225" w:afterAutospacing="0"/>
        <w:ind w:firstLine="720"/>
        <w:rPr>
          <w:rFonts w:eastAsiaTheme="minorHAnsi" w:cstheme="minorBidi"/>
        </w:rPr>
      </w:pPr>
      <w:r>
        <w:rPr>
          <w:rFonts w:eastAsiaTheme="minorHAnsi" w:cstheme="minorBidi"/>
        </w:rPr>
        <w:t>“</w:t>
      </w:r>
      <w:r w:rsidR="00E736DE" w:rsidRPr="00E736DE">
        <w:rPr>
          <w:rFonts w:eastAsiaTheme="minorHAnsi" w:cstheme="minorBidi"/>
        </w:rPr>
        <w:t>Apps are increasingly important in the way hoteliers manage the services they provide to their customers and can now control many aspects of the guest cycle and experience. Needless to say, the trend towards digital and contactless services has gained new momentum since 2020. Traditionally, customer-facing services are being given an overhaul thanks to the more widespread use of technology-assisted options, such as mobile check-in, contactless payments, voice control and biometrics</w:t>
      </w:r>
      <w:r>
        <w:rPr>
          <w:rFonts w:eastAsiaTheme="minorHAnsi" w:cstheme="minorBidi"/>
        </w:rPr>
        <w:t xml:space="preserve">” </w:t>
      </w:r>
      <w:r w:rsidRPr="001B3601">
        <w:rPr>
          <w:color w:val="000000"/>
          <w:shd w:val="clear" w:color="auto" w:fill="FFFFFF"/>
        </w:rPr>
        <w:t>(Hospitality Industry Trends, 2022)</w:t>
      </w:r>
      <w:r w:rsidR="00E736DE" w:rsidRPr="00E736DE">
        <w:rPr>
          <w:rFonts w:eastAsiaTheme="minorHAnsi" w:cstheme="minorBidi"/>
        </w:rPr>
        <w:t>.</w:t>
      </w:r>
    </w:p>
    <w:p w14:paraId="408EF230" w14:textId="65E862F0" w:rsidR="00FD5346" w:rsidRDefault="008064C0" w:rsidP="009B1578">
      <w:pPr>
        <w:pStyle w:val="NormalWeb"/>
        <w:shd w:val="clear" w:color="auto" w:fill="FFFFFF"/>
        <w:spacing w:before="0" w:beforeAutospacing="0" w:after="225" w:afterAutospacing="0"/>
        <w:ind w:firstLine="720"/>
        <w:rPr>
          <w:rFonts w:eastAsiaTheme="minorHAnsi" w:cstheme="minorBidi"/>
        </w:rPr>
      </w:pPr>
      <w:r>
        <w:rPr>
          <w:rFonts w:eastAsiaTheme="minorHAnsi" w:cstheme="minorBidi"/>
        </w:rPr>
        <w:t xml:space="preserve">Guests who </w:t>
      </w:r>
      <w:r w:rsidR="002E60DD">
        <w:rPr>
          <w:rFonts w:eastAsiaTheme="minorHAnsi" w:cstheme="minorBidi"/>
        </w:rPr>
        <w:t xml:space="preserve">interact </w:t>
      </w:r>
      <w:r>
        <w:rPr>
          <w:rFonts w:eastAsiaTheme="minorHAnsi" w:cstheme="minorBidi"/>
        </w:rPr>
        <w:t>with their smartphones and laptops via facial recognition or</w:t>
      </w:r>
      <w:r w:rsidR="001B3601">
        <w:rPr>
          <w:rFonts w:eastAsiaTheme="minorHAnsi" w:cstheme="minorBidi"/>
        </w:rPr>
        <w:t xml:space="preserve"> a</w:t>
      </w:r>
      <w:r>
        <w:rPr>
          <w:rFonts w:eastAsiaTheme="minorHAnsi" w:cstheme="minorBidi"/>
        </w:rPr>
        <w:t xml:space="preserve"> touch of </w:t>
      </w:r>
      <w:r w:rsidR="001B3601">
        <w:rPr>
          <w:rFonts w:eastAsiaTheme="minorHAnsi" w:cstheme="minorBidi"/>
        </w:rPr>
        <w:t xml:space="preserve">a </w:t>
      </w:r>
      <w:r>
        <w:rPr>
          <w:rFonts w:eastAsiaTheme="minorHAnsi" w:cstheme="minorBidi"/>
        </w:rPr>
        <w:t xml:space="preserve">screen expect this </w:t>
      </w:r>
      <w:r w:rsidR="002E60DD">
        <w:rPr>
          <w:rFonts w:eastAsiaTheme="minorHAnsi" w:cstheme="minorBidi"/>
        </w:rPr>
        <w:t xml:space="preserve">same </w:t>
      </w:r>
      <w:r>
        <w:rPr>
          <w:rFonts w:eastAsiaTheme="minorHAnsi" w:cstheme="minorBidi"/>
        </w:rPr>
        <w:t xml:space="preserve">technology at the hotel of their choice. This may be costly to the property but the Brands are listening and </w:t>
      </w:r>
      <w:r w:rsidR="002E60DD">
        <w:rPr>
          <w:rFonts w:eastAsiaTheme="minorHAnsi" w:cstheme="minorBidi"/>
        </w:rPr>
        <w:t>digital check in is here.</w:t>
      </w:r>
    </w:p>
    <w:p w14:paraId="571510F3" w14:textId="77777777" w:rsidR="00B16CE5" w:rsidRDefault="00B16CE5" w:rsidP="008D26AD">
      <w:pPr>
        <w:pStyle w:val="Heading3"/>
        <w:shd w:val="clear" w:color="auto" w:fill="FFFFFF"/>
        <w:spacing w:before="0" w:beforeAutospacing="0" w:after="150" w:afterAutospacing="0"/>
        <w:rPr>
          <w:rFonts w:eastAsiaTheme="minorHAnsi" w:cstheme="minorBidi"/>
          <w:b w:val="0"/>
          <w:bCs w:val="0"/>
          <w:sz w:val="24"/>
          <w:szCs w:val="24"/>
          <w:u w:val="single"/>
        </w:rPr>
      </w:pPr>
    </w:p>
    <w:p w14:paraId="30B468CF" w14:textId="2BEC4C18" w:rsidR="008D26AD" w:rsidRPr="008D26AD" w:rsidRDefault="008D26AD" w:rsidP="008D26AD">
      <w:pPr>
        <w:pStyle w:val="Heading3"/>
        <w:shd w:val="clear" w:color="auto" w:fill="FFFFFF"/>
        <w:spacing w:before="0" w:beforeAutospacing="0" w:after="150" w:afterAutospacing="0"/>
        <w:rPr>
          <w:rFonts w:eastAsiaTheme="minorHAnsi" w:cstheme="minorBidi"/>
          <w:b w:val="0"/>
          <w:bCs w:val="0"/>
          <w:sz w:val="24"/>
          <w:szCs w:val="24"/>
          <w:u w:val="single"/>
        </w:rPr>
      </w:pPr>
      <w:r w:rsidRPr="008D26AD">
        <w:rPr>
          <w:rFonts w:eastAsiaTheme="minorHAnsi" w:cstheme="minorBidi"/>
          <w:b w:val="0"/>
          <w:bCs w:val="0"/>
          <w:sz w:val="24"/>
          <w:szCs w:val="24"/>
          <w:u w:val="single"/>
        </w:rPr>
        <w:lastRenderedPageBreak/>
        <w:t xml:space="preserve">Traveling </w:t>
      </w:r>
      <w:r w:rsidR="00B16CE5">
        <w:rPr>
          <w:rFonts w:eastAsiaTheme="minorHAnsi" w:cstheme="minorBidi"/>
          <w:b w:val="0"/>
          <w:bCs w:val="0"/>
          <w:sz w:val="24"/>
          <w:szCs w:val="24"/>
          <w:u w:val="single"/>
        </w:rPr>
        <w:t>L</w:t>
      </w:r>
      <w:r w:rsidRPr="008D26AD">
        <w:rPr>
          <w:rFonts w:eastAsiaTheme="minorHAnsi" w:cstheme="minorBidi"/>
          <w:b w:val="0"/>
          <w:bCs w:val="0"/>
          <w:sz w:val="24"/>
          <w:szCs w:val="24"/>
          <w:u w:val="single"/>
        </w:rPr>
        <w:t xml:space="preserve">ess </w:t>
      </w:r>
      <w:r w:rsidR="003608A3">
        <w:rPr>
          <w:rFonts w:eastAsiaTheme="minorHAnsi" w:cstheme="minorBidi"/>
          <w:b w:val="0"/>
          <w:bCs w:val="0"/>
          <w:sz w:val="24"/>
          <w:szCs w:val="24"/>
          <w:u w:val="single"/>
        </w:rPr>
        <w:t xml:space="preserve">&amp; </w:t>
      </w:r>
      <w:r w:rsidRPr="008D26AD">
        <w:rPr>
          <w:rFonts w:eastAsiaTheme="minorHAnsi" w:cstheme="minorBidi"/>
          <w:b w:val="0"/>
          <w:bCs w:val="0"/>
          <w:sz w:val="24"/>
          <w:szCs w:val="24"/>
          <w:u w:val="single"/>
        </w:rPr>
        <w:t>Staycations</w:t>
      </w:r>
    </w:p>
    <w:p w14:paraId="04749193" w14:textId="415341F8" w:rsidR="008D26AD" w:rsidRDefault="00D876EB" w:rsidP="009B1578">
      <w:pPr>
        <w:pStyle w:val="NormalWeb"/>
        <w:shd w:val="clear" w:color="auto" w:fill="FFFFFF"/>
        <w:spacing w:before="0" w:beforeAutospacing="0" w:after="225" w:afterAutospacing="0"/>
        <w:ind w:firstLine="720"/>
        <w:rPr>
          <w:rFonts w:ascii="Open Sans" w:hAnsi="Open Sans" w:cs="Open Sans"/>
          <w:color w:val="000000"/>
          <w:sz w:val="23"/>
          <w:szCs w:val="23"/>
        </w:rPr>
      </w:pPr>
      <w:r>
        <w:rPr>
          <w:rFonts w:eastAsiaTheme="minorHAnsi" w:cstheme="minorBidi"/>
        </w:rPr>
        <w:t xml:space="preserve">The Staycation is back! </w:t>
      </w:r>
      <w:r w:rsidR="006F6F25">
        <w:rPr>
          <w:rFonts w:eastAsiaTheme="minorHAnsi" w:cstheme="minorBidi"/>
        </w:rPr>
        <w:t xml:space="preserve">Contrary to the belief that </w:t>
      </w:r>
      <w:r w:rsidR="006F6272">
        <w:rPr>
          <w:rFonts w:eastAsiaTheme="minorHAnsi" w:cstheme="minorBidi"/>
        </w:rPr>
        <w:t xml:space="preserve">(the true) </w:t>
      </w:r>
      <w:r w:rsidR="006F6F25">
        <w:rPr>
          <w:rFonts w:eastAsiaTheme="minorHAnsi" w:cstheme="minorBidi"/>
        </w:rPr>
        <w:t>travelers are itching to get out there remains a</w:t>
      </w:r>
      <w:r w:rsidR="004E263C">
        <w:rPr>
          <w:rFonts w:eastAsiaTheme="minorHAnsi" w:cstheme="minorBidi"/>
        </w:rPr>
        <w:t xml:space="preserve"> reluctance to </w:t>
      </w:r>
      <w:r w:rsidR="006F6272">
        <w:rPr>
          <w:rFonts w:eastAsiaTheme="minorHAnsi" w:cstheme="minorBidi"/>
        </w:rPr>
        <w:t>get moving</w:t>
      </w:r>
      <w:r w:rsidR="006F6F25">
        <w:rPr>
          <w:rFonts w:eastAsiaTheme="minorHAnsi" w:cstheme="minorBidi"/>
        </w:rPr>
        <w:t>.</w:t>
      </w:r>
      <w:r w:rsidR="004E263C">
        <w:rPr>
          <w:rFonts w:eastAsiaTheme="minorHAnsi" w:cstheme="minorBidi"/>
        </w:rPr>
        <w:t xml:space="preserve"> </w:t>
      </w:r>
      <w:r w:rsidR="006F6F25">
        <w:rPr>
          <w:rFonts w:eastAsiaTheme="minorHAnsi" w:cstheme="minorBidi"/>
        </w:rPr>
        <w:t>A</w:t>
      </w:r>
      <w:r w:rsidR="004E263C">
        <w:rPr>
          <w:rFonts w:eastAsiaTheme="minorHAnsi" w:cstheme="minorBidi"/>
        </w:rPr>
        <w:t xml:space="preserve">long with company and federal </w:t>
      </w:r>
      <w:r w:rsidR="008D26AD" w:rsidRPr="008D26AD">
        <w:rPr>
          <w:rFonts w:eastAsiaTheme="minorHAnsi" w:cstheme="minorBidi"/>
        </w:rPr>
        <w:t xml:space="preserve">restrictions </w:t>
      </w:r>
      <w:r w:rsidR="004E263C">
        <w:rPr>
          <w:rFonts w:eastAsiaTheme="minorHAnsi" w:cstheme="minorBidi"/>
        </w:rPr>
        <w:t>the last two years have once again popularized the staycation</w:t>
      </w:r>
      <w:r w:rsidR="008D26AD" w:rsidRPr="008D26AD">
        <w:rPr>
          <w:rFonts w:eastAsiaTheme="minorHAnsi" w:cstheme="minorBidi"/>
        </w:rPr>
        <w:t xml:space="preserve">. </w:t>
      </w:r>
      <w:r w:rsidR="004E263C">
        <w:rPr>
          <w:rFonts w:eastAsiaTheme="minorHAnsi" w:cstheme="minorBidi"/>
        </w:rPr>
        <w:t xml:space="preserve">International travel’s on-again, off-again </w:t>
      </w:r>
      <w:r w:rsidR="00D36022">
        <w:rPr>
          <w:rFonts w:eastAsiaTheme="minorHAnsi" w:cstheme="minorBidi"/>
        </w:rPr>
        <w:t>relationship, airline travel price increases along with mask and Covid testing prerequisites</w:t>
      </w:r>
      <w:r w:rsidR="00513707">
        <w:rPr>
          <w:rFonts w:eastAsiaTheme="minorHAnsi" w:cstheme="minorBidi"/>
        </w:rPr>
        <w:t>,</w:t>
      </w:r>
      <w:r w:rsidR="00D36022">
        <w:rPr>
          <w:rFonts w:eastAsiaTheme="minorHAnsi" w:cstheme="minorBidi"/>
        </w:rPr>
        <w:t xml:space="preserve"> both domestic and foreign travel</w:t>
      </w:r>
      <w:r w:rsidR="00BC2275">
        <w:rPr>
          <w:rFonts w:eastAsiaTheme="minorHAnsi" w:cstheme="minorBidi"/>
        </w:rPr>
        <w:t xml:space="preserve"> has </w:t>
      </w:r>
      <w:r w:rsidR="00513707">
        <w:rPr>
          <w:rFonts w:eastAsiaTheme="minorHAnsi" w:cstheme="minorBidi"/>
        </w:rPr>
        <w:t>shrunk</w:t>
      </w:r>
      <w:r w:rsidR="00D36022">
        <w:rPr>
          <w:rFonts w:eastAsiaTheme="minorHAnsi" w:cstheme="minorBidi"/>
        </w:rPr>
        <w:t xml:space="preserve">. </w:t>
      </w:r>
      <w:r w:rsidR="00BC2275">
        <w:rPr>
          <w:rFonts w:eastAsiaTheme="minorHAnsi" w:cstheme="minorBidi"/>
        </w:rPr>
        <w:t xml:space="preserve">Other reasons </w:t>
      </w:r>
      <w:r w:rsidR="008D26AD" w:rsidRPr="008D26AD">
        <w:rPr>
          <w:rFonts w:eastAsiaTheme="minorHAnsi" w:cstheme="minorBidi"/>
        </w:rPr>
        <w:t xml:space="preserve">vacationers </w:t>
      </w:r>
      <w:r w:rsidR="00BC2275">
        <w:rPr>
          <w:rFonts w:eastAsiaTheme="minorHAnsi" w:cstheme="minorBidi"/>
        </w:rPr>
        <w:t xml:space="preserve">may be choosing their own neighborhoods can be attributed to concerns for the environment, budgets and the latest variant </w:t>
      </w:r>
      <w:r w:rsidR="00C92474">
        <w:rPr>
          <w:rFonts w:eastAsiaTheme="minorHAnsi" w:cstheme="minorBidi"/>
        </w:rPr>
        <w:t>threat</w:t>
      </w:r>
      <w:r w:rsidR="00BC2275">
        <w:rPr>
          <w:rFonts w:eastAsiaTheme="minorHAnsi" w:cstheme="minorBidi"/>
        </w:rPr>
        <w:t xml:space="preserve">. </w:t>
      </w:r>
      <w:r w:rsidR="00513707">
        <w:rPr>
          <w:rFonts w:eastAsiaTheme="minorHAnsi" w:cstheme="minorBidi"/>
        </w:rPr>
        <w:t xml:space="preserve">Getting away but staying closer to home is pretty attractive. </w:t>
      </w:r>
      <w:r w:rsidR="00513707">
        <w:rPr>
          <w:rFonts w:eastAsiaTheme="minorHAnsi" w:cstheme="minorBidi"/>
        </w:rPr>
        <w:t xml:space="preserve">Tourism rich locations, great climates and attractions provided by Mother Nature provide the local vacationer </w:t>
      </w:r>
      <w:r w:rsidR="00C92474">
        <w:rPr>
          <w:rFonts w:eastAsiaTheme="minorHAnsi" w:cstheme="minorBidi"/>
        </w:rPr>
        <w:t>the better</w:t>
      </w:r>
      <w:r w:rsidR="00513707">
        <w:rPr>
          <w:rFonts w:eastAsiaTheme="minorHAnsi" w:cstheme="minorBidi"/>
        </w:rPr>
        <w:t xml:space="preserve"> option </w:t>
      </w:r>
      <w:r w:rsidR="006F6F25" w:rsidRPr="001B3601">
        <w:rPr>
          <w:color w:val="000000"/>
          <w:shd w:val="clear" w:color="auto" w:fill="FFFFFF"/>
        </w:rPr>
        <w:t>(Hospitality Industry Trends, 2022)</w:t>
      </w:r>
      <w:r w:rsidR="006F6F25" w:rsidRPr="00E736DE">
        <w:rPr>
          <w:rFonts w:eastAsiaTheme="minorHAnsi" w:cstheme="minorBidi"/>
        </w:rPr>
        <w:t>.</w:t>
      </w:r>
    </w:p>
    <w:p w14:paraId="1F28912B" w14:textId="5D8989CD" w:rsidR="008D26AD" w:rsidRDefault="003F3FE5" w:rsidP="001B3601">
      <w:pPr>
        <w:pStyle w:val="NormalWeb"/>
        <w:shd w:val="clear" w:color="auto" w:fill="FFFFFF"/>
        <w:spacing w:before="0" w:beforeAutospacing="0" w:after="225" w:afterAutospacing="0"/>
      </w:pPr>
      <w:r>
        <w:tab/>
        <w:t>So, what can we do to prepare for these trends? A lot of what we’ve been doing. Make sure that we are receptive, have the right segments open to booking</w:t>
      </w:r>
      <w:r w:rsidR="00385B9E">
        <w:t xml:space="preserve">. Be sure to stay current with all Brand digital updates. </w:t>
      </w:r>
      <w:r w:rsidR="00015739">
        <w:t xml:space="preserve">Be mobile friendly. </w:t>
      </w:r>
      <w:r w:rsidR="00385B9E">
        <w:t>Capitalize on your environment and local attractions, provide maps, recommendations and</w:t>
      </w:r>
      <w:r w:rsidR="00375CD1">
        <w:t xml:space="preserve"> </w:t>
      </w:r>
      <w:r w:rsidR="00015739">
        <w:t>be sure to</w:t>
      </w:r>
      <w:r>
        <w:t xml:space="preserve"> get the word out</w:t>
      </w:r>
      <w:r w:rsidR="00015739">
        <w:t xml:space="preserve">. </w:t>
      </w:r>
      <w:r w:rsidR="00B07C7B">
        <w:t>Promote your connection to the trend through social platforms, digital space, and traditional media formats. Remember the keys are flexibility, responsiveness and</w:t>
      </w:r>
      <w:r w:rsidR="009B1578">
        <w:t xml:space="preserve"> always</w:t>
      </w:r>
      <w:r w:rsidR="00B07C7B">
        <w:t xml:space="preserve"> </w:t>
      </w:r>
      <w:r w:rsidR="00B16CE5">
        <w:t xml:space="preserve">exceptional </w:t>
      </w:r>
      <w:r w:rsidR="00B07C7B">
        <w:t>service!</w:t>
      </w:r>
    </w:p>
    <w:p w14:paraId="6C9895DD" w14:textId="34BA24F7" w:rsidR="00375CD1" w:rsidRDefault="00375CD1" w:rsidP="001B3601">
      <w:pPr>
        <w:pStyle w:val="NormalWeb"/>
        <w:shd w:val="clear" w:color="auto" w:fill="FFFFFF"/>
        <w:spacing w:before="0" w:beforeAutospacing="0" w:after="225" w:afterAutospacing="0"/>
      </w:pPr>
    </w:p>
    <w:p w14:paraId="2F4780AD" w14:textId="7D281B75" w:rsidR="00993403" w:rsidRPr="00015739" w:rsidRDefault="00015739" w:rsidP="00015739">
      <w:pPr>
        <w:pStyle w:val="NormalWeb"/>
        <w:shd w:val="clear" w:color="auto" w:fill="FFFFFF"/>
        <w:spacing w:before="0" w:beforeAutospacing="0" w:after="225" w:afterAutospacing="0"/>
      </w:pPr>
      <w:r w:rsidRPr="00015739">
        <w:t>Hospitalityinsights.ehl.edu. 2022. 2022 Top Hospitality Industry Trends. [online] Available at: &lt;https://hospitalityinsights.ehl.edu/hospitality-industry-trends&gt; [Accessed 9 January 2022].</w:t>
      </w:r>
      <w:r w:rsidRPr="00015739">
        <w:t>\</w:t>
      </w:r>
    </w:p>
    <w:p w14:paraId="06B25802" w14:textId="62F9DC59" w:rsidR="00015739" w:rsidRPr="000F6095" w:rsidRDefault="00015739" w:rsidP="00015739">
      <w:pPr>
        <w:pStyle w:val="NormalWeb"/>
        <w:shd w:val="clear" w:color="auto" w:fill="FFFFFF"/>
        <w:spacing w:before="0" w:beforeAutospacing="0" w:after="225" w:afterAutospacing="0"/>
      </w:pPr>
      <w:r w:rsidRPr="00015739">
        <w:t>Archer, S., 2021. 30+ Work From Home Statistics | Remote Work in 2022. [online] Your Best Digs. Available at: &lt;https://www.yourbestdigs.com/work-from-home-statistics/&gt; [Accessed 9 January 2022].</w:t>
      </w:r>
    </w:p>
    <w:sectPr w:rsidR="00015739" w:rsidRPr="000F6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E4202"/>
    <w:multiLevelType w:val="hybridMultilevel"/>
    <w:tmpl w:val="9A6EDC38"/>
    <w:lvl w:ilvl="0" w:tplc="0A4C873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165F30"/>
    <w:multiLevelType w:val="hybridMultilevel"/>
    <w:tmpl w:val="FA009084"/>
    <w:lvl w:ilvl="0" w:tplc="BA32B44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14463F"/>
    <w:multiLevelType w:val="hybridMultilevel"/>
    <w:tmpl w:val="FB708BB8"/>
    <w:lvl w:ilvl="0" w:tplc="BD04BE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F38B8"/>
    <w:multiLevelType w:val="hybridMultilevel"/>
    <w:tmpl w:val="4C001EA6"/>
    <w:lvl w:ilvl="0" w:tplc="C8306880">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95"/>
    <w:rsid w:val="00015739"/>
    <w:rsid w:val="000F6095"/>
    <w:rsid w:val="0016796F"/>
    <w:rsid w:val="001B3601"/>
    <w:rsid w:val="002D6E6B"/>
    <w:rsid w:val="002E60DD"/>
    <w:rsid w:val="003100DA"/>
    <w:rsid w:val="003608A3"/>
    <w:rsid w:val="00375CD1"/>
    <w:rsid w:val="003836C3"/>
    <w:rsid w:val="00385B9E"/>
    <w:rsid w:val="003F3FE5"/>
    <w:rsid w:val="003F4372"/>
    <w:rsid w:val="004E263C"/>
    <w:rsid w:val="00513707"/>
    <w:rsid w:val="006F6272"/>
    <w:rsid w:val="006F6F25"/>
    <w:rsid w:val="0070733E"/>
    <w:rsid w:val="007E7437"/>
    <w:rsid w:val="008064C0"/>
    <w:rsid w:val="008D26AD"/>
    <w:rsid w:val="00993403"/>
    <w:rsid w:val="009B1578"/>
    <w:rsid w:val="00AE2523"/>
    <w:rsid w:val="00B07C7B"/>
    <w:rsid w:val="00B16CE5"/>
    <w:rsid w:val="00BC2275"/>
    <w:rsid w:val="00C92474"/>
    <w:rsid w:val="00D36022"/>
    <w:rsid w:val="00D876EB"/>
    <w:rsid w:val="00E736DE"/>
    <w:rsid w:val="00FD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736E"/>
  <w15:chartTrackingRefBased/>
  <w15:docId w15:val="{92BBCD24-5BA9-4AB4-8376-15B4EE99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53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095"/>
    <w:rPr>
      <w:color w:val="0563C1" w:themeColor="hyperlink"/>
      <w:u w:val="single"/>
    </w:rPr>
  </w:style>
  <w:style w:type="character" w:styleId="UnresolvedMention">
    <w:name w:val="Unresolved Mention"/>
    <w:basedOn w:val="DefaultParagraphFont"/>
    <w:uiPriority w:val="99"/>
    <w:semiHidden/>
    <w:unhideWhenUsed/>
    <w:rsid w:val="000F6095"/>
    <w:rPr>
      <w:color w:val="605E5C"/>
      <w:shd w:val="clear" w:color="auto" w:fill="E1DFDD"/>
    </w:rPr>
  </w:style>
  <w:style w:type="character" w:customStyle="1" w:styleId="Heading3Char">
    <w:name w:val="Heading 3 Char"/>
    <w:basedOn w:val="DefaultParagraphFont"/>
    <w:link w:val="Heading3"/>
    <w:uiPriority w:val="9"/>
    <w:rsid w:val="00FD5346"/>
    <w:rPr>
      <w:rFonts w:ascii="Times New Roman" w:eastAsia="Times New Roman" w:hAnsi="Times New Roman" w:cs="Times New Roman"/>
      <w:b/>
      <w:bCs/>
      <w:sz w:val="27"/>
      <w:szCs w:val="27"/>
    </w:rPr>
  </w:style>
  <w:style w:type="paragraph" w:styleId="NormalWeb">
    <w:name w:val="Normal (Web)"/>
    <w:basedOn w:val="Normal"/>
    <w:uiPriority w:val="99"/>
    <w:unhideWhenUsed/>
    <w:rsid w:val="00FD53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346"/>
    <w:rPr>
      <w:i/>
      <w:iCs/>
    </w:rPr>
  </w:style>
  <w:style w:type="character" w:styleId="FollowedHyperlink">
    <w:name w:val="FollowedHyperlink"/>
    <w:basedOn w:val="DefaultParagraphFont"/>
    <w:uiPriority w:val="99"/>
    <w:semiHidden/>
    <w:unhideWhenUsed/>
    <w:rsid w:val="00375C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09611">
      <w:bodyDiv w:val="1"/>
      <w:marLeft w:val="0"/>
      <w:marRight w:val="0"/>
      <w:marTop w:val="0"/>
      <w:marBottom w:val="0"/>
      <w:divBdr>
        <w:top w:val="none" w:sz="0" w:space="0" w:color="auto"/>
        <w:left w:val="none" w:sz="0" w:space="0" w:color="auto"/>
        <w:bottom w:val="none" w:sz="0" w:space="0" w:color="auto"/>
        <w:right w:val="none" w:sz="0" w:space="0" w:color="auto"/>
      </w:divBdr>
    </w:div>
    <w:div w:id="521473430">
      <w:bodyDiv w:val="1"/>
      <w:marLeft w:val="0"/>
      <w:marRight w:val="0"/>
      <w:marTop w:val="0"/>
      <w:marBottom w:val="0"/>
      <w:divBdr>
        <w:top w:val="none" w:sz="0" w:space="0" w:color="auto"/>
        <w:left w:val="none" w:sz="0" w:space="0" w:color="auto"/>
        <w:bottom w:val="none" w:sz="0" w:space="0" w:color="auto"/>
        <w:right w:val="none" w:sz="0" w:space="0" w:color="auto"/>
      </w:divBdr>
    </w:div>
    <w:div w:id="207161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oplematters.in/article/rewind2019/top-10-trending-stories-on-people-work-by-people-matters-2019-23944"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to.wuestenigel.com/alarm-clock-with-handwritten-2022-text-on-yellow-backgroun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lobalworkplaceanalytics.com/work-at-home-after-covid-19-our-fore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Campbell</dc:creator>
  <cp:keywords/>
  <dc:description/>
  <cp:lastModifiedBy>Laurie Campbell</cp:lastModifiedBy>
  <cp:revision>5</cp:revision>
  <dcterms:created xsi:type="dcterms:W3CDTF">2022-01-09T00:37:00Z</dcterms:created>
  <dcterms:modified xsi:type="dcterms:W3CDTF">2022-01-09T02:56:00Z</dcterms:modified>
</cp:coreProperties>
</file>