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7501D" w14:textId="382BC5FE" w:rsidR="007133FB" w:rsidRPr="00DD3A6C" w:rsidRDefault="00021376" w:rsidP="00021376">
      <w:pPr>
        <w:pStyle w:val="BodyText"/>
        <w:jc w:val="center"/>
        <w:rPr>
          <w:b/>
          <w:sz w:val="24"/>
          <w:szCs w:val="24"/>
        </w:rPr>
      </w:pPr>
      <w:r w:rsidRPr="00DD3A6C">
        <w:rPr>
          <w:b/>
          <w:sz w:val="24"/>
          <w:szCs w:val="24"/>
        </w:rPr>
        <w:t>Ambulatory APP wRVU Tip Sheet</w:t>
      </w:r>
    </w:p>
    <w:p w14:paraId="6F3ACECD" w14:textId="77777777" w:rsidR="00021376" w:rsidRPr="00021376" w:rsidRDefault="00021376" w:rsidP="00360E8E">
      <w:pPr>
        <w:pStyle w:val="BodyText"/>
        <w:rPr>
          <w:b/>
        </w:rPr>
      </w:pPr>
    </w:p>
    <w:p w14:paraId="739AE88C" w14:textId="1B0AB4C1" w:rsidR="007133FB" w:rsidRPr="00360E8E" w:rsidRDefault="00000000" w:rsidP="00360E8E">
      <w:pPr>
        <w:pStyle w:val="BodyText"/>
        <w:spacing w:line="259" w:lineRule="auto"/>
        <w:ind w:right="474"/>
      </w:pPr>
      <w:r w:rsidRPr="00360E8E">
        <w:t xml:space="preserve">The </w:t>
      </w:r>
      <w:r w:rsidR="00607592">
        <w:t>O</w:t>
      </w:r>
      <w:r w:rsidRPr="00360E8E">
        <w:t xml:space="preserve">ffice of </w:t>
      </w:r>
      <w:r w:rsidR="00607592">
        <w:t>A</w:t>
      </w:r>
      <w:r w:rsidRPr="00360E8E">
        <w:t xml:space="preserve">dvanced </w:t>
      </w:r>
      <w:r w:rsidR="00607592">
        <w:t>P</w:t>
      </w:r>
      <w:r w:rsidRPr="00360E8E">
        <w:t>ractice</w:t>
      </w:r>
      <w:r w:rsidR="001846A8">
        <w:t xml:space="preserve"> </w:t>
      </w:r>
      <w:r w:rsidR="00607592">
        <w:t>P</w:t>
      </w:r>
      <w:r w:rsidR="001846A8">
        <w:t>roviders</w:t>
      </w:r>
      <w:r w:rsidRPr="00360E8E">
        <w:t xml:space="preserve"> is here to support and advocate for you. We would like to explain why work relative value units (wRVU) are important to APP practice. wRVU measure billable work and denote</w:t>
      </w:r>
      <w:r w:rsidR="004A5E1F">
        <w:t xml:space="preserve"> </w:t>
      </w:r>
      <w:r w:rsidRPr="00360E8E">
        <w:t>direct financial contribution to UCSF Health.</w:t>
      </w:r>
    </w:p>
    <w:p w14:paraId="02EB378F" w14:textId="77777777" w:rsidR="007133FB" w:rsidRPr="00360E8E" w:rsidRDefault="007133FB" w:rsidP="00360E8E">
      <w:pPr>
        <w:pStyle w:val="BodyText"/>
      </w:pPr>
    </w:p>
    <w:p w14:paraId="21C1A9C6" w14:textId="6D88D4C0" w:rsidR="007133FB" w:rsidRPr="00360E8E" w:rsidRDefault="00000000" w:rsidP="00360E8E">
      <w:pPr>
        <w:pStyle w:val="Heading1"/>
        <w:ind w:left="0"/>
        <w:rPr>
          <w:sz w:val="24"/>
          <w:szCs w:val="24"/>
          <w:u w:val="none"/>
        </w:rPr>
      </w:pPr>
      <w:r w:rsidRPr="00360E8E">
        <w:rPr>
          <w:sz w:val="24"/>
          <w:szCs w:val="24"/>
          <w:u w:val="none"/>
        </w:rPr>
        <w:t xml:space="preserve">Ambulatory Billable </w:t>
      </w:r>
      <w:r w:rsidR="002F023F">
        <w:rPr>
          <w:sz w:val="24"/>
          <w:szCs w:val="24"/>
          <w:u w:val="none"/>
        </w:rPr>
        <w:t>W</w:t>
      </w:r>
      <w:r w:rsidRPr="00360E8E">
        <w:rPr>
          <w:sz w:val="24"/>
          <w:szCs w:val="24"/>
          <w:u w:val="none"/>
        </w:rPr>
        <w:t>ork</w:t>
      </w:r>
    </w:p>
    <w:p w14:paraId="0663AB52" w14:textId="77777777" w:rsidR="007133FB" w:rsidRPr="00360E8E" w:rsidRDefault="00000000" w:rsidP="00360E8E">
      <w:pPr>
        <w:pStyle w:val="ListParagraph"/>
        <w:numPr>
          <w:ilvl w:val="0"/>
          <w:numId w:val="3"/>
        </w:numPr>
        <w:tabs>
          <w:tab w:val="left" w:pos="662"/>
        </w:tabs>
        <w:spacing w:before="0"/>
        <w:ind w:hanging="362"/>
      </w:pPr>
      <w:r w:rsidRPr="00360E8E">
        <w:t>Independent APP visits (in person, telehealth, on</w:t>
      </w:r>
      <w:r w:rsidRPr="00360E8E">
        <w:rPr>
          <w:spacing w:val="-5"/>
        </w:rPr>
        <w:t xml:space="preserve"> </w:t>
      </w:r>
      <w:r w:rsidRPr="00360E8E">
        <w:t>demand)</w:t>
      </w:r>
    </w:p>
    <w:p w14:paraId="5FA59C29" w14:textId="669B988D" w:rsidR="007133FB" w:rsidRPr="00360E8E" w:rsidRDefault="00000000" w:rsidP="00360E8E">
      <w:pPr>
        <w:pStyle w:val="ListParagraph"/>
        <w:numPr>
          <w:ilvl w:val="0"/>
          <w:numId w:val="3"/>
        </w:numPr>
        <w:tabs>
          <w:tab w:val="left" w:pos="662"/>
        </w:tabs>
        <w:spacing w:before="0"/>
        <w:ind w:hanging="362"/>
      </w:pPr>
      <w:r w:rsidRPr="00360E8E">
        <w:t>Shared visits with physician (in person, telehealth, on</w:t>
      </w:r>
      <w:r w:rsidRPr="00360E8E">
        <w:rPr>
          <w:spacing w:val="-4"/>
        </w:rPr>
        <w:t xml:space="preserve"> </w:t>
      </w:r>
      <w:r w:rsidRPr="00360E8E">
        <w:t>demand)</w:t>
      </w:r>
    </w:p>
    <w:p w14:paraId="4654675B" w14:textId="77777777" w:rsidR="007133FB" w:rsidRPr="00360E8E" w:rsidRDefault="00000000" w:rsidP="00360E8E">
      <w:pPr>
        <w:pStyle w:val="ListParagraph"/>
        <w:numPr>
          <w:ilvl w:val="0"/>
          <w:numId w:val="3"/>
        </w:numPr>
        <w:tabs>
          <w:tab w:val="left" w:pos="662"/>
        </w:tabs>
        <w:spacing w:before="0"/>
        <w:ind w:hanging="362"/>
      </w:pPr>
      <w:r w:rsidRPr="00360E8E">
        <w:t>Independent procedures performed by</w:t>
      </w:r>
      <w:r w:rsidRPr="00360E8E">
        <w:rPr>
          <w:spacing w:val="-1"/>
        </w:rPr>
        <w:t xml:space="preserve"> </w:t>
      </w:r>
      <w:r w:rsidRPr="00360E8E">
        <w:t>APP</w:t>
      </w:r>
    </w:p>
    <w:p w14:paraId="43CEECF1" w14:textId="325ABA10" w:rsidR="007133FB" w:rsidRPr="00360E8E" w:rsidRDefault="00000000" w:rsidP="00360E8E">
      <w:pPr>
        <w:pStyle w:val="ListParagraph"/>
        <w:numPr>
          <w:ilvl w:val="0"/>
          <w:numId w:val="3"/>
        </w:numPr>
        <w:tabs>
          <w:tab w:val="left" w:pos="662"/>
        </w:tabs>
        <w:spacing w:before="0"/>
        <w:ind w:hanging="362"/>
      </w:pPr>
      <w:r w:rsidRPr="00360E8E">
        <w:t>Serving as the</w:t>
      </w:r>
      <w:r w:rsidR="008F6FCD">
        <w:t xml:space="preserve"> sole</w:t>
      </w:r>
      <w:r w:rsidRPr="00360E8E">
        <w:t xml:space="preserve"> first assistant in the </w:t>
      </w:r>
      <w:r w:rsidR="00D86172">
        <w:t>o</w:t>
      </w:r>
      <w:r w:rsidRPr="00360E8E">
        <w:t>perating</w:t>
      </w:r>
      <w:r w:rsidRPr="00360E8E">
        <w:rPr>
          <w:spacing w:val="-10"/>
        </w:rPr>
        <w:t xml:space="preserve"> </w:t>
      </w:r>
      <w:r w:rsidR="00D86172">
        <w:rPr>
          <w:spacing w:val="-10"/>
        </w:rPr>
        <w:t>r</w:t>
      </w:r>
      <w:r w:rsidRPr="00360E8E">
        <w:t>oom</w:t>
      </w:r>
    </w:p>
    <w:p w14:paraId="1341D3CF" w14:textId="57F3C1C4" w:rsidR="007133FB" w:rsidRPr="00360E8E" w:rsidRDefault="00000000" w:rsidP="00360E8E">
      <w:pPr>
        <w:pStyle w:val="ListParagraph"/>
        <w:numPr>
          <w:ilvl w:val="0"/>
          <w:numId w:val="3"/>
        </w:numPr>
        <w:tabs>
          <w:tab w:val="left" w:pos="662"/>
        </w:tabs>
        <w:spacing w:before="0"/>
        <w:ind w:hanging="362"/>
      </w:pPr>
      <w:r w:rsidRPr="00360E8E">
        <w:t>Medical Advice</w:t>
      </w:r>
      <w:r w:rsidRPr="00360E8E">
        <w:rPr>
          <w:spacing w:val="-4"/>
        </w:rPr>
        <w:t xml:space="preserve"> </w:t>
      </w:r>
      <w:r w:rsidRPr="00360E8E">
        <w:t>Messaging</w:t>
      </w:r>
      <w:r w:rsidR="00900E24">
        <w:t xml:space="preserve"> greater than 5 minutes</w:t>
      </w:r>
    </w:p>
    <w:p w14:paraId="4A3BBDBB" w14:textId="77777777" w:rsidR="007133FB" w:rsidRPr="00360E8E" w:rsidRDefault="00000000" w:rsidP="00360E8E">
      <w:pPr>
        <w:pStyle w:val="ListParagraph"/>
        <w:numPr>
          <w:ilvl w:val="0"/>
          <w:numId w:val="3"/>
        </w:numPr>
        <w:tabs>
          <w:tab w:val="left" w:pos="662"/>
        </w:tabs>
        <w:spacing w:before="0"/>
        <w:ind w:hanging="362"/>
      </w:pPr>
      <w:r w:rsidRPr="00360E8E">
        <w:t>Telephone encounters greater than 5</w:t>
      </w:r>
      <w:r w:rsidRPr="00360E8E">
        <w:rPr>
          <w:spacing w:val="-6"/>
        </w:rPr>
        <w:t xml:space="preserve"> </w:t>
      </w:r>
      <w:r w:rsidRPr="00360E8E">
        <w:t>minutes</w:t>
      </w:r>
    </w:p>
    <w:p w14:paraId="6A05A809" w14:textId="6F62A097" w:rsidR="007133FB" w:rsidRDefault="007133FB" w:rsidP="00360E8E">
      <w:pPr>
        <w:pStyle w:val="BodyText"/>
      </w:pPr>
    </w:p>
    <w:p w14:paraId="14462A2E" w14:textId="77777777" w:rsidR="00C5436E" w:rsidRDefault="00C5436E" w:rsidP="00C5436E">
      <w:pPr>
        <w:pStyle w:val="BodyText"/>
        <w:ind w:right="474"/>
      </w:pPr>
      <w:r w:rsidRPr="00827AF6">
        <w:rPr>
          <w:b/>
          <w:sz w:val="24"/>
          <w:szCs w:val="24"/>
        </w:rPr>
        <w:t xml:space="preserve">How </w:t>
      </w:r>
      <w:r>
        <w:rPr>
          <w:b/>
          <w:sz w:val="24"/>
          <w:szCs w:val="24"/>
        </w:rPr>
        <w:t>to</w:t>
      </w:r>
      <w:r w:rsidRPr="00827AF6">
        <w:rPr>
          <w:b/>
          <w:sz w:val="24"/>
          <w:szCs w:val="24"/>
        </w:rPr>
        <w:t xml:space="preserve"> find your wRVU</w:t>
      </w:r>
      <w:r>
        <w:rPr>
          <w:b/>
          <w:sz w:val="24"/>
          <w:szCs w:val="24"/>
        </w:rPr>
        <w:t>:</w:t>
      </w:r>
      <w:r w:rsidRPr="00827AF6">
        <w:rPr>
          <w:bCs/>
        </w:rPr>
        <w:t xml:space="preserve"> </w:t>
      </w:r>
      <w:r>
        <w:t>Establish monthly or quarterly meetings with your manager to review wRVU and time spent performing billable vs. non-billable work. The meetings provide an opportunity to influence your practice.</w:t>
      </w:r>
    </w:p>
    <w:p w14:paraId="66458683" w14:textId="77777777" w:rsidR="00C5436E" w:rsidRPr="00360E8E" w:rsidRDefault="00C5436E" w:rsidP="00360E8E">
      <w:pPr>
        <w:pStyle w:val="BodyText"/>
      </w:pPr>
    </w:p>
    <w:p w14:paraId="06EF64BB" w14:textId="04D0D602" w:rsidR="00E50751" w:rsidRPr="00360E8E" w:rsidRDefault="00462628" w:rsidP="00360E8E">
      <w:pPr>
        <w:pStyle w:val="Heading1"/>
        <w:ind w:left="0"/>
        <w:rPr>
          <w:color w:val="FF0000"/>
          <w:sz w:val="24"/>
          <w:szCs w:val="24"/>
          <w:u w:val="none"/>
        </w:rPr>
      </w:pPr>
      <w:r w:rsidRPr="00360E8E">
        <w:rPr>
          <w:sz w:val="24"/>
          <w:szCs w:val="24"/>
          <w:u w:val="none"/>
        </w:rPr>
        <w:t>2023 wRVU Attribution Per Ambulatory Visit Type</w:t>
      </w:r>
    </w:p>
    <w:tbl>
      <w:tblPr>
        <w:tblStyle w:val="PlainTable1"/>
        <w:tblpPr w:leftFromText="180" w:rightFromText="180" w:vertAnchor="text" w:tblpY="1"/>
        <w:tblOverlap w:val="never"/>
        <w:tblW w:w="0" w:type="auto"/>
        <w:tblLook w:val="04A0" w:firstRow="1" w:lastRow="0" w:firstColumn="1" w:lastColumn="0" w:noHBand="0" w:noVBand="1"/>
      </w:tblPr>
      <w:tblGrid>
        <w:gridCol w:w="4788"/>
        <w:gridCol w:w="1350"/>
        <w:gridCol w:w="2430"/>
      </w:tblGrid>
      <w:tr w:rsidR="00937DEA" w14:paraId="6C603685" w14:textId="77777777" w:rsidTr="00F45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4F81BD" w:themeFill="accent1"/>
          </w:tcPr>
          <w:p w14:paraId="34C4015E" w14:textId="7F9F0935" w:rsidR="007D45A2" w:rsidRPr="00595CF7" w:rsidRDefault="00E95F34" w:rsidP="000924C9">
            <w:pPr>
              <w:pStyle w:val="Heading1"/>
              <w:spacing w:before="145"/>
              <w:ind w:left="0"/>
              <w:outlineLvl w:val="0"/>
              <w:rPr>
                <w:rFonts w:asciiTheme="minorHAnsi" w:hAnsiTheme="minorHAnsi" w:cstheme="minorHAnsi"/>
                <w:b/>
                <w:bCs/>
                <w:color w:val="FFFFFF" w:themeColor="background1"/>
                <w:u w:val="none"/>
              </w:rPr>
            </w:pPr>
            <w:r w:rsidRPr="00595CF7">
              <w:rPr>
                <w:rFonts w:asciiTheme="minorHAnsi" w:hAnsiTheme="minorHAnsi" w:cstheme="minorHAnsi"/>
                <w:b/>
                <w:bCs/>
                <w:color w:val="FFFFFF" w:themeColor="background1"/>
                <w:u w:val="none"/>
              </w:rPr>
              <w:t xml:space="preserve">Ambulatory </w:t>
            </w:r>
            <w:r w:rsidR="000A7EE0" w:rsidRPr="00595CF7">
              <w:rPr>
                <w:rFonts w:asciiTheme="minorHAnsi" w:hAnsiTheme="minorHAnsi" w:cstheme="minorHAnsi"/>
                <w:b/>
                <w:bCs/>
                <w:color w:val="FFFFFF" w:themeColor="background1"/>
                <w:u w:val="none"/>
              </w:rPr>
              <w:t>Visit Type</w:t>
            </w:r>
          </w:p>
        </w:tc>
        <w:tc>
          <w:tcPr>
            <w:tcW w:w="1350" w:type="dxa"/>
            <w:shd w:val="clear" w:color="auto" w:fill="4F81BD" w:themeFill="accent1"/>
          </w:tcPr>
          <w:p w14:paraId="5E7534F9" w14:textId="66391EFB" w:rsidR="007D45A2" w:rsidRPr="00595CF7" w:rsidRDefault="000A7EE0" w:rsidP="000924C9">
            <w:pPr>
              <w:pStyle w:val="Heading1"/>
              <w:spacing w:before="145"/>
              <w:ind w:left="0"/>
              <w:jc w:val="center"/>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u w:val="none"/>
              </w:rPr>
            </w:pPr>
            <w:r w:rsidRPr="00595CF7">
              <w:rPr>
                <w:rFonts w:asciiTheme="minorHAnsi" w:hAnsiTheme="minorHAnsi" w:cstheme="minorHAnsi"/>
                <w:b/>
                <w:bCs/>
                <w:color w:val="FFFFFF" w:themeColor="background1"/>
                <w:u w:val="none"/>
              </w:rPr>
              <w:t>wRVU</w:t>
            </w:r>
          </w:p>
        </w:tc>
        <w:tc>
          <w:tcPr>
            <w:tcW w:w="2430" w:type="dxa"/>
            <w:shd w:val="clear" w:color="auto" w:fill="4F81BD" w:themeFill="accent1"/>
          </w:tcPr>
          <w:p w14:paraId="517E1108" w14:textId="7F7CA0FD" w:rsidR="007D45A2" w:rsidRPr="00595CF7" w:rsidRDefault="00E50751" w:rsidP="000924C9">
            <w:pPr>
              <w:pStyle w:val="Heading1"/>
              <w:spacing w:before="145"/>
              <w:ind w:left="0"/>
              <w:jc w:val="center"/>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FFFFFF" w:themeColor="background1"/>
                <w:u w:val="none"/>
              </w:rPr>
            </w:pPr>
            <w:r w:rsidRPr="00595CF7">
              <w:rPr>
                <w:rFonts w:asciiTheme="minorHAnsi" w:hAnsiTheme="minorHAnsi" w:cstheme="minorHAnsi"/>
                <w:b/>
                <w:bCs/>
                <w:color w:val="FFFFFF" w:themeColor="background1"/>
                <w:u w:val="none"/>
              </w:rPr>
              <w:t>Time Spent</w:t>
            </w:r>
          </w:p>
        </w:tc>
      </w:tr>
      <w:tr w:rsidR="00937DEA" w14:paraId="22C189A8" w14:textId="77777777" w:rsidTr="00F45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2188B9F" w14:textId="49D56521" w:rsidR="007D45A2" w:rsidRPr="00462628" w:rsidRDefault="00E50751" w:rsidP="000924C9">
            <w:pPr>
              <w:pStyle w:val="Heading1"/>
              <w:spacing w:before="145"/>
              <w:ind w:left="0"/>
              <w:outlineLvl w:val="0"/>
              <w:rPr>
                <w:rFonts w:asciiTheme="minorHAnsi" w:hAnsiTheme="minorHAnsi" w:cstheme="minorHAnsi"/>
                <w:sz w:val="20"/>
                <w:szCs w:val="20"/>
                <w:u w:val="none"/>
              </w:rPr>
            </w:pPr>
            <w:r w:rsidRPr="00462628">
              <w:rPr>
                <w:rFonts w:asciiTheme="minorHAnsi" w:hAnsiTheme="minorHAnsi" w:cstheme="minorHAnsi"/>
                <w:sz w:val="20"/>
                <w:szCs w:val="20"/>
                <w:u w:val="none"/>
              </w:rPr>
              <w:t>99202</w:t>
            </w:r>
            <w:r w:rsidR="00016093" w:rsidRPr="00462628">
              <w:rPr>
                <w:rFonts w:asciiTheme="minorHAnsi" w:hAnsiTheme="minorHAnsi" w:cstheme="minorHAnsi"/>
                <w:sz w:val="20"/>
                <w:szCs w:val="20"/>
                <w:u w:val="none"/>
              </w:rPr>
              <w:t>: Level 2 New (video or in-person)</w:t>
            </w:r>
          </w:p>
        </w:tc>
        <w:tc>
          <w:tcPr>
            <w:tcW w:w="1350" w:type="dxa"/>
          </w:tcPr>
          <w:p w14:paraId="42B11D9E" w14:textId="7F47AC1E" w:rsidR="007D45A2" w:rsidRPr="00462628" w:rsidRDefault="00A5437D" w:rsidP="000924C9">
            <w:pPr>
              <w:pStyle w:val="Heading1"/>
              <w:spacing w:before="145"/>
              <w:ind w:left="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0.9</w:t>
            </w:r>
            <w:r w:rsidR="00AE34E3" w:rsidRPr="00462628">
              <w:rPr>
                <w:rFonts w:asciiTheme="minorHAnsi" w:hAnsiTheme="minorHAnsi" w:cstheme="minorHAnsi"/>
                <w:b w:val="0"/>
                <w:bCs w:val="0"/>
                <w:sz w:val="20"/>
                <w:szCs w:val="20"/>
                <w:u w:val="none"/>
              </w:rPr>
              <w:t>3</w:t>
            </w:r>
          </w:p>
        </w:tc>
        <w:tc>
          <w:tcPr>
            <w:tcW w:w="2430" w:type="dxa"/>
          </w:tcPr>
          <w:p w14:paraId="1FC9FB7C" w14:textId="532C0B71" w:rsidR="007D45A2" w:rsidRPr="00462628" w:rsidRDefault="00466514" w:rsidP="000924C9">
            <w:pPr>
              <w:pStyle w:val="Heading1"/>
              <w:spacing w:before="145"/>
              <w:ind w:left="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0"/>
                <w:szCs w:val="20"/>
                <w:u w:val="none"/>
              </w:rPr>
            </w:pPr>
            <w:r>
              <w:rPr>
                <w:rFonts w:asciiTheme="minorHAnsi" w:hAnsiTheme="minorHAnsi" w:cstheme="minorHAnsi"/>
                <w:b w:val="0"/>
                <w:bCs w:val="0"/>
                <w:sz w:val="20"/>
                <w:szCs w:val="20"/>
                <w:u w:val="none"/>
              </w:rPr>
              <w:t>15-29 minutes</w:t>
            </w:r>
            <w:r w:rsidR="00E90D15">
              <w:rPr>
                <w:rFonts w:asciiTheme="minorHAnsi" w:hAnsiTheme="minorHAnsi" w:cstheme="minorHAnsi"/>
                <w:b w:val="0"/>
                <w:bCs w:val="0"/>
                <w:sz w:val="20"/>
                <w:szCs w:val="20"/>
                <w:u w:val="none"/>
              </w:rPr>
              <w:t>*</w:t>
            </w:r>
          </w:p>
        </w:tc>
      </w:tr>
      <w:tr w:rsidR="00C47EEE" w14:paraId="5F2C4456" w14:textId="77777777" w:rsidTr="00F4578E">
        <w:tc>
          <w:tcPr>
            <w:cnfStyle w:val="001000000000" w:firstRow="0" w:lastRow="0" w:firstColumn="1" w:lastColumn="0" w:oddVBand="0" w:evenVBand="0" w:oddHBand="0" w:evenHBand="0" w:firstRowFirstColumn="0" w:firstRowLastColumn="0" w:lastRowFirstColumn="0" w:lastRowLastColumn="0"/>
            <w:tcW w:w="4788" w:type="dxa"/>
          </w:tcPr>
          <w:p w14:paraId="75CAC20D" w14:textId="12DBDFE3" w:rsidR="007D45A2" w:rsidRPr="00462628" w:rsidRDefault="00E50751" w:rsidP="000924C9">
            <w:pPr>
              <w:pStyle w:val="Heading1"/>
              <w:spacing w:before="145"/>
              <w:ind w:left="0"/>
              <w:outlineLvl w:val="0"/>
              <w:rPr>
                <w:rFonts w:asciiTheme="minorHAnsi" w:hAnsiTheme="minorHAnsi" w:cstheme="minorHAnsi"/>
                <w:sz w:val="20"/>
                <w:szCs w:val="20"/>
                <w:u w:val="none"/>
              </w:rPr>
            </w:pPr>
            <w:r w:rsidRPr="00462628">
              <w:rPr>
                <w:rFonts w:asciiTheme="minorHAnsi" w:hAnsiTheme="minorHAnsi" w:cstheme="minorHAnsi"/>
                <w:sz w:val="20"/>
                <w:szCs w:val="20"/>
                <w:u w:val="none"/>
              </w:rPr>
              <w:t>99203</w:t>
            </w:r>
            <w:r w:rsidR="00E62178" w:rsidRPr="00462628">
              <w:rPr>
                <w:rFonts w:asciiTheme="minorHAnsi" w:hAnsiTheme="minorHAnsi" w:cstheme="minorHAnsi"/>
                <w:sz w:val="20"/>
                <w:szCs w:val="20"/>
                <w:u w:val="none"/>
              </w:rPr>
              <w:t>: Level 3 New (video or in-person)</w:t>
            </w:r>
          </w:p>
        </w:tc>
        <w:tc>
          <w:tcPr>
            <w:tcW w:w="1350" w:type="dxa"/>
          </w:tcPr>
          <w:p w14:paraId="7E836C9F" w14:textId="5A13EF1E" w:rsidR="007D45A2" w:rsidRPr="00462628" w:rsidRDefault="00AE34E3" w:rsidP="000924C9">
            <w:pPr>
              <w:pStyle w:val="Heading1"/>
              <w:spacing w:before="145"/>
              <w:ind w:left="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1.60</w:t>
            </w:r>
          </w:p>
        </w:tc>
        <w:tc>
          <w:tcPr>
            <w:tcW w:w="2430" w:type="dxa"/>
          </w:tcPr>
          <w:p w14:paraId="12EB125D" w14:textId="48954B12" w:rsidR="007D45A2" w:rsidRPr="00462628" w:rsidRDefault="006F7DEB" w:rsidP="000924C9">
            <w:pPr>
              <w:pStyle w:val="Heading1"/>
              <w:spacing w:before="145"/>
              <w:ind w:left="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u w:val="none"/>
              </w:rPr>
            </w:pPr>
            <w:r>
              <w:rPr>
                <w:rFonts w:asciiTheme="minorHAnsi" w:hAnsiTheme="minorHAnsi" w:cstheme="minorHAnsi"/>
                <w:b w:val="0"/>
                <w:bCs w:val="0"/>
                <w:sz w:val="20"/>
                <w:szCs w:val="20"/>
                <w:u w:val="none"/>
              </w:rPr>
              <w:t>30-44 minutes</w:t>
            </w:r>
            <w:r w:rsidR="00205D1F">
              <w:rPr>
                <w:rFonts w:asciiTheme="minorHAnsi" w:hAnsiTheme="minorHAnsi" w:cstheme="minorHAnsi"/>
                <w:b w:val="0"/>
                <w:bCs w:val="0"/>
                <w:sz w:val="20"/>
                <w:szCs w:val="20"/>
                <w:u w:val="none"/>
              </w:rPr>
              <w:t>*</w:t>
            </w:r>
          </w:p>
        </w:tc>
      </w:tr>
      <w:tr w:rsidR="00937DEA" w14:paraId="24FE550D" w14:textId="77777777" w:rsidTr="00F45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bottom w:val="single" w:sz="4" w:space="0" w:color="BFBFBF" w:themeColor="background1" w:themeShade="BF"/>
            </w:tcBorders>
          </w:tcPr>
          <w:p w14:paraId="40468D2E" w14:textId="6E9E1574" w:rsidR="007D45A2" w:rsidRPr="00462628" w:rsidRDefault="00E50751" w:rsidP="000924C9">
            <w:pPr>
              <w:pStyle w:val="Heading1"/>
              <w:spacing w:before="145"/>
              <w:ind w:left="0"/>
              <w:outlineLvl w:val="0"/>
              <w:rPr>
                <w:rFonts w:asciiTheme="minorHAnsi" w:hAnsiTheme="minorHAnsi" w:cstheme="minorHAnsi"/>
                <w:sz w:val="20"/>
                <w:szCs w:val="20"/>
                <w:u w:val="none"/>
              </w:rPr>
            </w:pPr>
            <w:r w:rsidRPr="00462628">
              <w:rPr>
                <w:rFonts w:asciiTheme="minorHAnsi" w:hAnsiTheme="minorHAnsi" w:cstheme="minorHAnsi"/>
                <w:sz w:val="20"/>
                <w:szCs w:val="20"/>
                <w:u w:val="none"/>
              </w:rPr>
              <w:t>99204</w:t>
            </w:r>
            <w:r w:rsidR="00E62178" w:rsidRPr="00462628">
              <w:rPr>
                <w:rFonts w:asciiTheme="minorHAnsi" w:hAnsiTheme="minorHAnsi" w:cstheme="minorHAnsi"/>
                <w:sz w:val="20"/>
                <w:szCs w:val="20"/>
                <w:u w:val="none"/>
              </w:rPr>
              <w:t>: Level 4 New (video or in-person)</w:t>
            </w:r>
          </w:p>
        </w:tc>
        <w:tc>
          <w:tcPr>
            <w:tcW w:w="1350" w:type="dxa"/>
            <w:tcBorders>
              <w:bottom w:val="single" w:sz="4" w:space="0" w:color="BFBFBF" w:themeColor="background1" w:themeShade="BF"/>
            </w:tcBorders>
          </w:tcPr>
          <w:p w14:paraId="6DA2F3CD" w14:textId="18BDBF46" w:rsidR="007D45A2" w:rsidRPr="00462628" w:rsidRDefault="000D58EF" w:rsidP="000924C9">
            <w:pPr>
              <w:pStyle w:val="Heading1"/>
              <w:spacing w:before="145"/>
              <w:ind w:left="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2.60</w:t>
            </w:r>
          </w:p>
        </w:tc>
        <w:tc>
          <w:tcPr>
            <w:tcW w:w="2430" w:type="dxa"/>
            <w:tcBorders>
              <w:bottom w:val="single" w:sz="4" w:space="0" w:color="BFBFBF" w:themeColor="background1" w:themeShade="BF"/>
            </w:tcBorders>
          </w:tcPr>
          <w:p w14:paraId="1F6FF45D" w14:textId="4B4AE47E" w:rsidR="007D45A2" w:rsidRPr="00462628" w:rsidRDefault="006F7DEB" w:rsidP="000924C9">
            <w:pPr>
              <w:pStyle w:val="Heading1"/>
              <w:spacing w:before="145"/>
              <w:ind w:left="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0"/>
                <w:szCs w:val="20"/>
                <w:u w:val="none"/>
              </w:rPr>
            </w:pPr>
            <w:r>
              <w:rPr>
                <w:rFonts w:asciiTheme="minorHAnsi" w:hAnsiTheme="minorHAnsi" w:cstheme="minorHAnsi"/>
                <w:b w:val="0"/>
                <w:bCs w:val="0"/>
                <w:sz w:val="20"/>
                <w:szCs w:val="20"/>
                <w:u w:val="none"/>
              </w:rPr>
              <w:t>45-59 minutes</w:t>
            </w:r>
            <w:r w:rsidR="00E90D15">
              <w:rPr>
                <w:rFonts w:asciiTheme="minorHAnsi" w:hAnsiTheme="minorHAnsi" w:cstheme="minorHAnsi"/>
                <w:b w:val="0"/>
                <w:bCs w:val="0"/>
                <w:sz w:val="20"/>
                <w:szCs w:val="20"/>
                <w:u w:val="none"/>
              </w:rPr>
              <w:t>*</w:t>
            </w:r>
          </w:p>
        </w:tc>
      </w:tr>
      <w:tr w:rsidR="00C47EEE" w14:paraId="38133D4B" w14:textId="77777777" w:rsidTr="00F4578E">
        <w:tc>
          <w:tcPr>
            <w:cnfStyle w:val="001000000000" w:firstRow="0" w:lastRow="0" w:firstColumn="1" w:lastColumn="0" w:oddVBand="0" w:evenVBand="0" w:oddHBand="0" w:evenHBand="0" w:firstRowFirstColumn="0" w:firstRowLastColumn="0" w:lastRowFirstColumn="0" w:lastRowLastColumn="0"/>
            <w:tcW w:w="4788" w:type="dxa"/>
            <w:tcBorders>
              <w:bottom w:val="single" w:sz="4" w:space="0" w:color="auto"/>
            </w:tcBorders>
          </w:tcPr>
          <w:p w14:paraId="4C118F37" w14:textId="2DC8ACC3" w:rsidR="007D45A2" w:rsidRPr="00462628" w:rsidRDefault="00E50751" w:rsidP="000924C9">
            <w:pPr>
              <w:pStyle w:val="Heading1"/>
              <w:spacing w:before="145"/>
              <w:ind w:left="0"/>
              <w:outlineLvl w:val="0"/>
              <w:rPr>
                <w:rFonts w:asciiTheme="minorHAnsi" w:hAnsiTheme="minorHAnsi" w:cstheme="minorHAnsi"/>
                <w:sz w:val="20"/>
                <w:szCs w:val="20"/>
                <w:u w:val="none"/>
              </w:rPr>
            </w:pPr>
            <w:r w:rsidRPr="00462628">
              <w:rPr>
                <w:rFonts w:asciiTheme="minorHAnsi" w:hAnsiTheme="minorHAnsi" w:cstheme="minorHAnsi"/>
                <w:sz w:val="20"/>
                <w:szCs w:val="20"/>
                <w:u w:val="none"/>
              </w:rPr>
              <w:t>9920</w:t>
            </w:r>
            <w:r w:rsidR="001C0525" w:rsidRPr="00462628">
              <w:rPr>
                <w:rFonts w:asciiTheme="minorHAnsi" w:hAnsiTheme="minorHAnsi" w:cstheme="minorHAnsi"/>
                <w:sz w:val="20"/>
                <w:szCs w:val="20"/>
                <w:u w:val="none"/>
              </w:rPr>
              <w:t>5</w:t>
            </w:r>
            <w:r w:rsidR="00E62178" w:rsidRPr="00462628">
              <w:rPr>
                <w:rFonts w:asciiTheme="minorHAnsi" w:hAnsiTheme="minorHAnsi" w:cstheme="minorHAnsi"/>
                <w:sz w:val="20"/>
                <w:szCs w:val="20"/>
                <w:u w:val="none"/>
              </w:rPr>
              <w:t>: Level 5 New (video or in-person)</w:t>
            </w:r>
          </w:p>
        </w:tc>
        <w:tc>
          <w:tcPr>
            <w:tcW w:w="1350" w:type="dxa"/>
            <w:tcBorders>
              <w:bottom w:val="single" w:sz="4" w:space="0" w:color="auto"/>
            </w:tcBorders>
          </w:tcPr>
          <w:p w14:paraId="58B0135C" w14:textId="7C0E156A" w:rsidR="007D45A2" w:rsidRPr="00462628" w:rsidRDefault="000D58EF" w:rsidP="000924C9">
            <w:pPr>
              <w:pStyle w:val="Heading1"/>
              <w:spacing w:before="145"/>
              <w:ind w:left="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3.50</w:t>
            </w:r>
          </w:p>
        </w:tc>
        <w:tc>
          <w:tcPr>
            <w:tcW w:w="2430" w:type="dxa"/>
            <w:tcBorders>
              <w:bottom w:val="single" w:sz="4" w:space="0" w:color="auto"/>
            </w:tcBorders>
          </w:tcPr>
          <w:p w14:paraId="75E39D37" w14:textId="5562F5C7" w:rsidR="007D45A2" w:rsidRPr="00462628" w:rsidRDefault="006F7DEB" w:rsidP="000924C9">
            <w:pPr>
              <w:pStyle w:val="Heading1"/>
              <w:spacing w:before="145"/>
              <w:ind w:left="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u w:val="none"/>
              </w:rPr>
            </w:pPr>
            <w:r>
              <w:rPr>
                <w:rFonts w:asciiTheme="minorHAnsi" w:hAnsiTheme="minorHAnsi" w:cstheme="minorHAnsi"/>
                <w:b w:val="0"/>
                <w:bCs w:val="0"/>
                <w:sz w:val="20"/>
                <w:szCs w:val="20"/>
                <w:u w:val="none"/>
              </w:rPr>
              <w:t>60-75 minutes</w:t>
            </w:r>
            <w:r w:rsidR="00C60BB5">
              <w:rPr>
                <w:rFonts w:asciiTheme="minorHAnsi" w:hAnsiTheme="minorHAnsi" w:cstheme="minorHAnsi"/>
                <w:b w:val="0"/>
                <w:bCs w:val="0"/>
                <w:sz w:val="20"/>
                <w:szCs w:val="20"/>
                <w:u w:val="none"/>
              </w:rPr>
              <w:t>*</w:t>
            </w:r>
          </w:p>
        </w:tc>
      </w:tr>
      <w:tr w:rsidR="00937DEA" w14:paraId="27729891" w14:textId="77777777" w:rsidTr="00F45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auto"/>
            </w:tcBorders>
          </w:tcPr>
          <w:p w14:paraId="512C2D87" w14:textId="77777777" w:rsidR="007D45A2" w:rsidRDefault="001C0525" w:rsidP="000924C9">
            <w:pPr>
              <w:pStyle w:val="Heading1"/>
              <w:spacing w:before="145"/>
              <w:ind w:left="0"/>
              <w:outlineLvl w:val="0"/>
              <w:rPr>
                <w:rFonts w:asciiTheme="minorHAnsi" w:hAnsiTheme="minorHAnsi" w:cstheme="minorHAnsi"/>
                <w:b/>
                <w:bCs/>
                <w:sz w:val="20"/>
                <w:szCs w:val="20"/>
                <w:u w:val="none"/>
              </w:rPr>
            </w:pPr>
            <w:r w:rsidRPr="00462628">
              <w:rPr>
                <w:rFonts w:asciiTheme="minorHAnsi" w:hAnsiTheme="minorHAnsi" w:cstheme="minorHAnsi"/>
                <w:sz w:val="20"/>
                <w:szCs w:val="20"/>
                <w:u w:val="none"/>
              </w:rPr>
              <w:t>99211</w:t>
            </w:r>
            <w:r w:rsidR="00E62178" w:rsidRPr="00462628">
              <w:rPr>
                <w:rFonts w:asciiTheme="minorHAnsi" w:hAnsiTheme="minorHAnsi" w:cstheme="minorHAnsi"/>
                <w:sz w:val="20"/>
                <w:szCs w:val="20"/>
                <w:u w:val="none"/>
              </w:rPr>
              <w:t>: Level 1 f/u (video or in-person)</w:t>
            </w:r>
          </w:p>
          <w:p w14:paraId="552338E4" w14:textId="4B1E8A23" w:rsidR="00BE201F" w:rsidRPr="00937DEA" w:rsidRDefault="00CE5A52" w:rsidP="000924C9">
            <w:pPr>
              <w:pStyle w:val="Heading1"/>
              <w:spacing w:before="145"/>
              <w:ind w:left="0"/>
              <w:outlineLvl w:val="0"/>
              <w:rPr>
                <w:rFonts w:asciiTheme="minorHAnsi" w:hAnsiTheme="minorHAnsi" w:cstheme="minorHAnsi"/>
                <w:sz w:val="18"/>
                <w:szCs w:val="18"/>
                <w:u w:val="none"/>
              </w:rPr>
            </w:pPr>
            <w:r>
              <w:rPr>
                <w:rFonts w:asciiTheme="minorHAnsi" w:hAnsiTheme="minorHAnsi" w:cstheme="minorHAnsi"/>
                <w:sz w:val="18"/>
                <w:szCs w:val="18"/>
                <w:u w:val="none"/>
              </w:rPr>
              <w:t>A m</w:t>
            </w:r>
            <w:r w:rsidR="00BE201F" w:rsidRPr="00937DEA">
              <w:rPr>
                <w:rFonts w:asciiTheme="minorHAnsi" w:hAnsiTheme="minorHAnsi" w:cstheme="minorHAnsi"/>
                <w:sz w:val="18"/>
                <w:szCs w:val="18"/>
                <w:u w:val="none"/>
              </w:rPr>
              <w:t>inimal problem</w:t>
            </w:r>
            <w:r>
              <w:rPr>
                <w:rFonts w:asciiTheme="minorHAnsi" w:hAnsiTheme="minorHAnsi" w:cstheme="minorHAnsi"/>
                <w:sz w:val="18"/>
                <w:szCs w:val="18"/>
                <w:u w:val="none"/>
              </w:rPr>
              <w:t xml:space="preserve"> that</w:t>
            </w:r>
            <w:r w:rsidR="00BE201F" w:rsidRPr="00937DEA">
              <w:rPr>
                <w:rFonts w:asciiTheme="minorHAnsi" w:hAnsiTheme="minorHAnsi" w:cstheme="minorHAnsi"/>
                <w:sz w:val="18"/>
                <w:szCs w:val="18"/>
                <w:u w:val="none"/>
              </w:rPr>
              <w:t xml:space="preserve"> may not require the presence of the physician or other qualified health care professional, but the </w:t>
            </w:r>
            <w:r w:rsidR="00937DEA" w:rsidRPr="00937DEA">
              <w:rPr>
                <w:rFonts w:asciiTheme="minorHAnsi" w:hAnsiTheme="minorHAnsi" w:cstheme="minorHAnsi"/>
                <w:sz w:val="18"/>
                <w:szCs w:val="18"/>
                <w:u w:val="none"/>
              </w:rPr>
              <w:t xml:space="preserve">service is provided under the physician’s or other qualified health care professional’s supervision. </w:t>
            </w:r>
          </w:p>
        </w:tc>
        <w:tc>
          <w:tcPr>
            <w:tcW w:w="1350" w:type="dxa"/>
            <w:tcBorders>
              <w:top w:val="single" w:sz="4" w:space="0" w:color="auto"/>
            </w:tcBorders>
          </w:tcPr>
          <w:p w14:paraId="434A6A14" w14:textId="59DEABD5" w:rsidR="007D45A2" w:rsidRPr="00462628" w:rsidRDefault="000D58EF" w:rsidP="000924C9">
            <w:pPr>
              <w:pStyle w:val="Heading1"/>
              <w:spacing w:before="145"/>
              <w:ind w:left="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0.18</w:t>
            </w:r>
          </w:p>
        </w:tc>
        <w:tc>
          <w:tcPr>
            <w:tcW w:w="2430" w:type="dxa"/>
            <w:tcBorders>
              <w:top w:val="single" w:sz="4" w:space="0" w:color="auto"/>
            </w:tcBorders>
          </w:tcPr>
          <w:p w14:paraId="65805BE6" w14:textId="77777777" w:rsidR="007938EE" w:rsidRDefault="007938EE" w:rsidP="007938EE">
            <w:pPr>
              <w:pStyle w:val="Heading1"/>
              <w:spacing w:before="145"/>
              <w:ind w:left="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u w:val="none"/>
              </w:rPr>
            </w:pPr>
          </w:p>
          <w:p w14:paraId="18D466A5" w14:textId="0062B32C" w:rsidR="00A56293" w:rsidRPr="00D822A1" w:rsidRDefault="00D822A1" w:rsidP="007938EE">
            <w:pPr>
              <w:pStyle w:val="Heading1"/>
              <w:spacing w:before="145"/>
              <w:ind w:left="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0"/>
                <w:szCs w:val="20"/>
                <w:u w:val="none"/>
              </w:rPr>
            </w:pPr>
            <w:r w:rsidRPr="00D822A1">
              <w:rPr>
                <w:rFonts w:asciiTheme="minorHAnsi" w:hAnsiTheme="minorHAnsi" w:cstheme="minorHAnsi"/>
                <w:b w:val="0"/>
                <w:bCs w:val="0"/>
                <w:sz w:val="18"/>
                <w:szCs w:val="18"/>
                <w:u w:val="none"/>
              </w:rPr>
              <w:t>For 99211, the face-to-face services may be performed by clinical staff.</w:t>
            </w:r>
          </w:p>
        </w:tc>
      </w:tr>
      <w:tr w:rsidR="00C47EEE" w14:paraId="21C02056" w14:textId="77777777" w:rsidTr="00F4578E">
        <w:tc>
          <w:tcPr>
            <w:cnfStyle w:val="001000000000" w:firstRow="0" w:lastRow="0" w:firstColumn="1" w:lastColumn="0" w:oddVBand="0" w:evenVBand="0" w:oddHBand="0" w:evenHBand="0" w:firstRowFirstColumn="0" w:firstRowLastColumn="0" w:lastRowFirstColumn="0" w:lastRowLastColumn="0"/>
            <w:tcW w:w="4788" w:type="dxa"/>
          </w:tcPr>
          <w:p w14:paraId="7253B73C" w14:textId="51900950" w:rsidR="007D45A2" w:rsidRPr="00462628" w:rsidRDefault="001C0525" w:rsidP="000924C9">
            <w:pPr>
              <w:pStyle w:val="Heading1"/>
              <w:spacing w:before="145"/>
              <w:ind w:left="0"/>
              <w:outlineLvl w:val="0"/>
              <w:rPr>
                <w:rFonts w:asciiTheme="minorHAnsi" w:hAnsiTheme="minorHAnsi" w:cstheme="minorHAnsi"/>
                <w:sz w:val="20"/>
                <w:szCs w:val="20"/>
                <w:u w:val="none"/>
              </w:rPr>
            </w:pPr>
            <w:r w:rsidRPr="00462628">
              <w:rPr>
                <w:rFonts w:asciiTheme="minorHAnsi" w:hAnsiTheme="minorHAnsi" w:cstheme="minorHAnsi"/>
                <w:sz w:val="20"/>
                <w:szCs w:val="20"/>
                <w:u w:val="none"/>
              </w:rPr>
              <w:t>99212</w:t>
            </w:r>
            <w:r w:rsidR="00E62178" w:rsidRPr="00462628">
              <w:rPr>
                <w:rFonts w:asciiTheme="minorHAnsi" w:hAnsiTheme="minorHAnsi" w:cstheme="minorHAnsi"/>
                <w:sz w:val="20"/>
                <w:szCs w:val="20"/>
                <w:u w:val="none"/>
              </w:rPr>
              <w:t>: Level 2 f/u (video or in-person)</w:t>
            </w:r>
          </w:p>
        </w:tc>
        <w:tc>
          <w:tcPr>
            <w:tcW w:w="1350" w:type="dxa"/>
          </w:tcPr>
          <w:p w14:paraId="10A95A5B" w14:textId="35A1553B" w:rsidR="007D45A2" w:rsidRPr="00462628" w:rsidRDefault="000D58EF" w:rsidP="000924C9">
            <w:pPr>
              <w:pStyle w:val="Heading1"/>
              <w:spacing w:before="145"/>
              <w:ind w:left="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0.70</w:t>
            </w:r>
          </w:p>
        </w:tc>
        <w:tc>
          <w:tcPr>
            <w:tcW w:w="2430" w:type="dxa"/>
          </w:tcPr>
          <w:p w14:paraId="4BFC1BB7" w14:textId="56479978" w:rsidR="007D45A2" w:rsidRPr="00462628" w:rsidRDefault="00C900FD" w:rsidP="000924C9">
            <w:pPr>
              <w:pStyle w:val="Heading1"/>
              <w:spacing w:before="145"/>
              <w:ind w:left="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u w:val="none"/>
              </w:rPr>
            </w:pPr>
            <w:r>
              <w:rPr>
                <w:rFonts w:asciiTheme="minorHAnsi" w:hAnsiTheme="minorHAnsi" w:cstheme="minorHAnsi"/>
                <w:b w:val="0"/>
                <w:bCs w:val="0"/>
                <w:sz w:val="20"/>
                <w:szCs w:val="20"/>
                <w:u w:val="none"/>
              </w:rPr>
              <w:t>10-19 minutes</w:t>
            </w:r>
            <w:r w:rsidR="00E90D15">
              <w:rPr>
                <w:rFonts w:asciiTheme="minorHAnsi" w:hAnsiTheme="minorHAnsi" w:cstheme="minorHAnsi"/>
                <w:b w:val="0"/>
                <w:bCs w:val="0"/>
                <w:sz w:val="20"/>
                <w:szCs w:val="20"/>
                <w:u w:val="none"/>
              </w:rPr>
              <w:t>*</w:t>
            </w:r>
          </w:p>
        </w:tc>
      </w:tr>
      <w:tr w:rsidR="00937DEA" w14:paraId="48555FF6" w14:textId="77777777" w:rsidTr="00F45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2A54973" w14:textId="3AA9BF1C" w:rsidR="007D45A2" w:rsidRPr="00462628" w:rsidRDefault="001C0525" w:rsidP="000924C9">
            <w:pPr>
              <w:pStyle w:val="Heading1"/>
              <w:spacing w:before="145"/>
              <w:ind w:left="0"/>
              <w:outlineLvl w:val="0"/>
              <w:rPr>
                <w:rFonts w:asciiTheme="minorHAnsi" w:hAnsiTheme="minorHAnsi" w:cstheme="minorHAnsi"/>
                <w:sz w:val="20"/>
                <w:szCs w:val="20"/>
                <w:u w:val="none"/>
              </w:rPr>
            </w:pPr>
            <w:r w:rsidRPr="00462628">
              <w:rPr>
                <w:rFonts w:asciiTheme="minorHAnsi" w:hAnsiTheme="minorHAnsi" w:cstheme="minorHAnsi"/>
                <w:sz w:val="20"/>
                <w:szCs w:val="20"/>
                <w:u w:val="none"/>
              </w:rPr>
              <w:t>99213</w:t>
            </w:r>
            <w:r w:rsidR="00E62178" w:rsidRPr="00462628">
              <w:rPr>
                <w:rFonts w:asciiTheme="minorHAnsi" w:hAnsiTheme="minorHAnsi" w:cstheme="minorHAnsi"/>
                <w:sz w:val="20"/>
                <w:szCs w:val="20"/>
                <w:u w:val="none"/>
              </w:rPr>
              <w:t>: Level 3 f/u (video or in-person)</w:t>
            </w:r>
          </w:p>
        </w:tc>
        <w:tc>
          <w:tcPr>
            <w:tcW w:w="1350" w:type="dxa"/>
          </w:tcPr>
          <w:p w14:paraId="79FFA22E" w14:textId="6C7C7E02" w:rsidR="007D45A2" w:rsidRPr="00462628" w:rsidRDefault="000D58EF" w:rsidP="000924C9">
            <w:pPr>
              <w:pStyle w:val="Heading1"/>
              <w:spacing w:before="145"/>
              <w:ind w:left="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1.30</w:t>
            </w:r>
          </w:p>
        </w:tc>
        <w:tc>
          <w:tcPr>
            <w:tcW w:w="2430" w:type="dxa"/>
          </w:tcPr>
          <w:p w14:paraId="5EFDC402" w14:textId="0677C160" w:rsidR="007D45A2" w:rsidRPr="00462628" w:rsidRDefault="00426BBC" w:rsidP="000924C9">
            <w:pPr>
              <w:pStyle w:val="Heading1"/>
              <w:spacing w:before="145"/>
              <w:ind w:left="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0"/>
                <w:szCs w:val="20"/>
                <w:u w:val="none"/>
              </w:rPr>
            </w:pPr>
            <w:r>
              <w:rPr>
                <w:rFonts w:asciiTheme="minorHAnsi" w:hAnsiTheme="minorHAnsi" w:cstheme="minorHAnsi"/>
                <w:b w:val="0"/>
                <w:bCs w:val="0"/>
                <w:sz w:val="20"/>
                <w:szCs w:val="20"/>
                <w:u w:val="none"/>
              </w:rPr>
              <w:t>20-29 minutes</w:t>
            </w:r>
            <w:r w:rsidR="00E90D15">
              <w:rPr>
                <w:rFonts w:asciiTheme="minorHAnsi" w:hAnsiTheme="minorHAnsi" w:cstheme="minorHAnsi"/>
                <w:b w:val="0"/>
                <w:bCs w:val="0"/>
                <w:sz w:val="20"/>
                <w:szCs w:val="20"/>
                <w:u w:val="none"/>
              </w:rPr>
              <w:t>*</w:t>
            </w:r>
          </w:p>
        </w:tc>
      </w:tr>
      <w:tr w:rsidR="00C126D1" w14:paraId="6CAC83C6" w14:textId="77777777" w:rsidTr="00F4578E">
        <w:tc>
          <w:tcPr>
            <w:cnfStyle w:val="001000000000" w:firstRow="0" w:lastRow="0" w:firstColumn="1" w:lastColumn="0" w:oddVBand="0" w:evenVBand="0" w:oddHBand="0" w:evenHBand="0" w:firstRowFirstColumn="0" w:firstRowLastColumn="0" w:lastRowFirstColumn="0" w:lastRowLastColumn="0"/>
            <w:tcW w:w="4788" w:type="dxa"/>
            <w:tcBorders>
              <w:bottom w:val="single" w:sz="4" w:space="0" w:color="BFBFBF" w:themeColor="background1" w:themeShade="BF"/>
            </w:tcBorders>
          </w:tcPr>
          <w:p w14:paraId="5CC9AF24" w14:textId="56F7FE4D" w:rsidR="001C0525" w:rsidRPr="00462628" w:rsidRDefault="00016093" w:rsidP="000924C9">
            <w:pPr>
              <w:pStyle w:val="Heading1"/>
              <w:spacing w:before="145"/>
              <w:ind w:left="0"/>
              <w:outlineLvl w:val="0"/>
              <w:rPr>
                <w:rFonts w:asciiTheme="minorHAnsi" w:hAnsiTheme="minorHAnsi" w:cstheme="minorHAnsi"/>
                <w:sz w:val="20"/>
                <w:szCs w:val="20"/>
                <w:u w:val="none"/>
              </w:rPr>
            </w:pPr>
            <w:r w:rsidRPr="00462628">
              <w:rPr>
                <w:rFonts w:asciiTheme="minorHAnsi" w:hAnsiTheme="minorHAnsi" w:cstheme="minorHAnsi"/>
                <w:sz w:val="20"/>
                <w:szCs w:val="20"/>
                <w:u w:val="none"/>
              </w:rPr>
              <w:t>99214</w:t>
            </w:r>
            <w:r w:rsidR="00E62178" w:rsidRPr="00462628">
              <w:rPr>
                <w:rFonts w:asciiTheme="minorHAnsi" w:hAnsiTheme="minorHAnsi" w:cstheme="minorHAnsi"/>
                <w:sz w:val="20"/>
                <w:szCs w:val="20"/>
                <w:u w:val="none"/>
              </w:rPr>
              <w:t>: Level 4 f/u (video or in-person)</w:t>
            </w:r>
          </w:p>
        </w:tc>
        <w:tc>
          <w:tcPr>
            <w:tcW w:w="1350" w:type="dxa"/>
            <w:tcBorders>
              <w:bottom w:val="single" w:sz="4" w:space="0" w:color="BFBFBF" w:themeColor="background1" w:themeShade="BF"/>
            </w:tcBorders>
          </w:tcPr>
          <w:p w14:paraId="4050D464" w14:textId="38859E85" w:rsidR="001C0525" w:rsidRPr="00462628" w:rsidRDefault="000D58EF" w:rsidP="000924C9">
            <w:pPr>
              <w:pStyle w:val="Heading1"/>
              <w:spacing w:before="145"/>
              <w:ind w:left="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1.92</w:t>
            </w:r>
          </w:p>
        </w:tc>
        <w:tc>
          <w:tcPr>
            <w:tcW w:w="2430" w:type="dxa"/>
            <w:tcBorders>
              <w:bottom w:val="single" w:sz="4" w:space="0" w:color="BFBFBF" w:themeColor="background1" w:themeShade="BF"/>
            </w:tcBorders>
          </w:tcPr>
          <w:p w14:paraId="77F0D1C6" w14:textId="290E5BFA" w:rsidR="001C0525" w:rsidRPr="00462628" w:rsidRDefault="00692CB6" w:rsidP="000924C9">
            <w:pPr>
              <w:pStyle w:val="Heading1"/>
              <w:spacing w:before="145"/>
              <w:ind w:left="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u w:val="none"/>
              </w:rPr>
            </w:pPr>
            <w:r>
              <w:rPr>
                <w:rFonts w:asciiTheme="minorHAnsi" w:hAnsiTheme="minorHAnsi" w:cstheme="minorHAnsi"/>
                <w:b w:val="0"/>
                <w:bCs w:val="0"/>
                <w:sz w:val="20"/>
                <w:szCs w:val="20"/>
                <w:u w:val="none"/>
              </w:rPr>
              <w:t>30-39 minutes</w:t>
            </w:r>
            <w:r w:rsidR="00E90D15">
              <w:rPr>
                <w:rFonts w:asciiTheme="minorHAnsi" w:hAnsiTheme="minorHAnsi" w:cstheme="minorHAnsi"/>
                <w:b w:val="0"/>
                <w:bCs w:val="0"/>
                <w:sz w:val="20"/>
                <w:szCs w:val="20"/>
                <w:u w:val="none"/>
              </w:rPr>
              <w:t>*</w:t>
            </w:r>
          </w:p>
        </w:tc>
      </w:tr>
      <w:tr w:rsidR="00C126D1" w14:paraId="2DBCA033" w14:textId="77777777" w:rsidTr="00F45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bottom w:val="single" w:sz="4" w:space="0" w:color="auto"/>
            </w:tcBorders>
          </w:tcPr>
          <w:p w14:paraId="5B10DA7A" w14:textId="72F6623B" w:rsidR="001C0525" w:rsidRPr="00462628" w:rsidRDefault="00016093" w:rsidP="000924C9">
            <w:pPr>
              <w:pStyle w:val="Heading1"/>
              <w:spacing w:before="145"/>
              <w:ind w:left="0"/>
              <w:outlineLvl w:val="0"/>
              <w:rPr>
                <w:rFonts w:asciiTheme="minorHAnsi" w:hAnsiTheme="minorHAnsi" w:cstheme="minorHAnsi"/>
                <w:sz w:val="20"/>
                <w:szCs w:val="20"/>
                <w:u w:val="none"/>
              </w:rPr>
            </w:pPr>
            <w:r w:rsidRPr="00462628">
              <w:rPr>
                <w:rFonts w:asciiTheme="minorHAnsi" w:hAnsiTheme="minorHAnsi" w:cstheme="minorHAnsi"/>
                <w:sz w:val="20"/>
                <w:szCs w:val="20"/>
                <w:u w:val="none"/>
              </w:rPr>
              <w:t>99215</w:t>
            </w:r>
            <w:r w:rsidR="00E62178" w:rsidRPr="00462628">
              <w:rPr>
                <w:rFonts w:asciiTheme="minorHAnsi" w:hAnsiTheme="minorHAnsi" w:cstheme="minorHAnsi"/>
                <w:sz w:val="20"/>
                <w:szCs w:val="20"/>
                <w:u w:val="none"/>
              </w:rPr>
              <w:t>: Level 5 f/u (video or in-person)</w:t>
            </w:r>
          </w:p>
        </w:tc>
        <w:tc>
          <w:tcPr>
            <w:tcW w:w="1350" w:type="dxa"/>
            <w:tcBorders>
              <w:bottom w:val="single" w:sz="4" w:space="0" w:color="auto"/>
            </w:tcBorders>
          </w:tcPr>
          <w:p w14:paraId="309A6325" w14:textId="082E0FAB" w:rsidR="001C0525" w:rsidRPr="00462628" w:rsidRDefault="007A2063" w:rsidP="000924C9">
            <w:pPr>
              <w:pStyle w:val="Heading1"/>
              <w:spacing w:before="145"/>
              <w:ind w:left="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2.80</w:t>
            </w:r>
          </w:p>
        </w:tc>
        <w:tc>
          <w:tcPr>
            <w:tcW w:w="2430" w:type="dxa"/>
            <w:tcBorders>
              <w:bottom w:val="single" w:sz="4" w:space="0" w:color="auto"/>
            </w:tcBorders>
          </w:tcPr>
          <w:p w14:paraId="2DDA60B4" w14:textId="4C595925" w:rsidR="001C0525" w:rsidRPr="00462628" w:rsidRDefault="00576BDC" w:rsidP="000924C9">
            <w:pPr>
              <w:pStyle w:val="Heading1"/>
              <w:spacing w:before="145"/>
              <w:ind w:left="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0"/>
                <w:szCs w:val="20"/>
                <w:u w:val="none"/>
              </w:rPr>
            </w:pPr>
            <w:r>
              <w:rPr>
                <w:rFonts w:asciiTheme="minorHAnsi" w:hAnsiTheme="minorHAnsi" w:cstheme="minorHAnsi"/>
                <w:b w:val="0"/>
                <w:bCs w:val="0"/>
                <w:sz w:val="20"/>
                <w:szCs w:val="20"/>
                <w:u w:val="none"/>
              </w:rPr>
              <w:t xml:space="preserve">40-54 </w:t>
            </w:r>
            <w:r w:rsidR="00692CB6">
              <w:rPr>
                <w:rFonts w:asciiTheme="minorHAnsi" w:hAnsiTheme="minorHAnsi" w:cstheme="minorHAnsi"/>
                <w:b w:val="0"/>
                <w:bCs w:val="0"/>
                <w:sz w:val="20"/>
                <w:szCs w:val="20"/>
                <w:u w:val="none"/>
              </w:rPr>
              <w:t>minutes</w:t>
            </w:r>
            <w:r w:rsidR="00C60BB5">
              <w:rPr>
                <w:rFonts w:asciiTheme="minorHAnsi" w:hAnsiTheme="minorHAnsi" w:cstheme="minorHAnsi"/>
                <w:b w:val="0"/>
                <w:bCs w:val="0"/>
                <w:sz w:val="20"/>
                <w:szCs w:val="20"/>
                <w:u w:val="none"/>
              </w:rPr>
              <w:t>*</w:t>
            </w:r>
          </w:p>
        </w:tc>
      </w:tr>
      <w:tr w:rsidR="00C126D1" w14:paraId="6E3E440C" w14:textId="77777777" w:rsidTr="00F4578E">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auto"/>
            </w:tcBorders>
          </w:tcPr>
          <w:p w14:paraId="17F5EE7C" w14:textId="33AD4EFA" w:rsidR="001C0525" w:rsidRPr="00462628" w:rsidRDefault="004369D8" w:rsidP="000924C9">
            <w:pPr>
              <w:pStyle w:val="Heading1"/>
              <w:spacing w:before="145"/>
              <w:ind w:left="0"/>
              <w:outlineLvl w:val="0"/>
              <w:rPr>
                <w:rFonts w:asciiTheme="minorHAnsi" w:hAnsiTheme="minorHAnsi" w:cstheme="minorHAnsi"/>
                <w:sz w:val="20"/>
                <w:szCs w:val="20"/>
                <w:u w:val="none"/>
              </w:rPr>
            </w:pPr>
            <w:r w:rsidRPr="00462628">
              <w:rPr>
                <w:rFonts w:asciiTheme="minorHAnsi" w:hAnsiTheme="minorHAnsi" w:cstheme="minorHAnsi"/>
                <w:sz w:val="20"/>
                <w:szCs w:val="20"/>
                <w:u w:val="none"/>
              </w:rPr>
              <w:t>99</w:t>
            </w:r>
            <w:r w:rsidR="00515229" w:rsidRPr="00462628">
              <w:rPr>
                <w:rFonts w:asciiTheme="minorHAnsi" w:hAnsiTheme="minorHAnsi" w:cstheme="minorHAnsi"/>
                <w:sz w:val="20"/>
                <w:szCs w:val="20"/>
                <w:u w:val="none"/>
              </w:rPr>
              <w:t>441: Telephone</w:t>
            </w:r>
          </w:p>
        </w:tc>
        <w:tc>
          <w:tcPr>
            <w:tcW w:w="1350" w:type="dxa"/>
            <w:tcBorders>
              <w:top w:val="single" w:sz="4" w:space="0" w:color="auto"/>
            </w:tcBorders>
          </w:tcPr>
          <w:p w14:paraId="50CAD47A" w14:textId="6ECC599E" w:rsidR="001C0525" w:rsidRPr="00462628" w:rsidRDefault="00DD390A" w:rsidP="000924C9">
            <w:pPr>
              <w:pStyle w:val="Heading1"/>
              <w:spacing w:before="145"/>
              <w:ind w:left="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0.70</w:t>
            </w:r>
          </w:p>
        </w:tc>
        <w:tc>
          <w:tcPr>
            <w:tcW w:w="2430" w:type="dxa"/>
            <w:tcBorders>
              <w:top w:val="single" w:sz="4" w:space="0" w:color="auto"/>
            </w:tcBorders>
          </w:tcPr>
          <w:p w14:paraId="10462676" w14:textId="2530C647" w:rsidR="001C0525" w:rsidRPr="00462628" w:rsidRDefault="00EB4A04" w:rsidP="000924C9">
            <w:pPr>
              <w:pStyle w:val="Heading1"/>
              <w:spacing w:before="145"/>
              <w:ind w:left="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5-10 minutes</w:t>
            </w:r>
          </w:p>
        </w:tc>
      </w:tr>
      <w:tr w:rsidR="00C47EEE" w14:paraId="48C7F614" w14:textId="77777777" w:rsidTr="00F45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bottom w:val="single" w:sz="4" w:space="0" w:color="BFBFBF" w:themeColor="background1" w:themeShade="BF"/>
            </w:tcBorders>
          </w:tcPr>
          <w:p w14:paraId="3377F365" w14:textId="0737A922" w:rsidR="001C0525" w:rsidRPr="00462628" w:rsidRDefault="00515229" w:rsidP="000924C9">
            <w:pPr>
              <w:pStyle w:val="Heading1"/>
              <w:spacing w:before="145"/>
              <w:ind w:left="0"/>
              <w:outlineLvl w:val="0"/>
              <w:rPr>
                <w:rFonts w:asciiTheme="minorHAnsi" w:hAnsiTheme="minorHAnsi" w:cstheme="minorHAnsi"/>
                <w:sz w:val="20"/>
                <w:szCs w:val="20"/>
                <w:u w:val="none"/>
              </w:rPr>
            </w:pPr>
            <w:r w:rsidRPr="00462628">
              <w:rPr>
                <w:rFonts w:asciiTheme="minorHAnsi" w:hAnsiTheme="minorHAnsi" w:cstheme="minorHAnsi"/>
                <w:sz w:val="20"/>
                <w:szCs w:val="20"/>
                <w:u w:val="none"/>
              </w:rPr>
              <w:t>99442: Telephone</w:t>
            </w:r>
          </w:p>
        </w:tc>
        <w:tc>
          <w:tcPr>
            <w:tcW w:w="1350" w:type="dxa"/>
            <w:tcBorders>
              <w:bottom w:val="single" w:sz="4" w:space="0" w:color="BFBFBF" w:themeColor="background1" w:themeShade="BF"/>
            </w:tcBorders>
          </w:tcPr>
          <w:p w14:paraId="1BC12B42" w14:textId="6D61E078" w:rsidR="001C0525" w:rsidRPr="00462628" w:rsidRDefault="00DD390A" w:rsidP="000924C9">
            <w:pPr>
              <w:pStyle w:val="Heading1"/>
              <w:spacing w:before="145"/>
              <w:ind w:left="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1.30</w:t>
            </w:r>
          </w:p>
        </w:tc>
        <w:tc>
          <w:tcPr>
            <w:tcW w:w="2430" w:type="dxa"/>
            <w:tcBorders>
              <w:bottom w:val="single" w:sz="4" w:space="0" w:color="BFBFBF" w:themeColor="background1" w:themeShade="BF"/>
            </w:tcBorders>
          </w:tcPr>
          <w:p w14:paraId="5CA533FA" w14:textId="01DD9F9E" w:rsidR="001C0525" w:rsidRPr="00462628" w:rsidRDefault="00EB4A04" w:rsidP="000924C9">
            <w:pPr>
              <w:pStyle w:val="Heading1"/>
              <w:spacing w:before="145"/>
              <w:ind w:left="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11-20 minutes</w:t>
            </w:r>
          </w:p>
        </w:tc>
      </w:tr>
      <w:tr w:rsidR="00937DEA" w14:paraId="0EDAE412" w14:textId="77777777" w:rsidTr="00F4578E">
        <w:tc>
          <w:tcPr>
            <w:cnfStyle w:val="001000000000" w:firstRow="0" w:lastRow="0" w:firstColumn="1" w:lastColumn="0" w:oddVBand="0" w:evenVBand="0" w:oddHBand="0" w:evenHBand="0" w:firstRowFirstColumn="0" w:firstRowLastColumn="0" w:lastRowFirstColumn="0" w:lastRowLastColumn="0"/>
            <w:tcW w:w="4788" w:type="dxa"/>
            <w:tcBorders>
              <w:bottom w:val="single" w:sz="4" w:space="0" w:color="auto"/>
            </w:tcBorders>
          </w:tcPr>
          <w:p w14:paraId="375C7C8C" w14:textId="77821251" w:rsidR="001C0525" w:rsidRPr="00462628" w:rsidRDefault="00515229" w:rsidP="000924C9">
            <w:pPr>
              <w:pStyle w:val="Heading1"/>
              <w:spacing w:before="145"/>
              <w:ind w:left="0"/>
              <w:outlineLvl w:val="0"/>
              <w:rPr>
                <w:rFonts w:asciiTheme="minorHAnsi" w:hAnsiTheme="minorHAnsi" w:cstheme="minorHAnsi"/>
                <w:sz w:val="20"/>
                <w:szCs w:val="20"/>
                <w:u w:val="none"/>
              </w:rPr>
            </w:pPr>
            <w:r w:rsidRPr="00462628">
              <w:rPr>
                <w:rFonts w:asciiTheme="minorHAnsi" w:hAnsiTheme="minorHAnsi" w:cstheme="minorHAnsi"/>
                <w:sz w:val="20"/>
                <w:szCs w:val="20"/>
                <w:u w:val="none"/>
              </w:rPr>
              <w:t>99443: Telephone</w:t>
            </w:r>
          </w:p>
        </w:tc>
        <w:tc>
          <w:tcPr>
            <w:tcW w:w="1350" w:type="dxa"/>
            <w:tcBorders>
              <w:bottom w:val="single" w:sz="4" w:space="0" w:color="auto"/>
            </w:tcBorders>
          </w:tcPr>
          <w:p w14:paraId="7222DE4C" w14:textId="5025BCBE" w:rsidR="001C0525" w:rsidRPr="00462628" w:rsidRDefault="00DD390A" w:rsidP="000924C9">
            <w:pPr>
              <w:pStyle w:val="Heading1"/>
              <w:spacing w:before="145"/>
              <w:ind w:left="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1.92</w:t>
            </w:r>
          </w:p>
        </w:tc>
        <w:tc>
          <w:tcPr>
            <w:tcW w:w="2430" w:type="dxa"/>
            <w:tcBorders>
              <w:bottom w:val="single" w:sz="4" w:space="0" w:color="auto"/>
            </w:tcBorders>
          </w:tcPr>
          <w:p w14:paraId="3EB708D7" w14:textId="7B363F56" w:rsidR="001C0525" w:rsidRPr="00462628" w:rsidRDefault="00EB4A04" w:rsidP="000924C9">
            <w:pPr>
              <w:pStyle w:val="Heading1"/>
              <w:spacing w:before="145"/>
              <w:ind w:left="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21-30 minutes</w:t>
            </w:r>
          </w:p>
        </w:tc>
      </w:tr>
      <w:tr w:rsidR="00937DEA" w14:paraId="3A6AED4C" w14:textId="77777777" w:rsidTr="00F45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auto"/>
            </w:tcBorders>
          </w:tcPr>
          <w:p w14:paraId="5D0919F6" w14:textId="6B9904D2" w:rsidR="001C0525" w:rsidRPr="00462628" w:rsidRDefault="0059453C" w:rsidP="000924C9">
            <w:pPr>
              <w:pStyle w:val="Heading1"/>
              <w:spacing w:before="145"/>
              <w:ind w:left="0"/>
              <w:outlineLvl w:val="0"/>
              <w:rPr>
                <w:rFonts w:asciiTheme="minorHAnsi" w:hAnsiTheme="minorHAnsi" w:cstheme="minorHAnsi"/>
                <w:sz w:val="20"/>
                <w:szCs w:val="20"/>
                <w:u w:val="none"/>
              </w:rPr>
            </w:pPr>
            <w:r w:rsidRPr="00462628">
              <w:rPr>
                <w:rFonts w:asciiTheme="minorHAnsi" w:hAnsiTheme="minorHAnsi" w:cstheme="minorHAnsi"/>
                <w:sz w:val="20"/>
                <w:szCs w:val="20"/>
                <w:u w:val="none"/>
              </w:rPr>
              <w:t>99421: Medical Advice Message</w:t>
            </w:r>
          </w:p>
        </w:tc>
        <w:tc>
          <w:tcPr>
            <w:tcW w:w="1350" w:type="dxa"/>
            <w:tcBorders>
              <w:top w:val="single" w:sz="4" w:space="0" w:color="auto"/>
            </w:tcBorders>
          </w:tcPr>
          <w:p w14:paraId="4135E502" w14:textId="721F2DC0" w:rsidR="001C0525" w:rsidRPr="00462628" w:rsidRDefault="00DD390A" w:rsidP="000924C9">
            <w:pPr>
              <w:pStyle w:val="Heading1"/>
              <w:spacing w:before="145"/>
              <w:ind w:left="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0.25</w:t>
            </w:r>
          </w:p>
        </w:tc>
        <w:tc>
          <w:tcPr>
            <w:tcW w:w="2430" w:type="dxa"/>
            <w:tcBorders>
              <w:top w:val="single" w:sz="4" w:space="0" w:color="auto"/>
            </w:tcBorders>
          </w:tcPr>
          <w:p w14:paraId="4B9F541E" w14:textId="174C6734" w:rsidR="001C0525" w:rsidRPr="00462628" w:rsidRDefault="00EB4A04" w:rsidP="000924C9">
            <w:pPr>
              <w:pStyle w:val="Heading1"/>
              <w:spacing w:before="145"/>
              <w:ind w:left="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5-10 minutes</w:t>
            </w:r>
          </w:p>
        </w:tc>
      </w:tr>
      <w:tr w:rsidR="000924C9" w14:paraId="713DD35E" w14:textId="77777777" w:rsidTr="00F4578E">
        <w:tc>
          <w:tcPr>
            <w:cnfStyle w:val="001000000000" w:firstRow="0" w:lastRow="0" w:firstColumn="1" w:lastColumn="0" w:oddVBand="0" w:evenVBand="0" w:oddHBand="0" w:evenHBand="0" w:firstRowFirstColumn="0" w:firstRowLastColumn="0" w:lastRowFirstColumn="0" w:lastRowLastColumn="0"/>
            <w:tcW w:w="4788" w:type="dxa"/>
            <w:tcBorders>
              <w:bottom w:val="single" w:sz="4" w:space="0" w:color="BFBFBF" w:themeColor="background1" w:themeShade="BF"/>
            </w:tcBorders>
          </w:tcPr>
          <w:p w14:paraId="26747B5B" w14:textId="5218CEBB" w:rsidR="001C0525" w:rsidRPr="00462628" w:rsidRDefault="0059453C" w:rsidP="000924C9">
            <w:pPr>
              <w:pStyle w:val="Heading1"/>
              <w:spacing w:before="145"/>
              <w:ind w:left="0"/>
              <w:outlineLvl w:val="0"/>
              <w:rPr>
                <w:rFonts w:asciiTheme="minorHAnsi" w:hAnsiTheme="minorHAnsi" w:cstheme="minorHAnsi"/>
                <w:sz w:val="20"/>
                <w:szCs w:val="20"/>
                <w:u w:val="none"/>
              </w:rPr>
            </w:pPr>
            <w:r w:rsidRPr="00462628">
              <w:rPr>
                <w:rFonts w:asciiTheme="minorHAnsi" w:hAnsiTheme="minorHAnsi" w:cstheme="minorHAnsi"/>
                <w:sz w:val="20"/>
                <w:szCs w:val="20"/>
                <w:u w:val="none"/>
              </w:rPr>
              <w:t>99</w:t>
            </w:r>
            <w:r w:rsidR="00D1228C" w:rsidRPr="00462628">
              <w:rPr>
                <w:rFonts w:asciiTheme="minorHAnsi" w:hAnsiTheme="minorHAnsi" w:cstheme="minorHAnsi"/>
                <w:sz w:val="20"/>
                <w:szCs w:val="20"/>
                <w:u w:val="none"/>
              </w:rPr>
              <w:t>422: Medical Advice Message</w:t>
            </w:r>
          </w:p>
        </w:tc>
        <w:tc>
          <w:tcPr>
            <w:tcW w:w="1350" w:type="dxa"/>
            <w:tcBorders>
              <w:bottom w:val="single" w:sz="4" w:space="0" w:color="BFBFBF" w:themeColor="background1" w:themeShade="BF"/>
            </w:tcBorders>
          </w:tcPr>
          <w:p w14:paraId="5DAD16D8" w14:textId="3CF12F8E" w:rsidR="001C0525" w:rsidRPr="00462628" w:rsidRDefault="00DD390A" w:rsidP="000924C9">
            <w:pPr>
              <w:pStyle w:val="Heading1"/>
              <w:spacing w:before="145"/>
              <w:ind w:left="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0.50</w:t>
            </w:r>
          </w:p>
        </w:tc>
        <w:tc>
          <w:tcPr>
            <w:tcW w:w="2430" w:type="dxa"/>
            <w:tcBorders>
              <w:bottom w:val="single" w:sz="4" w:space="0" w:color="BFBFBF" w:themeColor="background1" w:themeShade="BF"/>
            </w:tcBorders>
          </w:tcPr>
          <w:p w14:paraId="54523811" w14:textId="2735E894" w:rsidR="001C0525" w:rsidRPr="00462628" w:rsidRDefault="00EB4A04" w:rsidP="000924C9">
            <w:pPr>
              <w:pStyle w:val="Heading1"/>
              <w:spacing w:before="145"/>
              <w:ind w:left="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11-</w:t>
            </w:r>
            <w:r w:rsidR="00494B5B" w:rsidRPr="00462628">
              <w:rPr>
                <w:rFonts w:asciiTheme="minorHAnsi" w:hAnsiTheme="minorHAnsi" w:cstheme="minorHAnsi"/>
                <w:b w:val="0"/>
                <w:bCs w:val="0"/>
                <w:sz w:val="20"/>
                <w:szCs w:val="20"/>
                <w:u w:val="none"/>
              </w:rPr>
              <w:t>20 minutes</w:t>
            </w:r>
          </w:p>
        </w:tc>
      </w:tr>
      <w:tr w:rsidR="00462628" w14:paraId="5400161B" w14:textId="77777777" w:rsidTr="00F45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bottom w:val="single" w:sz="4" w:space="0" w:color="auto"/>
            </w:tcBorders>
          </w:tcPr>
          <w:p w14:paraId="7AD17044" w14:textId="140D00A0" w:rsidR="001C0525" w:rsidRPr="00462628" w:rsidRDefault="00D1228C" w:rsidP="000924C9">
            <w:pPr>
              <w:pStyle w:val="Heading1"/>
              <w:spacing w:before="145"/>
              <w:ind w:left="0"/>
              <w:outlineLvl w:val="0"/>
              <w:rPr>
                <w:rFonts w:asciiTheme="minorHAnsi" w:hAnsiTheme="minorHAnsi" w:cstheme="minorHAnsi"/>
                <w:sz w:val="20"/>
                <w:szCs w:val="20"/>
                <w:u w:val="none"/>
              </w:rPr>
            </w:pPr>
            <w:r w:rsidRPr="00462628">
              <w:rPr>
                <w:rFonts w:asciiTheme="minorHAnsi" w:hAnsiTheme="minorHAnsi" w:cstheme="minorHAnsi"/>
                <w:sz w:val="20"/>
                <w:szCs w:val="20"/>
                <w:u w:val="none"/>
              </w:rPr>
              <w:t>99423: Medical Advice Message</w:t>
            </w:r>
          </w:p>
        </w:tc>
        <w:tc>
          <w:tcPr>
            <w:tcW w:w="1350" w:type="dxa"/>
            <w:tcBorders>
              <w:bottom w:val="single" w:sz="4" w:space="0" w:color="auto"/>
            </w:tcBorders>
          </w:tcPr>
          <w:p w14:paraId="4FCCDAB0" w14:textId="551413C0" w:rsidR="001C0525" w:rsidRPr="00462628" w:rsidRDefault="00CF42FF" w:rsidP="000924C9">
            <w:pPr>
              <w:pStyle w:val="Heading1"/>
              <w:spacing w:before="145"/>
              <w:ind w:left="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0.80</w:t>
            </w:r>
          </w:p>
        </w:tc>
        <w:tc>
          <w:tcPr>
            <w:tcW w:w="2430" w:type="dxa"/>
            <w:tcBorders>
              <w:bottom w:val="single" w:sz="4" w:space="0" w:color="auto"/>
            </w:tcBorders>
          </w:tcPr>
          <w:p w14:paraId="00EE60B1" w14:textId="1CE697DD" w:rsidR="001C0525" w:rsidRPr="00462628" w:rsidRDefault="00494B5B" w:rsidP="000924C9">
            <w:pPr>
              <w:pStyle w:val="Heading1"/>
              <w:spacing w:before="145"/>
              <w:ind w:left="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21-30 minutes</w:t>
            </w:r>
          </w:p>
        </w:tc>
      </w:tr>
      <w:tr w:rsidR="00C126D1" w14:paraId="575886F8" w14:textId="77777777" w:rsidTr="00F4578E">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auto"/>
            </w:tcBorders>
          </w:tcPr>
          <w:p w14:paraId="25ECB3A1" w14:textId="4449BEDB" w:rsidR="00D1228C" w:rsidRPr="00462628" w:rsidRDefault="00CF42FF" w:rsidP="000924C9">
            <w:pPr>
              <w:pStyle w:val="Heading1"/>
              <w:spacing w:before="145"/>
              <w:ind w:left="0"/>
              <w:outlineLvl w:val="0"/>
              <w:rPr>
                <w:rFonts w:asciiTheme="minorHAnsi" w:hAnsiTheme="minorHAnsi" w:cstheme="minorHAnsi"/>
                <w:sz w:val="20"/>
                <w:szCs w:val="20"/>
                <w:u w:val="none"/>
              </w:rPr>
            </w:pPr>
            <w:r w:rsidRPr="00462628">
              <w:rPr>
                <w:rFonts w:asciiTheme="minorHAnsi" w:hAnsiTheme="minorHAnsi" w:cstheme="minorHAnsi"/>
                <w:sz w:val="20"/>
                <w:szCs w:val="20"/>
                <w:u w:val="none"/>
              </w:rPr>
              <w:t>G2212: Prolonged services day of visit</w:t>
            </w:r>
          </w:p>
        </w:tc>
        <w:tc>
          <w:tcPr>
            <w:tcW w:w="1350" w:type="dxa"/>
            <w:tcBorders>
              <w:top w:val="single" w:sz="4" w:space="0" w:color="auto"/>
            </w:tcBorders>
          </w:tcPr>
          <w:p w14:paraId="04B3E682" w14:textId="7C4D666D" w:rsidR="00D1228C" w:rsidRPr="00462628" w:rsidRDefault="0075592B" w:rsidP="000924C9">
            <w:pPr>
              <w:pStyle w:val="Heading1"/>
              <w:spacing w:before="145"/>
              <w:ind w:left="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0.61</w:t>
            </w:r>
          </w:p>
        </w:tc>
        <w:tc>
          <w:tcPr>
            <w:tcW w:w="2430" w:type="dxa"/>
            <w:tcBorders>
              <w:top w:val="single" w:sz="4" w:space="0" w:color="auto"/>
            </w:tcBorders>
          </w:tcPr>
          <w:p w14:paraId="049EB37D" w14:textId="0DDA9AC1" w:rsidR="00D1228C" w:rsidRPr="00462628" w:rsidRDefault="0075592B" w:rsidP="000924C9">
            <w:pPr>
              <w:pStyle w:val="Heading1"/>
              <w:spacing w:before="145"/>
              <w:ind w:left="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u w:val="none"/>
              </w:rPr>
            </w:pPr>
            <w:r w:rsidRPr="00462628">
              <w:rPr>
                <w:rFonts w:asciiTheme="minorHAnsi" w:hAnsiTheme="minorHAnsi" w:cstheme="minorHAnsi"/>
                <w:b w:val="0"/>
                <w:bCs w:val="0"/>
                <w:sz w:val="20"/>
                <w:szCs w:val="20"/>
                <w:u w:val="none"/>
              </w:rPr>
              <w:t>Each 15 minutes</w:t>
            </w:r>
          </w:p>
        </w:tc>
      </w:tr>
    </w:tbl>
    <w:p w14:paraId="7F2FF7F9" w14:textId="210E8091" w:rsidR="00E90D15" w:rsidRPr="004E2800" w:rsidRDefault="000924C9" w:rsidP="003245A5">
      <w:pPr>
        <w:pStyle w:val="Heading1"/>
        <w:ind w:left="0"/>
        <w:rPr>
          <w:b w:val="0"/>
          <w:bCs w:val="0"/>
          <w:sz w:val="20"/>
          <w:szCs w:val="20"/>
          <w:u w:val="none"/>
        </w:rPr>
      </w:pPr>
      <w:r>
        <w:rPr>
          <w:color w:val="FF0000"/>
          <w:u w:val="none"/>
        </w:rPr>
        <w:br w:type="textWrapping" w:clear="all"/>
      </w:r>
      <w:r w:rsidR="00E90D15" w:rsidRPr="004E2800">
        <w:rPr>
          <w:b w:val="0"/>
          <w:bCs w:val="0"/>
          <w:sz w:val="20"/>
          <w:szCs w:val="20"/>
          <w:u w:val="none"/>
        </w:rPr>
        <w:t>*</w:t>
      </w:r>
      <w:r w:rsidR="005572DF" w:rsidRPr="004E2800">
        <w:rPr>
          <w:b w:val="0"/>
          <w:bCs w:val="0"/>
          <w:sz w:val="20"/>
          <w:szCs w:val="20"/>
          <w:u w:val="none"/>
        </w:rPr>
        <w:t>Bill based on time spent if it results in a higher level of service than</w:t>
      </w:r>
      <w:r w:rsidR="00666CA0" w:rsidRPr="004E2800">
        <w:rPr>
          <w:b w:val="0"/>
          <w:bCs w:val="0"/>
          <w:sz w:val="20"/>
          <w:szCs w:val="20"/>
          <w:u w:val="none"/>
        </w:rPr>
        <w:t xml:space="preserve"> billing based on</w:t>
      </w:r>
      <w:r w:rsidR="005572DF" w:rsidRPr="004E2800">
        <w:rPr>
          <w:b w:val="0"/>
          <w:bCs w:val="0"/>
          <w:sz w:val="20"/>
          <w:szCs w:val="20"/>
          <w:u w:val="none"/>
        </w:rPr>
        <w:t xml:space="preserve"> </w:t>
      </w:r>
      <w:r w:rsidR="00666CA0" w:rsidRPr="004E2800">
        <w:rPr>
          <w:b w:val="0"/>
          <w:bCs w:val="0"/>
          <w:sz w:val="20"/>
          <w:szCs w:val="20"/>
          <w:u w:val="none"/>
        </w:rPr>
        <w:t>medical decision making</w:t>
      </w:r>
    </w:p>
    <w:p w14:paraId="3790AB51" w14:textId="03F0FB47" w:rsidR="007D5FA5" w:rsidRPr="004E2800" w:rsidRDefault="007D5FA5" w:rsidP="003245A5">
      <w:pPr>
        <w:pStyle w:val="Heading1"/>
        <w:ind w:left="0"/>
        <w:rPr>
          <w:b w:val="0"/>
          <w:bCs w:val="0"/>
          <w:sz w:val="20"/>
          <w:szCs w:val="20"/>
          <w:u w:val="none"/>
        </w:rPr>
      </w:pPr>
      <w:r w:rsidRPr="004E2800">
        <w:rPr>
          <w:b w:val="0"/>
          <w:bCs w:val="0"/>
          <w:sz w:val="20"/>
          <w:szCs w:val="20"/>
          <w:u w:val="none"/>
        </w:rPr>
        <w:t>*If billin</w:t>
      </w:r>
      <w:r w:rsidR="002B2595" w:rsidRPr="004E2800">
        <w:rPr>
          <w:b w:val="0"/>
          <w:bCs w:val="0"/>
          <w:sz w:val="20"/>
          <w:szCs w:val="20"/>
          <w:u w:val="none"/>
        </w:rPr>
        <w:t xml:space="preserve">g based on time spent, document using </w:t>
      </w:r>
      <w:r w:rsidR="002B2595" w:rsidRPr="00DD3A6C">
        <w:rPr>
          <w:sz w:val="20"/>
          <w:szCs w:val="20"/>
          <w:u w:val="none"/>
        </w:rPr>
        <w:t>.</w:t>
      </w:r>
      <w:r w:rsidR="00A00FD0" w:rsidRPr="00DD3A6C">
        <w:rPr>
          <w:sz w:val="20"/>
          <w:szCs w:val="20"/>
          <w:u w:val="none"/>
        </w:rPr>
        <w:t>T</w:t>
      </w:r>
      <w:r w:rsidR="00A00FD0">
        <w:rPr>
          <w:sz w:val="20"/>
          <w:szCs w:val="20"/>
          <w:u w:val="none"/>
        </w:rPr>
        <w:t>IMESPENT</w:t>
      </w:r>
      <w:r w:rsidR="002B2595" w:rsidRPr="004E2800">
        <w:rPr>
          <w:b w:val="0"/>
          <w:bCs w:val="0"/>
          <w:sz w:val="20"/>
          <w:szCs w:val="20"/>
          <w:u w:val="none"/>
        </w:rPr>
        <w:t xml:space="preserve"> and include </w:t>
      </w:r>
      <w:r w:rsidR="008A2257">
        <w:rPr>
          <w:b w:val="0"/>
          <w:bCs w:val="0"/>
          <w:sz w:val="20"/>
          <w:szCs w:val="20"/>
          <w:u w:val="none"/>
        </w:rPr>
        <w:t>the</w:t>
      </w:r>
      <w:r w:rsidR="002B2595" w:rsidRPr="004E2800">
        <w:rPr>
          <w:b w:val="0"/>
          <w:bCs w:val="0"/>
          <w:sz w:val="20"/>
          <w:szCs w:val="20"/>
          <w:u w:val="none"/>
        </w:rPr>
        <w:t xml:space="preserve"> full time</w:t>
      </w:r>
      <w:r w:rsidR="00984B38" w:rsidRPr="004E2800">
        <w:rPr>
          <w:b w:val="0"/>
          <w:bCs w:val="0"/>
          <w:sz w:val="20"/>
          <w:szCs w:val="20"/>
          <w:u w:val="none"/>
        </w:rPr>
        <w:t xml:space="preserve"> spent on the care of the patient on the date of service</w:t>
      </w:r>
      <w:r w:rsidR="002B2595" w:rsidRPr="004E2800">
        <w:rPr>
          <w:b w:val="0"/>
          <w:bCs w:val="0"/>
          <w:sz w:val="20"/>
          <w:szCs w:val="20"/>
          <w:u w:val="none"/>
        </w:rPr>
        <w:t xml:space="preserve"> because APeX will automatically add </w:t>
      </w:r>
      <w:r w:rsidR="00414235" w:rsidRPr="004E2800">
        <w:rPr>
          <w:b w:val="0"/>
          <w:bCs w:val="0"/>
          <w:sz w:val="20"/>
          <w:szCs w:val="20"/>
          <w:u w:val="none"/>
        </w:rPr>
        <w:t xml:space="preserve">G2212 for each additional 15 minutes above the max of </w:t>
      </w:r>
      <w:r w:rsidR="005D20FA" w:rsidRPr="004E2800">
        <w:rPr>
          <w:b w:val="0"/>
          <w:bCs w:val="0"/>
          <w:sz w:val="20"/>
          <w:szCs w:val="20"/>
          <w:u w:val="none"/>
        </w:rPr>
        <w:t xml:space="preserve">Level 5 </w:t>
      </w:r>
      <w:r w:rsidR="008A2257">
        <w:rPr>
          <w:b w:val="0"/>
          <w:bCs w:val="0"/>
          <w:sz w:val="20"/>
          <w:szCs w:val="20"/>
          <w:u w:val="none"/>
        </w:rPr>
        <w:t>for n</w:t>
      </w:r>
      <w:r w:rsidR="005D20FA" w:rsidRPr="004E2800">
        <w:rPr>
          <w:b w:val="0"/>
          <w:bCs w:val="0"/>
          <w:sz w:val="20"/>
          <w:szCs w:val="20"/>
          <w:u w:val="none"/>
        </w:rPr>
        <w:t xml:space="preserve">ew </w:t>
      </w:r>
      <w:r w:rsidR="008A2257">
        <w:rPr>
          <w:b w:val="0"/>
          <w:bCs w:val="0"/>
          <w:sz w:val="20"/>
          <w:szCs w:val="20"/>
          <w:u w:val="none"/>
        </w:rPr>
        <w:t xml:space="preserve">or </w:t>
      </w:r>
      <w:r w:rsidR="005D20FA" w:rsidRPr="004E2800">
        <w:rPr>
          <w:b w:val="0"/>
          <w:bCs w:val="0"/>
          <w:sz w:val="20"/>
          <w:szCs w:val="20"/>
          <w:u w:val="none"/>
        </w:rPr>
        <w:t>f/u</w:t>
      </w:r>
      <w:r w:rsidR="00414235" w:rsidRPr="004E2800">
        <w:rPr>
          <w:b w:val="0"/>
          <w:bCs w:val="0"/>
          <w:sz w:val="20"/>
          <w:szCs w:val="20"/>
          <w:u w:val="none"/>
        </w:rPr>
        <w:t xml:space="preserve"> </w:t>
      </w:r>
      <w:r w:rsidR="008A2257">
        <w:rPr>
          <w:b w:val="0"/>
          <w:bCs w:val="0"/>
          <w:sz w:val="20"/>
          <w:szCs w:val="20"/>
          <w:u w:val="none"/>
        </w:rPr>
        <w:t>patients</w:t>
      </w:r>
    </w:p>
    <w:p w14:paraId="567AC684" w14:textId="20063BEA" w:rsidR="007133FB" w:rsidRPr="00827AF6" w:rsidRDefault="00000000" w:rsidP="002362B6">
      <w:pPr>
        <w:pStyle w:val="Heading1"/>
        <w:spacing w:before="135"/>
        <w:ind w:left="0"/>
        <w:rPr>
          <w:sz w:val="24"/>
          <w:szCs w:val="24"/>
          <w:u w:val="none"/>
        </w:rPr>
      </w:pPr>
      <w:r w:rsidRPr="00827AF6">
        <w:rPr>
          <w:sz w:val="24"/>
          <w:szCs w:val="24"/>
          <w:u w:val="none"/>
        </w:rPr>
        <w:lastRenderedPageBreak/>
        <w:t>General Tips:</w:t>
      </w:r>
    </w:p>
    <w:p w14:paraId="55B57234" w14:textId="77777777" w:rsidR="007133FB" w:rsidRDefault="00000000" w:rsidP="00963C0C">
      <w:pPr>
        <w:pStyle w:val="ListParagraph"/>
        <w:numPr>
          <w:ilvl w:val="0"/>
          <w:numId w:val="5"/>
        </w:numPr>
        <w:tabs>
          <w:tab w:val="left" w:pos="1060"/>
        </w:tabs>
      </w:pPr>
      <w:r>
        <w:t>One</w:t>
      </w:r>
      <w:r>
        <w:rPr>
          <w:spacing w:val="-3"/>
        </w:rPr>
        <w:t xml:space="preserve"> </w:t>
      </w:r>
      <w:r>
        <w:t>way</w:t>
      </w:r>
      <w:r>
        <w:rPr>
          <w:spacing w:val="-2"/>
        </w:rPr>
        <w:t xml:space="preserve"> </w:t>
      </w:r>
      <w:r>
        <w:t>to</w:t>
      </w:r>
      <w:r>
        <w:rPr>
          <w:spacing w:val="-2"/>
        </w:rPr>
        <w:t xml:space="preserve"> </w:t>
      </w:r>
      <w:r>
        <w:t>improve</w:t>
      </w:r>
      <w:r>
        <w:rPr>
          <w:spacing w:val="-3"/>
        </w:rPr>
        <w:t xml:space="preserve"> </w:t>
      </w:r>
      <w:r>
        <w:t>your wRVU</w:t>
      </w:r>
      <w:r>
        <w:rPr>
          <w:spacing w:val="-2"/>
        </w:rPr>
        <w:t xml:space="preserve"> </w:t>
      </w:r>
      <w:r>
        <w:t>is</w:t>
      </w:r>
      <w:r>
        <w:rPr>
          <w:spacing w:val="-3"/>
        </w:rPr>
        <w:t xml:space="preserve"> </w:t>
      </w:r>
      <w:r>
        <w:t>to</w:t>
      </w:r>
      <w:r>
        <w:rPr>
          <w:spacing w:val="-1"/>
        </w:rPr>
        <w:t xml:space="preserve"> </w:t>
      </w:r>
      <w:r>
        <w:t>make</w:t>
      </w:r>
      <w:r>
        <w:rPr>
          <w:spacing w:val="-3"/>
        </w:rPr>
        <w:t xml:space="preserve"> </w:t>
      </w:r>
      <w:r>
        <w:t>sure</w:t>
      </w:r>
      <w:r>
        <w:rPr>
          <w:spacing w:val="-2"/>
        </w:rPr>
        <w:t xml:space="preserve"> </w:t>
      </w:r>
      <w:r>
        <w:t>you</w:t>
      </w:r>
      <w:r>
        <w:rPr>
          <w:spacing w:val="-1"/>
        </w:rPr>
        <w:t xml:space="preserve"> </w:t>
      </w:r>
      <w:r>
        <w:t>are</w:t>
      </w:r>
      <w:r>
        <w:rPr>
          <w:spacing w:val="-3"/>
        </w:rPr>
        <w:t xml:space="preserve"> </w:t>
      </w:r>
      <w:r>
        <w:t>performing</w:t>
      </w:r>
      <w:r>
        <w:rPr>
          <w:spacing w:val="-3"/>
        </w:rPr>
        <w:t xml:space="preserve"> </w:t>
      </w:r>
      <w:r>
        <w:t>billable</w:t>
      </w:r>
      <w:r>
        <w:rPr>
          <w:spacing w:val="-1"/>
        </w:rPr>
        <w:t xml:space="preserve"> </w:t>
      </w:r>
      <w:r>
        <w:t>work</w:t>
      </w:r>
      <w:r>
        <w:rPr>
          <w:spacing w:val="-3"/>
        </w:rPr>
        <w:t xml:space="preserve"> </w:t>
      </w:r>
      <w:r>
        <w:t>as</w:t>
      </w:r>
      <w:r>
        <w:rPr>
          <w:spacing w:val="-2"/>
        </w:rPr>
        <w:t xml:space="preserve"> </w:t>
      </w:r>
      <w:r>
        <w:t>outlined</w:t>
      </w:r>
      <w:r>
        <w:rPr>
          <w:spacing w:val="-3"/>
        </w:rPr>
        <w:t xml:space="preserve"> </w:t>
      </w:r>
      <w:r>
        <w:t>in</w:t>
      </w:r>
      <w:r>
        <w:rPr>
          <w:spacing w:val="-2"/>
        </w:rPr>
        <w:t xml:space="preserve"> </w:t>
      </w:r>
      <w:r>
        <w:t>1-6</w:t>
      </w:r>
      <w:r>
        <w:rPr>
          <w:spacing w:val="-2"/>
        </w:rPr>
        <w:t xml:space="preserve"> </w:t>
      </w:r>
      <w:r>
        <w:t>above.</w:t>
      </w:r>
    </w:p>
    <w:p w14:paraId="690C0D7C" w14:textId="7F5D4BD1" w:rsidR="00655ECC" w:rsidRDefault="2B397E34" w:rsidP="00963C0C">
      <w:pPr>
        <w:pStyle w:val="ListParagraph"/>
        <w:numPr>
          <w:ilvl w:val="0"/>
          <w:numId w:val="5"/>
        </w:numPr>
        <w:tabs>
          <w:tab w:val="left" w:pos="1060"/>
        </w:tabs>
        <w:spacing w:before="32" w:line="228" w:lineRule="auto"/>
        <w:ind w:right="167"/>
      </w:pPr>
      <w:r w:rsidRPr="2B397E34">
        <w:rPr>
          <w:shd w:val="clear" w:color="auto" w:fill="FFFF00"/>
        </w:rPr>
        <w:t>Document</w:t>
      </w:r>
      <w:r w:rsidRPr="2B397E34">
        <w:rPr>
          <w:spacing w:val="-7"/>
          <w:shd w:val="clear" w:color="auto" w:fill="FFFF00"/>
        </w:rPr>
        <w:t xml:space="preserve"> </w:t>
      </w:r>
      <w:r w:rsidRPr="2B397E34">
        <w:rPr>
          <w:shd w:val="clear" w:color="auto" w:fill="FFFF00"/>
        </w:rPr>
        <w:t>using</w:t>
      </w:r>
      <w:r w:rsidRPr="2B397E34">
        <w:rPr>
          <w:spacing w:val="-6"/>
          <w:shd w:val="clear" w:color="auto" w:fill="FFFF00"/>
        </w:rPr>
        <w:t xml:space="preserve"> </w:t>
      </w:r>
      <w:r w:rsidRPr="2B397E34">
        <w:rPr>
          <w:b/>
          <w:bCs/>
          <w:shd w:val="clear" w:color="auto" w:fill="FFFF00"/>
        </w:rPr>
        <w:t>.</w:t>
      </w:r>
      <w:r w:rsidR="0C3F60F4" w:rsidRPr="2B397E34">
        <w:rPr>
          <w:b/>
          <w:bCs/>
          <w:shd w:val="clear" w:color="auto" w:fill="FFFF00"/>
        </w:rPr>
        <w:t>APPNOTE</w:t>
      </w:r>
      <w:r w:rsidRPr="2B397E34">
        <w:rPr>
          <w:b/>
          <w:bCs/>
          <w:spacing w:val="-4"/>
          <w:shd w:val="clear" w:color="auto" w:fill="FFFF00"/>
        </w:rPr>
        <w:t xml:space="preserve"> </w:t>
      </w:r>
      <w:r w:rsidRPr="2B397E34">
        <w:rPr>
          <w:shd w:val="clear" w:color="auto" w:fill="FFFF00"/>
        </w:rPr>
        <w:t>for</w:t>
      </w:r>
      <w:r w:rsidRPr="2B397E34">
        <w:rPr>
          <w:spacing w:val="-5"/>
          <w:shd w:val="clear" w:color="auto" w:fill="FFFF00"/>
        </w:rPr>
        <w:t xml:space="preserve"> </w:t>
      </w:r>
      <w:r w:rsidRPr="2B397E34">
        <w:rPr>
          <w:shd w:val="clear" w:color="auto" w:fill="FFFF00"/>
        </w:rPr>
        <w:t>all</w:t>
      </w:r>
      <w:r w:rsidRPr="2B397E34">
        <w:rPr>
          <w:spacing w:val="-6"/>
          <w:shd w:val="clear" w:color="auto" w:fill="FFFF00"/>
        </w:rPr>
        <w:t xml:space="preserve"> </w:t>
      </w:r>
      <w:r w:rsidRPr="2B397E34">
        <w:rPr>
          <w:shd w:val="clear" w:color="auto" w:fill="FFFF00"/>
        </w:rPr>
        <w:t>notes</w:t>
      </w:r>
      <w:r w:rsidRPr="2B397E34">
        <w:rPr>
          <w:spacing w:val="-6"/>
        </w:rPr>
        <w:t xml:space="preserve"> </w:t>
      </w:r>
      <w:r w:rsidRPr="2B397E34">
        <w:t>including</w:t>
      </w:r>
      <w:r w:rsidRPr="2B397E34">
        <w:rPr>
          <w:spacing w:val="-5"/>
        </w:rPr>
        <w:t xml:space="preserve"> </w:t>
      </w:r>
      <w:r w:rsidRPr="2B397E34">
        <w:t>independent,</w:t>
      </w:r>
      <w:r w:rsidRPr="2B397E34">
        <w:rPr>
          <w:spacing w:val="-6"/>
        </w:rPr>
        <w:t xml:space="preserve"> </w:t>
      </w:r>
      <w:r w:rsidRPr="2B397E34">
        <w:t>shared,</w:t>
      </w:r>
      <w:r w:rsidRPr="2B397E34">
        <w:rPr>
          <w:spacing w:val="-6"/>
        </w:rPr>
        <w:t xml:space="preserve"> </w:t>
      </w:r>
      <w:r w:rsidRPr="2B397E34">
        <w:t>and</w:t>
      </w:r>
      <w:r w:rsidRPr="2B397E34">
        <w:rPr>
          <w:spacing w:val="-6"/>
        </w:rPr>
        <w:t xml:space="preserve"> </w:t>
      </w:r>
      <w:r w:rsidRPr="2B397E34">
        <w:t>procedure</w:t>
      </w:r>
      <w:r w:rsidRPr="2B397E34">
        <w:rPr>
          <w:spacing w:val="-5"/>
        </w:rPr>
        <w:t xml:space="preserve"> </w:t>
      </w:r>
      <w:r w:rsidRPr="2B397E34">
        <w:t>notes</w:t>
      </w:r>
      <w:r w:rsidRPr="2B397E34">
        <w:rPr>
          <w:spacing w:val="-5"/>
        </w:rPr>
        <w:t xml:space="preserve"> </w:t>
      </w:r>
      <w:r w:rsidRPr="2B397E34">
        <w:t>to</w:t>
      </w:r>
      <w:r w:rsidRPr="2B397E34">
        <w:rPr>
          <w:spacing w:val="-3"/>
        </w:rPr>
        <w:t xml:space="preserve"> </w:t>
      </w:r>
      <w:r w:rsidRPr="2B397E34">
        <w:t>ensure</w:t>
      </w:r>
      <w:r w:rsidRPr="2B397E34">
        <w:rPr>
          <w:spacing w:val="-7"/>
        </w:rPr>
        <w:t xml:space="preserve"> </w:t>
      </w:r>
      <w:r w:rsidRPr="2B397E34">
        <w:t>wRVU</w:t>
      </w:r>
      <w:r w:rsidRPr="2B397E34">
        <w:rPr>
          <w:spacing w:val="-7"/>
        </w:rPr>
        <w:t xml:space="preserve"> </w:t>
      </w:r>
      <w:r w:rsidRPr="2B397E34">
        <w:t>are</w:t>
      </w:r>
      <w:r w:rsidRPr="2B397E34">
        <w:rPr>
          <w:w w:val="99"/>
        </w:rPr>
        <w:t xml:space="preserve"> </w:t>
      </w:r>
      <w:r w:rsidRPr="2B397E34">
        <w:t>appropriately</w:t>
      </w:r>
      <w:r w:rsidRPr="2B397E34">
        <w:rPr>
          <w:spacing w:val="-1"/>
        </w:rPr>
        <w:t xml:space="preserve"> </w:t>
      </w:r>
      <w:r w:rsidRPr="2B397E34">
        <w:t>allocated.</w:t>
      </w:r>
    </w:p>
    <w:p w14:paraId="05E421F6" w14:textId="3ED0A6B8" w:rsidR="00963C0C" w:rsidRDefault="00CD7258" w:rsidP="00963C0C">
      <w:pPr>
        <w:pStyle w:val="ListParagraph"/>
        <w:numPr>
          <w:ilvl w:val="0"/>
          <w:numId w:val="5"/>
        </w:numPr>
        <w:tabs>
          <w:tab w:val="left" w:pos="1060"/>
        </w:tabs>
        <w:spacing w:before="32" w:line="228" w:lineRule="auto"/>
        <w:ind w:right="167"/>
      </w:pPr>
      <w:r>
        <w:t>Procedure billing can never be shared.</w:t>
      </w:r>
      <w:r w:rsidR="00EB1D74">
        <w:t xml:space="preserve"> If you are performing the procedure, you </w:t>
      </w:r>
      <w:r w:rsidR="00EC340A">
        <w:t>are responsible for documenting the procedure and level of service.</w:t>
      </w:r>
    </w:p>
    <w:p w14:paraId="12DA9CB5" w14:textId="21AD06A1" w:rsidR="007133FB" w:rsidRDefault="2B397E34" w:rsidP="00963C0C">
      <w:pPr>
        <w:pStyle w:val="ListParagraph"/>
        <w:numPr>
          <w:ilvl w:val="0"/>
          <w:numId w:val="5"/>
        </w:numPr>
        <w:tabs>
          <w:tab w:val="left" w:pos="1060"/>
        </w:tabs>
        <w:spacing w:before="32" w:line="228" w:lineRule="auto"/>
        <w:ind w:right="167"/>
      </w:pPr>
      <w:r w:rsidRPr="00963C0C">
        <w:rPr>
          <w:shd w:val="clear" w:color="auto" w:fill="FFFF00"/>
        </w:rPr>
        <w:t xml:space="preserve">Close all encounters within </w:t>
      </w:r>
      <w:r w:rsidRPr="00963C0C">
        <w:rPr>
          <w:b/>
          <w:bCs/>
          <w:shd w:val="clear" w:color="auto" w:fill="FFFF00"/>
        </w:rPr>
        <w:t>5</w:t>
      </w:r>
      <w:r w:rsidRPr="00963C0C">
        <w:rPr>
          <w:b/>
          <w:bCs/>
          <w:spacing w:val="-6"/>
          <w:shd w:val="clear" w:color="auto" w:fill="FFFF00"/>
        </w:rPr>
        <w:t xml:space="preserve"> </w:t>
      </w:r>
      <w:r w:rsidRPr="00963C0C">
        <w:rPr>
          <w:b/>
          <w:bCs/>
          <w:shd w:val="clear" w:color="auto" w:fill="FFFF00"/>
        </w:rPr>
        <w:t>days</w:t>
      </w:r>
      <w:r w:rsidRPr="2B397E34">
        <w:t>.</w:t>
      </w:r>
    </w:p>
    <w:p w14:paraId="382884C2" w14:textId="0C04DC00" w:rsidR="007133FB" w:rsidRDefault="2B397E34" w:rsidP="00963C0C">
      <w:pPr>
        <w:pStyle w:val="ListParagraph"/>
        <w:numPr>
          <w:ilvl w:val="0"/>
          <w:numId w:val="5"/>
        </w:numPr>
        <w:tabs>
          <w:tab w:val="left" w:pos="1060"/>
        </w:tabs>
        <w:spacing w:before="22" w:line="259" w:lineRule="auto"/>
        <w:ind w:right="214"/>
      </w:pPr>
      <w:r w:rsidRPr="2B397E34">
        <w:t>The</w:t>
      </w:r>
      <w:r w:rsidRPr="2B397E34">
        <w:rPr>
          <w:spacing w:val="-4"/>
        </w:rPr>
        <w:t xml:space="preserve"> </w:t>
      </w:r>
      <w:r w:rsidRPr="2B397E34">
        <w:t>available</w:t>
      </w:r>
      <w:r w:rsidRPr="2B397E34">
        <w:rPr>
          <w:spacing w:val="-1"/>
        </w:rPr>
        <w:t xml:space="preserve"> </w:t>
      </w:r>
      <w:r w:rsidRPr="2B397E34">
        <w:t>consulting</w:t>
      </w:r>
      <w:r w:rsidRPr="2B397E34">
        <w:rPr>
          <w:spacing w:val="-4"/>
        </w:rPr>
        <w:t xml:space="preserve"> </w:t>
      </w:r>
      <w:r w:rsidRPr="2B397E34">
        <w:t>physician’s</w:t>
      </w:r>
      <w:r w:rsidRPr="2B397E34">
        <w:rPr>
          <w:spacing w:val="-2"/>
        </w:rPr>
        <w:t xml:space="preserve"> </w:t>
      </w:r>
      <w:r w:rsidRPr="2B397E34">
        <w:t>name</w:t>
      </w:r>
      <w:r w:rsidRPr="2B397E34">
        <w:rPr>
          <w:spacing w:val="-4"/>
        </w:rPr>
        <w:t xml:space="preserve"> </w:t>
      </w:r>
      <w:r w:rsidR="02D8F5C1" w:rsidRPr="2B397E34">
        <w:t>entered when logging into APeX</w:t>
      </w:r>
      <w:r w:rsidRPr="2B397E34">
        <w:rPr>
          <w:spacing w:val="-1"/>
        </w:rPr>
        <w:t xml:space="preserve"> </w:t>
      </w:r>
      <w:r w:rsidRPr="2B397E34">
        <w:t>should</w:t>
      </w:r>
      <w:r w:rsidRPr="2B397E34">
        <w:rPr>
          <w:spacing w:val="-3"/>
        </w:rPr>
        <w:t xml:space="preserve"> </w:t>
      </w:r>
      <w:r w:rsidRPr="2B397E34">
        <w:t>be</w:t>
      </w:r>
      <w:r w:rsidRPr="2B397E34">
        <w:rPr>
          <w:spacing w:val="-3"/>
        </w:rPr>
        <w:t xml:space="preserve"> </w:t>
      </w:r>
      <w:r w:rsidRPr="2B397E34">
        <w:t>someone</w:t>
      </w:r>
      <w:r w:rsidRPr="2B397E34">
        <w:rPr>
          <w:spacing w:val="-4"/>
        </w:rPr>
        <w:t xml:space="preserve"> </w:t>
      </w:r>
      <w:r w:rsidRPr="2B397E34">
        <w:t>available</w:t>
      </w:r>
      <w:r w:rsidRPr="2B397E34">
        <w:rPr>
          <w:spacing w:val="-3"/>
        </w:rPr>
        <w:t xml:space="preserve"> </w:t>
      </w:r>
      <w:r w:rsidRPr="2B397E34">
        <w:t>at</w:t>
      </w:r>
      <w:r w:rsidRPr="2B397E34">
        <w:rPr>
          <w:spacing w:val="-3"/>
        </w:rPr>
        <w:t xml:space="preserve"> </w:t>
      </w:r>
      <w:r w:rsidRPr="2B397E34">
        <w:t>the</w:t>
      </w:r>
      <w:r w:rsidRPr="2B397E34">
        <w:rPr>
          <w:spacing w:val="-2"/>
        </w:rPr>
        <w:t xml:space="preserve"> </w:t>
      </w:r>
      <w:r w:rsidRPr="2B397E34">
        <w:t>time</w:t>
      </w:r>
      <w:r w:rsidRPr="2B397E34">
        <w:rPr>
          <w:spacing w:val="-4"/>
        </w:rPr>
        <w:t xml:space="preserve"> </w:t>
      </w:r>
      <w:r w:rsidRPr="2B397E34">
        <w:t>you see the</w:t>
      </w:r>
      <w:r w:rsidRPr="2B397E34">
        <w:rPr>
          <w:spacing w:val="-3"/>
        </w:rPr>
        <w:t xml:space="preserve"> </w:t>
      </w:r>
      <w:r w:rsidRPr="2B397E34">
        <w:t>patient.</w:t>
      </w:r>
    </w:p>
    <w:p w14:paraId="56B2BD0E" w14:textId="77777777" w:rsidR="007133FB" w:rsidRDefault="2B397E34" w:rsidP="00963C0C">
      <w:pPr>
        <w:pStyle w:val="ListParagraph"/>
        <w:numPr>
          <w:ilvl w:val="2"/>
          <w:numId w:val="5"/>
        </w:numPr>
        <w:tabs>
          <w:tab w:val="left" w:pos="1780"/>
        </w:tabs>
        <w:spacing w:before="1" w:line="259" w:lineRule="auto"/>
        <w:ind w:right="919"/>
      </w:pPr>
      <w:r w:rsidRPr="2B397E34">
        <w:t>For</w:t>
      </w:r>
      <w:r w:rsidRPr="2B397E34">
        <w:rPr>
          <w:spacing w:val="-6"/>
        </w:rPr>
        <w:t xml:space="preserve"> </w:t>
      </w:r>
      <w:r w:rsidRPr="2B397E34">
        <w:t>clinic</w:t>
      </w:r>
      <w:r w:rsidRPr="2B397E34">
        <w:rPr>
          <w:spacing w:val="-6"/>
        </w:rPr>
        <w:t xml:space="preserve"> </w:t>
      </w:r>
      <w:r w:rsidRPr="2B397E34">
        <w:t>visits,</w:t>
      </w:r>
      <w:r w:rsidRPr="2B397E34">
        <w:rPr>
          <w:spacing w:val="-5"/>
        </w:rPr>
        <w:t xml:space="preserve"> </w:t>
      </w:r>
      <w:r w:rsidRPr="2B397E34">
        <w:t>the</w:t>
      </w:r>
      <w:r w:rsidRPr="2B397E34">
        <w:rPr>
          <w:spacing w:val="-4"/>
        </w:rPr>
        <w:t xml:space="preserve"> </w:t>
      </w:r>
      <w:r w:rsidRPr="2B397E34">
        <w:t>physician</w:t>
      </w:r>
      <w:r w:rsidRPr="2B397E34">
        <w:rPr>
          <w:spacing w:val="-6"/>
        </w:rPr>
        <w:t xml:space="preserve"> </w:t>
      </w:r>
      <w:r w:rsidRPr="2B397E34">
        <w:t>need</w:t>
      </w:r>
      <w:r w:rsidRPr="2B397E34">
        <w:rPr>
          <w:spacing w:val="-5"/>
        </w:rPr>
        <w:t xml:space="preserve"> </w:t>
      </w:r>
      <w:r w:rsidRPr="2B397E34">
        <w:t>not</w:t>
      </w:r>
      <w:r w:rsidRPr="2B397E34">
        <w:rPr>
          <w:spacing w:val="-4"/>
        </w:rPr>
        <w:t xml:space="preserve"> </w:t>
      </w:r>
      <w:r w:rsidRPr="2B397E34">
        <w:t>be</w:t>
      </w:r>
      <w:r w:rsidRPr="2B397E34">
        <w:rPr>
          <w:spacing w:val="-5"/>
        </w:rPr>
        <w:t xml:space="preserve"> </w:t>
      </w:r>
      <w:r w:rsidRPr="2B397E34">
        <w:t>physically</w:t>
      </w:r>
      <w:r w:rsidRPr="2B397E34">
        <w:rPr>
          <w:spacing w:val="-5"/>
        </w:rPr>
        <w:t xml:space="preserve"> </w:t>
      </w:r>
      <w:r w:rsidRPr="2B397E34">
        <w:t>present</w:t>
      </w:r>
      <w:r w:rsidRPr="2B397E34">
        <w:rPr>
          <w:spacing w:val="-4"/>
        </w:rPr>
        <w:t xml:space="preserve"> </w:t>
      </w:r>
      <w:r w:rsidRPr="2B397E34">
        <w:t>but</w:t>
      </w:r>
      <w:r w:rsidRPr="2B397E34">
        <w:rPr>
          <w:spacing w:val="-5"/>
        </w:rPr>
        <w:t xml:space="preserve"> </w:t>
      </w:r>
      <w:r w:rsidRPr="2B397E34">
        <w:t>must</w:t>
      </w:r>
      <w:r w:rsidRPr="2B397E34">
        <w:rPr>
          <w:spacing w:val="-4"/>
        </w:rPr>
        <w:t xml:space="preserve"> </w:t>
      </w:r>
      <w:r w:rsidRPr="2B397E34">
        <w:t>be</w:t>
      </w:r>
      <w:r w:rsidRPr="2B397E34">
        <w:rPr>
          <w:spacing w:val="-6"/>
        </w:rPr>
        <w:t xml:space="preserve"> </w:t>
      </w:r>
      <w:r w:rsidRPr="2B397E34">
        <w:t>reachable</w:t>
      </w:r>
      <w:r w:rsidRPr="2B397E34">
        <w:rPr>
          <w:spacing w:val="-4"/>
        </w:rPr>
        <w:t xml:space="preserve"> </w:t>
      </w:r>
      <w:r w:rsidRPr="2B397E34">
        <w:t>by</w:t>
      </w:r>
      <w:r w:rsidRPr="2B397E34">
        <w:rPr>
          <w:spacing w:val="-6"/>
        </w:rPr>
        <w:t xml:space="preserve"> </w:t>
      </w:r>
      <w:r w:rsidRPr="2B397E34">
        <w:t>phone</w:t>
      </w:r>
      <w:r w:rsidRPr="2B397E34">
        <w:rPr>
          <w:spacing w:val="-5"/>
        </w:rPr>
        <w:t xml:space="preserve"> </w:t>
      </w:r>
      <w:r w:rsidRPr="2B397E34">
        <w:t>or electronic</w:t>
      </w:r>
      <w:r w:rsidRPr="2B397E34">
        <w:rPr>
          <w:spacing w:val="-1"/>
        </w:rPr>
        <w:t xml:space="preserve"> </w:t>
      </w:r>
      <w:r w:rsidRPr="2B397E34">
        <w:t>means.</w:t>
      </w:r>
    </w:p>
    <w:p w14:paraId="7321A079" w14:textId="77777777" w:rsidR="007133FB" w:rsidRDefault="2B397E34" w:rsidP="00963C0C">
      <w:pPr>
        <w:pStyle w:val="ListParagraph"/>
        <w:numPr>
          <w:ilvl w:val="2"/>
          <w:numId w:val="5"/>
        </w:numPr>
        <w:tabs>
          <w:tab w:val="left" w:pos="1780"/>
        </w:tabs>
        <w:spacing w:before="0" w:line="259" w:lineRule="auto"/>
        <w:ind w:right="352" w:hanging="371"/>
      </w:pPr>
      <w:r w:rsidRPr="2B397E34">
        <w:t>For</w:t>
      </w:r>
      <w:r w:rsidRPr="2B397E34">
        <w:rPr>
          <w:spacing w:val="-5"/>
        </w:rPr>
        <w:t xml:space="preserve"> </w:t>
      </w:r>
      <w:r w:rsidRPr="2B397E34">
        <w:t>procedures,</w:t>
      </w:r>
      <w:r w:rsidRPr="2B397E34">
        <w:rPr>
          <w:spacing w:val="-5"/>
        </w:rPr>
        <w:t xml:space="preserve"> </w:t>
      </w:r>
      <w:r w:rsidRPr="2B397E34">
        <w:t>you</w:t>
      </w:r>
      <w:r w:rsidRPr="2B397E34">
        <w:rPr>
          <w:spacing w:val="-5"/>
        </w:rPr>
        <w:t xml:space="preserve"> </w:t>
      </w:r>
      <w:r w:rsidRPr="2B397E34">
        <w:t>must</w:t>
      </w:r>
      <w:r w:rsidRPr="2B397E34">
        <w:rPr>
          <w:spacing w:val="-3"/>
        </w:rPr>
        <w:t xml:space="preserve"> </w:t>
      </w:r>
      <w:r w:rsidRPr="2B397E34">
        <w:t>follow</w:t>
      </w:r>
      <w:r w:rsidRPr="2B397E34">
        <w:rPr>
          <w:spacing w:val="-5"/>
        </w:rPr>
        <w:t xml:space="preserve"> </w:t>
      </w:r>
      <w:r w:rsidRPr="2B397E34">
        <w:t>the</w:t>
      </w:r>
      <w:r w:rsidRPr="2B397E34">
        <w:rPr>
          <w:spacing w:val="-5"/>
        </w:rPr>
        <w:t xml:space="preserve"> </w:t>
      </w:r>
      <w:r w:rsidRPr="2B397E34">
        <w:t>outline</w:t>
      </w:r>
      <w:r w:rsidRPr="2B397E34">
        <w:rPr>
          <w:spacing w:val="-4"/>
        </w:rPr>
        <w:t xml:space="preserve"> </w:t>
      </w:r>
      <w:r w:rsidRPr="2B397E34">
        <w:t>of</w:t>
      </w:r>
      <w:r w:rsidRPr="2B397E34">
        <w:rPr>
          <w:spacing w:val="-5"/>
        </w:rPr>
        <w:t xml:space="preserve"> </w:t>
      </w:r>
      <w:r w:rsidRPr="2B397E34">
        <w:t>the</w:t>
      </w:r>
      <w:r w:rsidRPr="2B397E34">
        <w:rPr>
          <w:spacing w:val="-4"/>
        </w:rPr>
        <w:t xml:space="preserve"> </w:t>
      </w:r>
      <w:r w:rsidRPr="2B397E34">
        <w:t>standardized</w:t>
      </w:r>
      <w:r w:rsidRPr="2B397E34">
        <w:rPr>
          <w:spacing w:val="-5"/>
        </w:rPr>
        <w:t xml:space="preserve"> </w:t>
      </w:r>
      <w:r w:rsidRPr="2B397E34">
        <w:t>procedure</w:t>
      </w:r>
      <w:r w:rsidRPr="2B397E34">
        <w:rPr>
          <w:spacing w:val="-4"/>
        </w:rPr>
        <w:t xml:space="preserve"> </w:t>
      </w:r>
      <w:r w:rsidRPr="2B397E34">
        <w:t>(SP)</w:t>
      </w:r>
      <w:r w:rsidRPr="2B397E34">
        <w:rPr>
          <w:spacing w:val="-4"/>
        </w:rPr>
        <w:t xml:space="preserve"> </w:t>
      </w:r>
      <w:r w:rsidRPr="2B397E34">
        <w:t>for</w:t>
      </w:r>
      <w:r w:rsidRPr="2B397E34">
        <w:rPr>
          <w:spacing w:val="-5"/>
        </w:rPr>
        <w:t xml:space="preserve"> </w:t>
      </w:r>
      <w:r w:rsidRPr="2B397E34">
        <w:t>the</w:t>
      </w:r>
      <w:r w:rsidRPr="2B397E34">
        <w:rPr>
          <w:spacing w:val="-4"/>
        </w:rPr>
        <w:t xml:space="preserve"> </w:t>
      </w:r>
      <w:r w:rsidRPr="2B397E34">
        <w:t>procedure</w:t>
      </w:r>
      <w:r w:rsidRPr="2B397E34">
        <w:rPr>
          <w:spacing w:val="-5"/>
        </w:rPr>
        <w:t xml:space="preserve"> </w:t>
      </w:r>
      <w:r w:rsidRPr="2B397E34">
        <w:t>you are performing regarding physician supervision. Most SPs require only indirect supervision, but a few require the physician to be on site and immediately available (within five minutes) in case of an unexpected outcome during the</w:t>
      </w:r>
      <w:r w:rsidRPr="2B397E34">
        <w:rPr>
          <w:spacing w:val="-5"/>
        </w:rPr>
        <w:t xml:space="preserve"> </w:t>
      </w:r>
      <w:r w:rsidRPr="2B397E34">
        <w:t>procedure.</w:t>
      </w:r>
    </w:p>
    <w:p w14:paraId="5DFFF471" w14:textId="77777777" w:rsidR="00672AEE" w:rsidRPr="00827AF6" w:rsidRDefault="00672AEE" w:rsidP="002A6EDD">
      <w:pPr>
        <w:pStyle w:val="Heading1"/>
        <w:spacing w:before="177"/>
        <w:ind w:left="0"/>
        <w:rPr>
          <w:sz w:val="24"/>
          <w:szCs w:val="24"/>
          <w:u w:val="none"/>
        </w:rPr>
      </w:pPr>
      <w:r w:rsidRPr="00827AF6">
        <w:rPr>
          <w:sz w:val="24"/>
          <w:szCs w:val="24"/>
          <w:u w:val="none"/>
        </w:rPr>
        <w:t>APeX Tip Sheets:</w:t>
      </w:r>
    </w:p>
    <w:p w14:paraId="5F9CE19F" w14:textId="64695EDE" w:rsidR="00672AEE" w:rsidRDefault="00000000" w:rsidP="00672AEE">
      <w:pPr>
        <w:pStyle w:val="ListParagraph"/>
        <w:numPr>
          <w:ilvl w:val="0"/>
          <w:numId w:val="4"/>
        </w:numPr>
        <w:tabs>
          <w:tab w:val="left" w:pos="1060"/>
        </w:tabs>
        <w:spacing w:before="32" w:line="228" w:lineRule="auto"/>
        <w:ind w:right="167"/>
        <w:rPr>
          <w:rStyle w:val="Hyperlink"/>
        </w:rPr>
      </w:pPr>
      <w:hyperlink r:id="rId10" w:history="1">
        <w:r w:rsidR="00672AEE" w:rsidRPr="00827AF6">
          <w:rPr>
            <w:rStyle w:val="Hyperlink"/>
          </w:rPr>
          <w:t xml:space="preserve">Ambulatory APP Shared-Independent Visit Note </w:t>
        </w:r>
      </w:hyperlink>
      <w:r w:rsidR="00672AEE" w:rsidRPr="2B397E34">
        <w:t xml:space="preserve"> </w:t>
      </w:r>
    </w:p>
    <w:p w14:paraId="34C4F63B" w14:textId="6F73AD78" w:rsidR="00672AEE" w:rsidRPr="00672AEE" w:rsidRDefault="00000000" w:rsidP="00672AEE">
      <w:pPr>
        <w:pStyle w:val="ListParagraph"/>
        <w:numPr>
          <w:ilvl w:val="0"/>
          <w:numId w:val="4"/>
        </w:numPr>
        <w:tabs>
          <w:tab w:val="left" w:pos="1060"/>
        </w:tabs>
        <w:spacing w:before="32" w:line="228" w:lineRule="auto"/>
        <w:ind w:right="167"/>
        <w:rPr>
          <w:color w:val="0000FF" w:themeColor="hyperlink"/>
          <w:u w:val="single"/>
        </w:rPr>
      </w:pPr>
      <w:hyperlink r:id="rId11" w:history="1">
        <w:r w:rsidR="00672AEE" w:rsidRPr="00827AF6">
          <w:rPr>
            <w:rStyle w:val="Hyperlink"/>
          </w:rPr>
          <w:t xml:space="preserve">Inpatient APP Shared-Independent Visit Note Documentation </w:t>
        </w:r>
      </w:hyperlink>
      <w:r w:rsidR="00672AEE" w:rsidRPr="2B397E34">
        <w:t xml:space="preserve"> </w:t>
      </w:r>
    </w:p>
    <w:p w14:paraId="1DE25D1C" w14:textId="1F3F6485" w:rsidR="007133FB" w:rsidRPr="00827AF6" w:rsidRDefault="00000000" w:rsidP="002A6EDD">
      <w:pPr>
        <w:pStyle w:val="Heading1"/>
        <w:spacing w:before="177"/>
        <w:ind w:left="0"/>
        <w:rPr>
          <w:sz w:val="24"/>
          <w:szCs w:val="24"/>
          <w:u w:val="none"/>
        </w:rPr>
      </w:pPr>
      <w:r w:rsidRPr="00827AF6">
        <w:rPr>
          <w:sz w:val="24"/>
          <w:szCs w:val="24"/>
          <w:u w:val="none"/>
        </w:rPr>
        <w:t>Billing Tips:</w:t>
      </w:r>
    </w:p>
    <w:p w14:paraId="25B4A158" w14:textId="2127D1C5" w:rsidR="007133FB" w:rsidRDefault="2B397E34" w:rsidP="006364EB">
      <w:pPr>
        <w:pStyle w:val="BodyText"/>
        <w:numPr>
          <w:ilvl w:val="0"/>
          <w:numId w:val="1"/>
        </w:numPr>
        <w:spacing w:before="69" w:line="180" w:lineRule="auto"/>
        <w:ind w:right="134"/>
        <w:rPr>
          <w:u w:val="single"/>
        </w:rPr>
      </w:pPr>
      <w:r>
        <w:t>You may bill encounters based on medical decision making (MDM)</w:t>
      </w:r>
      <w:r w:rsidR="5D5BB9D8">
        <w:t xml:space="preserve"> or time</w:t>
      </w:r>
      <w:r>
        <w:t xml:space="preserve">. </w:t>
      </w:r>
      <w:r w:rsidRPr="006364EB">
        <w:rPr>
          <w:u w:val="single"/>
        </w:rPr>
        <w:t>Use the approach which results in a higher</w:t>
      </w:r>
      <w:r w:rsidR="20C220E6" w:rsidRPr="006364EB">
        <w:rPr>
          <w:u w:val="single"/>
        </w:rPr>
        <w:t xml:space="preserve"> level of service</w:t>
      </w:r>
      <w:r w:rsidRPr="006364EB">
        <w:rPr>
          <w:u w:val="single"/>
        </w:rPr>
        <w:t xml:space="preserve"> code to ensure the scope of your work is fully</w:t>
      </w:r>
      <w:r w:rsidRPr="006364EB">
        <w:rPr>
          <w:spacing w:val="-11"/>
          <w:u w:val="single"/>
        </w:rPr>
        <w:t xml:space="preserve"> </w:t>
      </w:r>
      <w:r w:rsidRPr="006364EB">
        <w:rPr>
          <w:u w:val="single"/>
        </w:rPr>
        <w:t>captured.</w:t>
      </w:r>
    </w:p>
    <w:p w14:paraId="309CEFC7" w14:textId="77777777" w:rsidR="00042FC1" w:rsidRDefault="00042FC1" w:rsidP="00042FC1">
      <w:pPr>
        <w:pStyle w:val="BodyText"/>
        <w:spacing w:before="69" w:line="180" w:lineRule="auto"/>
        <w:ind w:right="134" w:firstLine="360"/>
        <w:rPr>
          <w:u w:val="single"/>
        </w:rPr>
      </w:pPr>
    </w:p>
    <w:p w14:paraId="79E1597C" w14:textId="4E633AB0" w:rsidR="2B418BB3" w:rsidRDefault="007F72CE" w:rsidP="00042FC1">
      <w:pPr>
        <w:pStyle w:val="BodyText"/>
        <w:spacing w:before="69" w:line="180" w:lineRule="auto"/>
        <w:ind w:right="134" w:firstLine="360"/>
        <w:rPr>
          <w:u w:val="single"/>
        </w:rPr>
      </w:pPr>
      <w:r w:rsidRPr="007F72CE">
        <w:t xml:space="preserve">       </w:t>
      </w:r>
      <w:r w:rsidR="2B418BB3" w:rsidRPr="2B397E34">
        <w:rPr>
          <w:u w:val="single"/>
        </w:rPr>
        <w:t>The level of service can be entered in the wrap up tab</w:t>
      </w:r>
    </w:p>
    <w:p w14:paraId="0609B2A8" w14:textId="7E677A44" w:rsidR="2B418BB3" w:rsidRDefault="622CF5F6" w:rsidP="001A3F60">
      <w:pPr>
        <w:pStyle w:val="BodyText"/>
        <w:spacing w:before="69" w:line="180" w:lineRule="auto"/>
        <w:ind w:right="134" w:firstLine="720"/>
      </w:pPr>
      <w:r>
        <w:rPr>
          <w:noProof/>
        </w:rPr>
        <w:drawing>
          <wp:inline distT="0" distB="0" distL="0" distR="0" wp14:anchorId="1986323A" wp14:editId="343E589E">
            <wp:extent cx="4572000" cy="1219200"/>
            <wp:effectExtent l="0" t="0" r="0" b="0"/>
            <wp:docPr id="1329781579" name="Picture 132978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1219200"/>
                    </a:xfrm>
                    <a:prstGeom prst="rect">
                      <a:avLst/>
                    </a:prstGeom>
                  </pic:spPr>
                </pic:pic>
              </a:graphicData>
            </a:graphic>
          </wp:inline>
        </w:drawing>
      </w:r>
    </w:p>
    <w:p w14:paraId="789F0240" w14:textId="0AAE6A3A" w:rsidR="000345EA" w:rsidRDefault="254E51C4" w:rsidP="2C8E0B0B">
      <w:pPr>
        <w:pStyle w:val="ListParagraph"/>
        <w:numPr>
          <w:ilvl w:val="0"/>
          <w:numId w:val="1"/>
        </w:numPr>
        <w:tabs>
          <w:tab w:val="left" w:pos="1060"/>
        </w:tabs>
        <w:spacing w:before="160" w:line="259" w:lineRule="auto"/>
        <w:ind w:right="152"/>
      </w:pPr>
      <w:r w:rsidRPr="006364EB">
        <w:rPr>
          <w:b/>
          <w:bCs/>
        </w:rPr>
        <w:t>MDM billing</w:t>
      </w:r>
      <w:r w:rsidRPr="2B397E34">
        <w:t xml:space="preserve"> is based on three categories: s</w:t>
      </w:r>
      <w:r w:rsidR="1CAE8787" w:rsidRPr="2B397E34">
        <w:t>everity of problems addressed (diagnos</w:t>
      </w:r>
      <w:r w:rsidR="00C926C6">
        <w:t>e</w:t>
      </w:r>
      <w:r w:rsidR="1CAE8787" w:rsidRPr="2B397E34">
        <w:t>s), complexity of data reviewed</w:t>
      </w:r>
      <w:r w:rsidR="1CBCC0A1" w:rsidRPr="2B397E34">
        <w:t xml:space="preserve"> (history, labs, imaging)</w:t>
      </w:r>
      <w:r w:rsidR="1CAE8787" w:rsidRPr="2B397E34">
        <w:t xml:space="preserve">, and risk of </w:t>
      </w:r>
      <w:r w:rsidR="051DC621" w:rsidRPr="2B397E34">
        <w:t>planned treatment</w:t>
      </w:r>
      <w:r w:rsidR="6F420671" w:rsidRPr="2B397E34">
        <w:t xml:space="preserve"> (prescription medication, surgery)</w:t>
      </w:r>
      <w:r w:rsidR="051DC621" w:rsidRPr="2B397E34">
        <w:t>. The</w:t>
      </w:r>
      <w:r w:rsidR="54FB0F6E" w:rsidRPr="2B397E34">
        <w:t xml:space="preserve"> level</w:t>
      </w:r>
      <w:r w:rsidR="3703B7A4" w:rsidRPr="2B397E34">
        <w:t xml:space="preserve"> of service is determined by the best two out of three from these categories. Clicking on the wand icon in the level of service section of the wrap u</w:t>
      </w:r>
      <w:r w:rsidR="00FE9CB0" w:rsidRPr="2B397E34">
        <w:t xml:space="preserve">p tab </w:t>
      </w:r>
      <w:r w:rsidR="3132AD9B" w:rsidRPr="2B397E34">
        <w:t xml:space="preserve">opens the level of service calculator which </w:t>
      </w:r>
      <w:r w:rsidR="00FE9CB0" w:rsidRPr="2B397E34">
        <w:t xml:space="preserve">provides a rubric </w:t>
      </w:r>
      <w:r w:rsidR="2241B672" w:rsidRPr="2B397E34">
        <w:t xml:space="preserve">to </w:t>
      </w:r>
      <w:r w:rsidR="00FE9CB0" w:rsidRPr="2B397E34">
        <w:t xml:space="preserve">guide you. </w:t>
      </w:r>
    </w:p>
    <w:p w14:paraId="2455E23C" w14:textId="77777777" w:rsidR="007133FB" w:rsidRDefault="000345EA" w:rsidP="001A3F60">
      <w:pPr>
        <w:tabs>
          <w:tab w:val="left" w:pos="1060"/>
        </w:tabs>
        <w:spacing w:before="160" w:line="259" w:lineRule="auto"/>
        <w:ind w:left="720" w:right="152"/>
      </w:pPr>
      <w:r w:rsidRPr="000345EA">
        <w:rPr>
          <w:noProof/>
        </w:rPr>
        <w:drawing>
          <wp:inline distT="0" distB="0" distL="0" distR="0" wp14:anchorId="5037A327" wp14:editId="6E225CFE">
            <wp:extent cx="4248150" cy="1328677"/>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3"/>
                    <a:stretch>
                      <a:fillRect/>
                    </a:stretch>
                  </pic:blipFill>
                  <pic:spPr>
                    <a:xfrm>
                      <a:off x="0" y="0"/>
                      <a:ext cx="4260273" cy="1332469"/>
                    </a:xfrm>
                    <a:prstGeom prst="rect">
                      <a:avLst/>
                    </a:prstGeom>
                  </pic:spPr>
                </pic:pic>
              </a:graphicData>
            </a:graphic>
          </wp:inline>
        </w:drawing>
      </w:r>
    </w:p>
    <w:p w14:paraId="2D6712FC" w14:textId="001250D8" w:rsidR="007133FB" w:rsidRDefault="1399F4F5" w:rsidP="1BB47BCF">
      <w:pPr>
        <w:tabs>
          <w:tab w:val="left" w:pos="1060"/>
        </w:tabs>
        <w:spacing w:before="160" w:line="259" w:lineRule="auto"/>
        <w:ind w:left="720" w:right="152" w:firstLine="720"/>
      </w:pPr>
      <w:r>
        <w:rPr>
          <w:noProof/>
        </w:rPr>
        <w:lastRenderedPageBreak/>
        <w:drawing>
          <wp:inline distT="0" distB="0" distL="0" distR="0" wp14:anchorId="26EC8B28" wp14:editId="7F120906">
            <wp:extent cx="5807948" cy="3605768"/>
            <wp:effectExtent l="0" t="0" r="0" b="0"/>
            <wp:docPr id="1961377075" name="Picture 196137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07948" cy="3605768"/>
                    </a:xfrm>
                    <a:prstGeom prst="rect">
                      <a:avLst/>
                    </a:prstGeom>
                  </pic:spPr>
                </pic:pic>
              </a:graphicData>
            </a:graphic>
          </wp:inline>
        </w:drawing>
      </w:r>
    </w:p>
    <w:p w14:paraId="4593E84F" w14:textId="573A8D1C" w:rsidR="007133FB" w:rsidRDefault="0E44E39F" w:rsidP="006364EB">
      <w:pPr>
        <w:pStyle w:val="ListParagraph"/>
        <w:numPr>
          <w:ilvl w:val="1"/>
          <w:numId w:val="1"/>
        </w:numPr>
        <w:tabs>
          <w:tab w:val="left" w:pos="1060"/>
        </w:tabs>
        <w:spacing w:before="160" w:line="259" w:lineRule="auto"/>
        <w:ind w:right="152"/>
      </w:pPr>
      <w:r w:rsidRPr="2B397E34">
        <w:t>Things to keep in mind when billing for medical decision making:</w:t>
      </w:r>
    </w:p>
    <w:p w14:paraId="1DBBFA8B" w14:textId="0E2DA9A1" w:rsidR="007133FB" w:rsidRDefault="0E44E39F" w:rsidP="006364EB">
      <w:pPr>
        <w:pStyle w:val="ListParagraph"/>
        <w:numPr>
          <w:ilvl w:val="2"/>
          <w:numId w:val="1"/>
        </w:numPr>
        <w:tabs>
          <w:tab w:val="left" w:pos="1060"/>
        </w:tabs>
        <w:spacing w:before="160" w:line="259" w:lineRule="auto"/>
        <w:ind w:right="152"/>
      </w:pPr>
      <w:r w:rsidRPr="2B397E34">
        <w:t xml:space="preserve">For problems addressed “threat to bodily function” can include conditions </w:t>
      </w:r>
      <w:r w:rsidR="289A13BC" w:rsidRPr="2B397E34">
        <w:t>associated with</w:t>
      </w:r>
      <w:r w:rsidRPr="2B397E34">
        <w:t xml:space="preserve"> common symptom</w:t>
      </w:r>
      <w:r w:rsidR="6867ACE9" w:rsidRPr="2B397E34">
        <w:t xml:space="preserve">s such as </w:t>
      </w:r>
      <w:r w:rsidRPr="2B397E34">
        <w:t xml:space="preserve">dyspnea, cognitive changes, </w:t>
      </w:r>
      <w:r w:rsidR="660865CF" w:rsidRPr="2B397E34">
        <w:t>disequilibrium, dizziness, ambulatory limitations, etc</w:t>
      </w:r>
      <w:r w:rsidR="7C96867A" w:rsidRPr="2B397E34">
        <w:t xml:space="preserve">. </w:t>
      </w:r>
    </w:p>
    <w:p w14:paraId="44799A28" w14:textId="788A6924" w:rsidR="007133FB" w:rsidRDefault="7C96867A" w:rsidP="2B397E34">
      <w:pPr>
        <w:pStyle w:val="ListParagraph"/>
        <w:numPr>
          <w:ilvl w:val="2"/>
          <w:numId w:val="1"/>
        </w:numPr>
        <w:tabs>
          <w:tab w:val="left" w:pos="1060"/>
        </w:tabs>
        <w:spacing w:before="160" w:line="259" w:lineRule="auto"/>
        <w:ind w:right="152"/>
      </w:pPr>
      <w:r w:rsidRPr="2B397E34">
        <w:t>For data complexity be sure to clearly document your independent interpretation of radiology images, EKGs, or any other testing in which you review the raw data</w:t>
      </w:r>
      <w:r w:rsidR="3DF1A149" w:rsidRPr="2B397E34">
        <w:t xml:space="preserve"> (this excludes labs like CBC, BMP, etc</w:t>
      </w:r>
      <w:r w:rsidR="003E5235">
        <w:t>.</w:t>
      </w:r>
      <w:r w:rsidR="3DF1A149" w:rsidRPr="2B397E34">
        <w:t>). Additionally, any form of communication with another provider counts in this category such as cc’</w:t>
      </w:r>
      <w:r w:rsidR="03917CF5" w:rsidRPr="2B397E34">
        <w:t xml:space="preserve">ing your note to the PCP. </w:t>
      </w:r>
    </w:p>
    <w:p w14:paraId="0352A325" w14:textId="3C3AFD02" w:rsidR="007133FB" w:rsidRDefault="705BC4EE" w:rsidP="2B397E34">
      <w:pPr>
        <w:pStyle w:val="ListParagraph"/>
        <w:numPr>
          <w:ilvl w:val="2"/>
          <w:numId w:val="1"/>
        </w:numPr>
        <w:tabs>
          <w:tab w:val="left" w:pos="1060"/>
        </w:tabs>
        <w:spacing w:before="160" w:line="259" w:lineRule="auto"/>
        <w:ind w:right="152"/>
      </w:pPr>
      <w:r w:rsidRPr="2B397E34">
        <w:t xml:space="preserve">For risk of treatment, prescribing a medication, managing a drug that requires monitoring </w:t>
      </w:r>
      <w:r w:rsidR="42E10ABF" w:rsidRPr="2B397E34">
        <w:t>at least every three months, or discussing a surgery counts towards your level of service. Be sure to clearly document in your note any risks or complications for the procedures or s</w:t>
      </w:r>
      <w:r w:rsidR="1F074EB3" w:rsidRPr="2B397E34">
        <w:t xml:space="preserve">urgeries discussed. </w:t>
      </w:r>
    </w:p>
    <w:p w14:paraId="64163E0C" w14:textId="3738BD15" w:rsidR="007133FB" w:rsidRDefault="1F074EB3" w:rsidP="2B397E34">
      <w:pPr>
        <w:pStyle w:val="ListParagraph"/>
        <w:numPr>
          <w:ilvl w:val="2"/>
          <w:numId w:val="1"/>
        </w:numPr>
        <w:tabs>
          <w:tab w:val="left" w:pos="1060"/>
        </w:tabs>
        <w:spacing w:before="160" w:line="259" w:lineRule="auto"/>
        <w:ind w:right="152"/>
      </w:pPr>
      <w:r w:rsidRPr="006364EB">
        <w:rPr>
          <w:u w:val="single"/>
        </w:rPr>
        <w:t>A word of caution:</w:t>
      </w:r>
      <w:r w:rsidRPr="2B397E34">
        <w:t xml:space="preserve"> APeX has functionality to “auto-fill” the MDM sections in the level of service calculator. </w:t>
      </w:r>
      <w:r w:rsidR="1A46FFC4" w:rsidRPr="2B397E34">
        <w:t xml:space="preserve">Do not rely on the auto-populated selections as they are often inaccurate. Use your own judgement. </w:t>
      </w:r>
    </w:p>
    <w:p w14:paraId="634AE56F" w14:textId="1DD08F08" w:rsidR="007133FB" w:rsidRDefault="7F6E7595" w:rsidP="2B397E34">
      <w:pPr>
        <w:pStyle w:val="ListParagraph"/>
        <w:numPr>
          <w:ilvl w:val="2"/>
          <w:numId w:val="1"/>
        </w:numPr>
        <w:tabs>
          <w:tab w:val="left" w:pos="1060"/>
        </w:tabs>
        <w:spacing w:before="160" w:line="259" w:lineRule="auto"/>
        <w:ind w:right="152"/>
      </w:pPr>
      <w:r w:rsidRPr="2B397E34">
        <w:t>The documentation in the body of your note needs to support the select</w:t>
      </w:r>
      <w:r w:rsidR="3E905C8B" w:rsidRPr="2B397E34">
        <w:t>ed</w:t>
      </w:r>
      <w:r w:rsidRPr="2B397E34">
        <w:t xml:space="preserve"> level of service. An </w:t>
      </w:r>
      <w:r w:rsidRPr="006364EB">
        <w:rPr>
          <w:i/>
          <w:iCs/>
        </w:rPr>
        <w:t>optional</w:t>
      </w:r>
      <w:r w:rsidRPr="2B397E34">
        <w:t xml:space="preserve"> </w:t>
      </w:r>
      <w:r w:rsidR="1DE2CF24" w:rsidRPr="2B397E34">
        <w:t>tool to aid in supportive documentation is .MDM</w:t>
      </w:r>
      <w:r w:rsidR="52F4EF4C" w:rsidRPr="2B397E34">
        <w:t xml:space="preserve">. This is a SmartBlock with </w:t>
      </w:r>
      <w:r w:rsidR="2CE1FF67" w:rsidRPr="2B397E34">
        <w:t xml:space="preserve">speed </w:t>
      </w:r>
      <w:r w:rsidR="52F4EF4C" w:rsidRPr="2B397E34">
        <w:t xml:space="preserve">buttons that automatically populate statements in the body of your note to </w:t>
      </w:r>
      <w:r w:rsidR="4D8F8CCE" w:rsidRPr="2B397E34">
        <w:t>detail</w:t>
      </w:r>
      <w:r w:rsidR="52F4EF4C" w:rsidRPr="2B397E34">
        <w:t xml:space="preserve"> the complexity of your medical decision making. </w:t>
      </w:r>
      <w:r w:rsidR="54FB0F6E" w:rsidRPr="2B397E34">
        <w:t xml:space="preserve"> </w:t>
      </w:r>
    </w:p>
    <w:p w14:paraId="0E27B00A" w14:textId="20232B1A" w:rsidR="007133FB" w:rsidRDefault="4BFCBA24" w:rsidP="2B397E34">
      <w:pPr>
        <w:pStyle w:val="BodyText"/>
        <w:ind w:left="2237"/>
      </w:pPr>
      <w:r>
        <w:rPr>
          <w:noProof/>
        </w:rPr>
        <w:lastRenderedPageBreak/>
        <w:drawing>
          <wp:inline distT="0" distB="0" distL="0" distR="0" wp14:anchorId="04CEBD51" wp14:editId="5AED16EC">
            <wp:extent cx="4572000" cy="2400300"/>
            <wp:effectExtent l="0" t="0" r="0" b="0"/>
            <wp:docPr id="357079548" name="Picture 35707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2400300"/>
                    </a:xfrm>
                    <a:prstGeom prst="rect">
                      <a:avLst/>
                    </a:prstGeom>
                  </pic:spPr>
                </pic:pic>
              </a:graphicData>
            </a:graphic>
          </wp:inline>
        </w:drawing>
      </w:r>
    </w:p>
    <w:p w14:paraId="72A479C1" w14:textId="5071B562" w:rsidR="007133FB" w:rsidRDefault="0937C490" w:rsidP="2B397E34">
      <w:pPr>
        <w:pStyle w:val="ListParagraph"/>
        <w:numPr>
          <w:ilvl w:val="0"/>
          <w:numId w:val="1"/>
        </w:numPr>
        <w:tabs>
          <w:tab w:val="left" w:pos="1060"/>
        </w:tabs>
        <w:spacing w:before="135"/>
        <w:jc w:val="both"/>
      </w:pPr>
      <w:r w:rsidRPr="2B397E34">
        <w:t>If you are</w:t>
      </w:r>
      <w:r w:rsidRPr="006364EB">
        <w:rPr>
          <w:b/>
          <w:bCs/>
        </w:rPr>
        <w:t xml:space="preserve"> billing based on time</w:t>
      </w:r>
      <w:r w:rsidRPr="2B397E34">
        <w:t xml:space="preserve">, then </w:t>
      </w:r>
      <w:r w:rsidR="1BE47D6A" w:rsidRPr="2B397E34">
        <w:t xml:space="preserve">all </w:t>
      </w:r>
      <w:r w:rsidRPr="2B397E34">
        <w:t xml:space="preserve">time spent </w:t>
      </w:r>
      <w:r w:rsidR="50C06121" w:rsidRPr="2B397E34">
        <w:t>on patient care for the date of service</w:t>
      </w:r>
      <w:r w:rsidRPr="2B397E34">
        <w:t xml:space="preserve"> is billable and should be included in your total visit time. </w:t>
      </w:r>
      <w:r w:rsidR="62C78DDB" w:rsidRPr="2B397E34">
        <w:t xml:space="preserve">Patient care time includes reviewing patient's records and tests, obtaining history, placing orders, communicating with other healthcare professionals, counseling the patient, family, or caregiver, care coordination for the diagnoses, and all visit documentation. </w:t>
      </w:r>
    </w:p>
    <w:p w14:paraId="7DB40F09" w14:textId="3548584E" w:rsidR="007133FB" w:rsidRDefault="353E1CD9" w:rsidP="006364EB">
      <w:pPr>
        <w:pStyle w:val="ListParagraph"/>
        <w:numPr>
          <w:ilvl w:val="1"/>
          <w:numId w:val="1"/>
        </w:numPr>
        <w:tabs>
          <w:tab w:val="left" w:pos="1060"/>
        </w:tabs>
        <w:spacing w:before="135"/>
        <w:jc w:val="both"/>
      </w:pPr>
      <w:r w:rsidRPr="2B397E34">
        <w:t xml:space="preserve">Always </w:t>
      </w:r>
      <w:r w:rsidRPr="00A71B96">
        <w:t>u</w:t>
      </w:r>
      <w:r w:rsidR="34F2650D" w:rsidRPr="00A71B96">
        <w:t>se</w:t>
      </w:r>
      <w:r w:rsidR="34F2650D" w:rsidRPr="00A71B96">
        <w:rPr>
          <w:b/>
          <w:bCs/>
        </w:rPr>
        <w:t xml:space="preserve"> </w:t>
      </w:r>
      <w:r w:rsidR="4956F7CE" w:rsidRPr="00A71B96">
        <w:rPr>
          <w:b/>
          <w:bCs/>
        </w:rPr>
        <w:t>.TIMESPENT</w:t>
      </w:r>
      <w:r w:rsidR="0937C490" w:rsidRPr="2B397E34">
        <w:t xml:space="preserve"> in </w:t>
      </w:r>
      <w:r w:rsidR="4ABF0F58" w:rsidRPr="2B397E34">
        <w:t xml:space="preserve">the body of </w:t>
      </w:r>
      <w:r w:rsidR="0937C490" w:rsidRPr="2B397E34">
        <w:t>your note</w:t>
      </w:r>
      <w:r w:rsidR="29FEB4A6" w:rsidRPr="2B397E34">
        <w:t xml:space="preserve"> when billing by time</w:t>
      </w:r>
      <w:r w:rsidR="0937C490" w:rsidRPr="2B397E34">
        <w:t xml:space="preserve">. </w:t>
      </w:r>
    </w:p>
    <w:p w14:paraId="717EA53E" w14:textId="7C93FE5F" w:rsidR="007133FB" w:rsidRDefault="5B44D72B" w:rsidP="2B397E34">
      <w:pPr>
        <w:pStyle w:val="ListParagraph"/>
        <w:numPr>
          <w:ilvl w:val="1"/>
          <w:numId w:val="1"/>
        </w:numPr>
        <w:tabs>
          <w:tab w:val="left" w:pos="1060"/>
        </w:tabs>
        <w:spacing w:before="135"/>
        <w:jc w:val="both"/>
      </w:pPr>
      <w:r>
        <w:t>Using the</w:t>
      </w:r>
      <w:r w:rsidR="0937C490" w:rsidRPr="2B397E34">
        <w:t xml:space="preserve"> wand in the level of service section </w:t>
      </w:r>
      <w:r w:rsidR="71973C10">
        <w:t xml:space="preserve">brings you to a window </w:t>
      </w:r>
      <w:r w:rsidR="0937C490">
        <w:t>that</w:t>
      </w:r>
      <w:r w:rsidR="0937C490" w:rsidRPr="2B397E34">
        <w:t xml:space="preserve"> shows the amount of time you have spent in</w:t>
      </w:r>
      <w:r w:rsidR="0CBAFB6E" w:rsidRPr="2B397E34">
        <w:t xml:space="preserve"> the</w:t>
      </w:r>
      <w:r w:rsidR="0937C490" w:rsidRPr="2B397E34">
        <w:t xml:space="preserve"> patient’s chart for the current encounter. </w:t>
      </w:r>
    </w:p>
    <w:p w14:paraId="5001ED2C" w14:textId="4D37A596" w:rsidR="137B9F84" w:rsidRDefault="137B9F84" w:rsidP="0A42B936">
      <w:pPr>
        <w:tabs>
          <w:tab w:val="left" w:pos="1060"/>
        </w:tabs>
        <w:spacing w:before="135"/>
        <w:ind w:left="339" w:firstLine="720"/>
        <w:jc w:val="both"/>
      </w:pPr>
      <w:r>
        <w:rPr>
          <w:noProof/>
        </w:rPr>
        <w:drawing>
          <wp:inline distT="0" distB="0" distL="0" distR="0" wp14:anchorId="76BA7422" wp14:editId="5E1C018C">
            <wp:extent cx="4572000" cy="1533525"/>
            <wp:effectExtent l="0" t="0" r="0" b="0"/>
            <wp:docPr id="2095808780" name="Picture 209580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1533525"/>
                    </a:xfrm>
                    <a:prstGeom prst="rect">
                      <a:avLst/>
                    </a:prstGeom>
                  </pic:spPr>
                </pic:pic>
              </a:graphicData>
            </a:graphic>
          </wp:inline>
        </w:drawing>
      </w:r>
    </w:p>
    <w:p w14:paraId="00F96DF9" w14:textId="4BB3662E" w:rsidR="007133FB" w:rsidRDefault="393201F0" w:rsidP="006364EB">
      <w:pPr>
        <w:tabs>
          <w:tab w:val="left" w:pos="1060"/>
        </w:tabs>
        <w:spacing w:before="135"/>
        <w:ind w:left="339" w:firstLine="720"/>
        <w:jc w:val="both"/>
      </w:pPr>
      <w:r>
        <w:rPr>
          <w:noProof/>
        </w:rPr>
        <w:drawing>
          <wp:inline distT="0" distB="0" distL="0" distR="0" wp14:anchorId="3FA0B83F" wp14:editId="1DA70FD4">
            <wp:extent cx="4572000" cy="581025"/>
            <wp:effectExtent l="0" t="0" r="0" b="0"/>
            <wp:docPr id="1040254280" name="Picture 104025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581025"/>
                    </a:xfrm>
                    <a:prstGeom prst="rect">
                      <a:avLst/>
                    </a:prstGeom>
                  </pic:spPr>
                </pic:pic>
              </a:graphicData>
            </a:graphic>
          </wp:inline>
        </w:drawing>
      </w:r>
    </w:p>
    <w:p w14:paraId="29CF21C2" w14:textId="048EFB8A" w:rsidR="007133FB" w:rsidRDefault="264D25B0" w:rsidP="2B397E34">
      <w:pPr>
        <w:pStyle w:val="ListParagraph"/>
        <w:numPr>
          <w:ilvl w:val="1"/>
          <w:numId w:val="1"/>
        </w:numPr>
        <w:tabs>
          <w:tab w:val="left" w:pos="1060"/>
        </w:tabs>
        <w:spacing w:before="135"/>
        <w:jc w:val="both"/>
      </w:pPr>
      <w:r>
        <w:t xml:space="preserve">In the level of service section of the wrap up tab enter the amount of time you spent in </w:t>
      </w:r>
      <w:r w:rsidR="2C2F89F2">
        <w:t xml:space="preserve">the encounter under  ‘Calculate LOS based on time’. This will automatically select the appropriate level of service evaluation and management code above. </w:t>
      </w:r>
    </w:p>
    <w:p w14:paraId="57AEE247" w14:textId="09CDAB2C" w:rsidR="007133FB" w:rsidRDefault="1DFE3112" w:rsidP="6EB7559C">
      <w:pPr>
        <w:tabs>
          <w:tab w:val="left" w:pos="1060"/>
        </w:tabs>
        <w:spacing w:before="135"/>
        <w:ind w:left="339" w:firstLine="720"/>
        <w:jc w:val="both"/>
      </w:pPr>
      <w:r>
        <w:rPr>
          <w:noProof/>
        </w:rPr>
        <w:lastRenderedPageBreak/>
        <w:drawing>
          <wp:inline distT="0" distB="0" distL="0" distR="0" wp14:anchorId="5B63EB7E" wp14:editId="061E354B">
            <wp:extent cx="4349363" cy="3343573"/>
            <wp:effectExtent l="0" t="0" r="0" b="0"/>
            <wp:docPr id="1703614318" name="Picture 170361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357788" cy="3350050"/>
                    </a:xfrm>
                    <a:prstGeom prst="rect">
                      <a:avLst/>
                    </a:prstGeom>
                  </pic:spPr>
                </pic:pic>
              </a:graphicData>
            </a:graphic>
          </wp:inline>
        </w:drawing>
      </w:r>
    </w:p>
    <w:p w14:paraId="3CF5F1A2" w14:textId="41C3EF2E" w:rsidR="007133FB" w:rsidRDefault="657261B5" w:rsidP="06D00749">
      <w:pPr>
        <w:pStyle w:val="ListParagraph"/>
        <w:numPr>
          <w:ilvl w:val="2"/>
          <w:numId w:val="1"/>
        </w:numPr>
        <w:tabs>
          <w:tab w:val="left" w:pos="1060"/>
        </w:tabs>
        <w:spacing w:before="135"/>
        <w:jc w:val="both"/>
      </w:pPr>
      <w:r>
        <w:t>Alternatively, you may also enter the patient care time in the ‘Total Time’ box in the level of service calculator</w:t>
      </w:r>
    </w:p>
    <w:p w14:paraId="12E2CC89" w14:textId="5021F631" w:rsidR="007133FB" w:rsidRDefault="1656F88A" w:rsidP="006364EB">
      <w:pPr>
        <w:pStyle w:val="ListParagraph"/>
        <w:numPr>
          <w:ilvl w:val="1"/>
          <w:numId w:val="1"/>
        </w:numPr>
        <w:tabs>
          <w:tab w:val="left" w:pos="1060"/>
        </w:tabs>
        <w:spacing w:before="135"/>
        <w:jc w:val="both"/>
      </w:pPr>
      <w:r w:rsidRPr="2B397E34">
        <w:t>Be sure to enter all the time that you spent on patient care. This may result in prolonged services codes which will automatically populate when you enter your total time in the level of service section.</w:t>
      </w:r>
    </w:p>
    <w:p w14:paraId="349EB3AF" w14:textId="2A698C09" w:rsidR="1656F88A" w:rsidRDefault="66CDAE23" w:rsidP="04E6EDCC">
      <w:pPr>
        <w:tabs>
          <w:tab w:val="left" w:pos="1060"/>
        </w:tabs>
        <w:spacing w:before="135"/>
        <w:ind w:left="720" w:firstLine="720"/>
        <w:jc w:val="both"/>
      </w:pPr>
      <w:r>
        <w:rPr>
          <w:noProof/>
        </w:rPr>
        <w:drawing>
          <wp:inline distT="0" distB="0" distL="0" distR="0" wp14:anchorId="0A273541" wp14:editId="142E9219">
            <wp:extent cx="4572000" cy="3876675"/>
            <wp:effectExtent l="0" t="0" r="0" b="0"/>
            <wp:docPr id="739759059" name="Picture 73975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3876675"/>
                    </a:xfrm>
                    <a:prstGeom prst="rect">
                      <a:avLst/>
                    </a:prstGeom>
                  </pic:spPr>
                </pic:pic>
              </a:graphicData>
            </a:graphic>
          </wp:inline>
        </w:drawing>
      </w:r>
    </w:p>
    <w:p w14:paraId="3E6E5F42" w14:textId="77777777" w:rsidR="00C62995" w:rsidRDefault="00C62995" w:rsidP="04E6EDCC">
      <w:pPr>
        <w:tabs>
          <w:tab w:val="left" w:pos="1060"/>
        </w:tabs>
        <w:spacing w:before="135"/>
        <w:ind w:left="720" w:firstLine="720"/>
        <w:jc w:val="both"/>
      </w:pPr>
    </w:p>
    <w:p w14:paraId="36424CD6" w14:textId="77777777" w:rsidR="00C62995" w:rsidRDefault="00C62995" w:rsidP="04E6EDCC">
      <w:pPr>
        <w:tabs>
          <w:tab w:val="left" w:pos="1060"/>
        </w:tabs>
        <w:spacing w:before="135"/>
        <w:ind w:left="720" w:firstLine="720"/>
        <w:jc w:val="both"/>
      </w:pPr>
    </w:p>
    <w:p w14:paraId="44EAFD9C" w14:textId="1284939C" w:rsidR="007133FB" w:rsidRPr="002A1F6F" w:rsidRDefault="00655ECC" w:rsidP="00E173A2">
      <w:pPr>
        <w:pStyle w:val="BodyText"/>
        <w:numPr>
          <w:ilvl w:val="0"/>
          <w:numId w:val="1"/>
        </w:numPr>
        <w:rPr>
          <w:b/>
          <w:bCs/>
        </w:rPr>
      </w:pPr>
      <w:r w:rsidRPr="002A1F6F">
        <w:rPr>
          <w:b/>
          <w:bCs/>
        </w:rPr>
        <w:lastRenderedPageBreak/>
        <w:t>P</w:t>
      </w:r>
      <w:r w:rsidR="00E173A2" w:rsidRPr="002A1F6F">
        <w:rPr>
          <w:b/>
          <w:bCs/>
        </w:rPr>
        <w:t>rocedure Documentation / Billing:</w:t>
      </w:r>
    </w:p>
    <w:p w14:paraId="16CF63FF" w14:textId="5352B032" w:rsidR="00655ECC" w:rsidRDefault="00655ECC" w:rsidP="00655ECC">
      <w:pPr>
        <w:pStyle w:val="BodyText"/>
        <w:spacing w:before="21"/>
        <w:ind w:left="1059"/>
      </w:pPr>
      <w:r w:rsidRPr="2B397E34">
        <w:rPr>
          <w:spacing w:val="-2"/>
        </w:rPr>
        <w:t xml:space="preserve">When </w:t>
      </w:r>
      <w:r w:rsidRPr="2B397E34">
        <w:t>performing procedures,</w:t>
      </w:r>
      <w:r w:rsidRPr="2B397E34">
        <w:rPr>
          <w:spacing w:val="-3"/>
        </w:rPr>
        <w:t xml:space="preserve"> </w:t>
      </w:r>
      <w:r>
        <w:t xml:space="preserve">document in the body of the note and include risks, benefits, alternatives, and consent.  Enter the CPT code for the procedure performed in the charge capture section of the wrap up tab (Image 1). </w:t>
      </w:r>
      <w:r w:rsidR="7EB019D1">
        <w:t>If you are p</w:t>
      </w:r>
      <w:r w:rsidR="7799B7B3">
        <w:t>roviding</w:t>
      </w:r>
      <w:r w:rsidR="7EB019D1">
        <w:t xml:space="preserve"> evaluation and management </w:t>
      </w:r>
      <w:r w:rsidR="481D8AAB">
        <w:t>services on the same day</w:t>
      </w:r>
      <w:r w:rsidR="5026E795">
        <w:t>, then</w:t>
      </w:r>
      <w:r w:rsidR="7EB019D1">
        <w:t xml:space="preserve"> </w:t>
      </w:r>
      <w:r w:rsidR="5026E795">
        <w:t>also add the</w:t>
      </w:r>
      <w:r w:rsidR="7EB019D1">
        <w:t xml:space="preserve"> </w:t>
      </w:r>
      <w:r w:rsidR="5026E795">
        <w:t>appropriate level of care and modifier 25.</w:t>
      </w:r>
      <w:r w:rsidR="7EB019D1">
        <w:t xml:space="preserve"> </w:t>
      </w:r>
      <w:r>
        <w:t>If you do not know the CPT code</w:t>
      </w:r>
      <w:r w:rsidR="440D180D">
        <w:t xml:space="preserve"> for the procedure</w:t>
      </w:r>
      <w:r>
        <w:t xml:space="preserve">, </w:t>
      </w:r>
      <w:r w:rsidR="6233F10C">
        <w:t xml:space="preserve">then </w:t>
      </w:r>
      <w:r>
        <w:t>enter PROC1 into charge capture</w:t>
      </w:r>
    </w:p>
    <w:p w14:paraId="2D3BF38C" w14:textId="77777777" w:rsidR="00655ECC" w:rsidRDefault="00655ECC" w:rsidP="00655ECC">
      <w:pPr>
        <w:pStyle w:val="BodyText"/>
        <w:spacing w:before="21"/>
        <w:ind w:left="1059"/>
      </w:pPr>
    </w:p>
    <w:p w14:paraId="6FFB0764" w14:textId="0A119028" w:rsidR="00655ECC" w:rsidRDefault="3ECA0D17" w:rsidP="00655ECC">
      <w:pPr>
        <w:pStyle w:val="BodyText"/>
        <w:spacing w:before="21"/>
        <w:ind w:left="1059"/>
      </w:pPr>
      <w:r>
        <w:rPr>
          <w:noProof/>
        </w:rPr>
        <w:drawing>
          <wp:inline distT="0" distB="0" distL="0" distR="0" wp14:anchorId="0DFAA00B" wp14:editId="3EF29EB4">
            <wp:extent cx="4572000" cy="3181350"/>
            <wp:effectExtent l="0" t="0" r="0" b="0"/>
            <wp:docPr id="1860595" name="Picture 186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3181350"/>
                    </a:xfrm>
                    <a:prstGeom prst="rect">
                      <a:avLst/>
                    </a:prstGeom>
                  </pic:spPr>
                </pic:pic>
              </a:graphicData>
            </a:graphic>
          </wp:inline>
        </w:drawing>
      </w:r>
    </w:p>
    <w:p w14:paraId="0C5776C0" w14:textId="3D7DD6AE" w:rsidR="00655ECC" w:rsidRDefault="00655ECC" w:rsidP="00655ECC">
      <w:pPr>
        <w:pStyle w:val="BodyText"/>
        <w:spacing w:before="21"/>
        <w:ind w:left="1059"/>
      </w:pPr>
    </w:p>
    <w:p w14:paraId="36E1FDB9" w14:textId="16234E6C" w:rsidR="00655ECC" w:rsidRDefault="00655ECC">
      <w:pPr>
        <w:pStyle w:val="BodyText"/>
        <w:rPr>
          <w:sz w:val="20"/>
          <w:szCs w:val="20"/>
        </w:rPr>
      </w:pPr>
    </w:p>
    <w:p w14:paraId="63843B2E" w14:textId="77777777" w:rsidR="00994939" w:rsidRDefault="00994939">
      <w:pPr>
        <w:pStyle w:val="BodyText"/>
        <w:rPr>
          <w:sz w:val="20"/>
          <w:szCs w:val="20"/>
        </w:rPr>
      </w:pPr>
    </w:p>
    <w:p w14:paraId="516C43AA" w14:textId="2C86E8D8" w:rsidR="007133FB" w:rsidRDefault="00000000">
      <w:pPr>
        <w:pStyle w:val="Heading1"/>
        <w:spacing w:before="55"/>
        <w:rPr>
          <w:u w:val="none"/>
        </w:rPr>
      </w:pPr>
      <w:r>
        <w:rPr>
          <w:shd w:val="clear" w:color="auto" w:fill="FFFF00"/>
        </w:rPr>
        <w:t>If</w:t>
      </w:r>
      <w:r>
        <w:rPr>
          <w:spacing w:val="-5"/>
          <w:shd w:val="clear" w:color="auto" w:fill="FFFF00"/>
        </w:rPr>
        <w:t xml:space="preserve"> </w:t>
      </w:r>
      <w:r>
        <w:rPr>
          <w:shd w:val="clear" w:color="auto" w:fill="FFFF00"/>
        </w:rPr>
        <w:t>you</w:t>
      </w:r>
      <w:r>
        <w:rPr>
          <w:spacing w:val="-3"/>
          <w:shd w:val="clear" w:color="auto" w:fill="FFFF00"/>
        </w:rPr>
        <w:t xml:space="preserve"> </w:t>
      </w:r>
      <w:r>
        <w:rPr>
          <w:shd w:val="clear" w:color="auto" w:fill="FFFF00"/>
        </w:rPr>
        <w:t>have</w:t>
      </w:r>
      <w:r>
        <w:rPr>
          <w:spacing w:val="-3"/>
          <w:shd w:val="clear" w:color="auto" w:fill="FFFF00"/>
        </w:rPr>
        <w:t xml:space="preserve"> </w:t>
      </w:r>
      <w:r>
        <w:rPr>
          <w:shd w:val="clear" w:color="auto" w:fill="FFFF00"/>
        </w:rPr>
        <w:t>any</w:t>
      </w:r>
      <w:r>
        <w:rPr>
          <w:spacing w:val="-5"/>
          <w:shd w:val="clear" w:color="auto" w:fill="FFFF00"/>
        </w:rPr>
        <w:t xml:space="preserve"> </w:t>
      </w:r>
      <w:r>
        <w:rPr>
          <w:shd w:val="clear" w:color="auto" w:fill="FFFF00"/>
        </w:rPr>
        <w:t>questions,</w:t>
      </w:r>
      <w:r>
        <w:rPr>
          <w:spacing w:val="-3"/>
          <w:shd w:val="clear" w:color="auto" w:fill="FFFF00"/>
        </w:rPr>
        <w:t xml:space="preserve"> </w:t>
      </w:r>
      <w:r>
        <w:rPr>
          <w:shd w:val="clear" w:color="auto" w:fill="FFFF00"/>
        </w:rPr>
        <w:t>please</w:t>
      </w:r>
      <w:r>
        <w:rPr>
          <w:spacing w:val="-3"/>
          <w:shd w:val="clear" w:color="auto" w:fill="FFFF00"/>
        </w:rPr>
        <w:t xml:space="preserve"> </w:t>
      </w:r>
      <w:r>
        <w:rPr>
          <w:shd w:val="clear" w:color="auto" w:fill="FFFF00"/>
        </w:rPr>
        <w:t>email</w:t>
      </w:r>
      <w:r>
        <w:rPr>
          <w:spacing w:val="-4"/>
          <w:shd w:val="clear" w:color="auto" w:fill="FFFF00"/>
        </w:rPr>
        <w:t xml:space="preserve"> </w:t>
      </w:r>
      <w:hyperlink r:id="rId21">
        <w:r>
          <w:rPr>
            <w:color w:val="0562C1"/>
            <w:shd w:val="clear" w:color="auto" w:fill="FFFF00"/>
          </w:rPr>
          <w:t>providercoding@ucsf.edu</w:t>
        </w:r>
        <w:r>
          <w:rPr>
            <w:color w:val="0562C1"/>
            <w:spacing w:val="-3"/>
            <w:shd w:val="clear" w:color="auto" w:fill="FFFF00"/>
          </w:rPr>
          <w:t xml:space="preserve"> </w:t>
        </w:r>
      </w:hyperlink>
      <w:r>
        <w:rPr>
          <w:shd w:val="clear" w:color="auto" w:fill="FFFF00"/>
        </w:rPr>
        <w:t>or</w:t>
      </w:r>
      <w:r>
        <w:rPr>
          <w:spacing w:val="-3"/>
          <w:shd w:val="clear" w:color="auto" w:fill="FFFF00"/>
        </w:rPr>
        <w:t xml:space="preserve"> </w:t>
      </w:r>
      <w:r>
        <w:rPr>
          <w:shd w:val="clear" w:color="auto" w:fill="FFFF00"/>
        </w:rPr>
        <w:t>attend</w:t>
      </w:r>
      <w:r>
        <w:rPr>
          <w:spacing w:val="-4"/>
          <w:shd w:val="clear" w:color="auto" w:fill="FFFF00"/>
        </w:rPr>
        <w:t xml:space="preserve"> </w:t>
      </w:r>
      <w:r>
        <w:rPr>
          <w:shd w:val="clear" w:color="auto" w:fill="FFFF00"/>
        </w:rPr>
        <w:t>provider</w:t>
      </w:r>
      <w:r>
        <w:rPr>
          <w:spacing w:val="-3"/>
          <w:shd w:val="clear" w:color="auto" w:fill="FFFF00"/>
        </w:rPr>
        <w:t xml:space="preserve"> </w:t>
      </w:r>
      <w:r>
        <w:rPr>
          <w:shd w:val="clear" w:color="auto" w:fill="FFFF00"/>
        </w:rPr>
        <w:t>coding</w:t>
      </w:r>
      <w:r>
        <w:rPr>
          <w:spacing w:val="-4"/>
          <w:shd w:val="clear" w:color="auto" w:fill="FFFF00"/>
        </w:rPr>
        <w:t xml:space="preserve"> </w:t>
      </w:r>
      <w:r>
        <w:rPr>
          <w:shd w:val="clear" w:color="auto" w:fill="FFFF00"/>
        </w:rPr>
        <w:t>office</w:t>
      </w:r>
      <w:r>
        <w:rPr>
          <w:spacing w:val="-4"/>
          <w:shd w:val="clear" w:color="auto" w:fill="FFFF00"/>
        </w:rPr>
        <w:t xml:space="preserve"> </w:t>
      </w:r>
      <w:r>
        <w:rPr>
          <w:shd w:val="clear" w:color="auto" w:fill="FFFF00"/>
        </w:rPr>
        <w:t>hours</w:t>
      </w:r>
      <w:r w:rsidR="00994939">
        <w:rPr>
          <w:shd w:val="clear" w:color="auto" w:fill="FFFF00"/>
        </w:rPr>
        <w:t xml:space="preserve"> on Zoom</w:t>
      </w:r>
      <w:r>
        <w:rPr>
          <w:shd w:val="clear" w:color="auto" w:fill="FFFF00"/>
        </w:rPr>
        <w:t>.</w:t>
      </w:r>
    </w:p>
    <w:p w14:paraId="3DEEC669" w14:textId="62DF4B85" w:rsidR="007133FB" w:rsidRDefault="007133FB">
      <w:pPr>
        <w:pStyle w:val="BodyText"/>
        <w:rPr>
          <w:b/>
          <w:sz w:val="20"/>
        </w:rPr>
      </w:pPr>
    </w:p>
    <w:p w14:paraId="2B61182A" w14:textId="46E8DDD9" w:rsidR="00994939" w:rsidRDefault="00994939">
      <w:pPr>
        <w:pStyle w:val="BodyText"/>
        <w:rPr>
          <w:b/>
          <w:sz w:val="20"/>
        </w:rPr>
      </w:pPr>
    </w:p>
    <w:p w14:paraId="3B72B8A9" w14:textId="1C161A70" w:rsidR="007133FB" w:rsidRDefault="00994939" w:rsidP="00994939">
      <w:pPr>
        <w:pStyle w:val="BodyText"/>
        <w:spacing w:before="6"/>
        <w:jc w:val="center"/>
        <w:rPr>
          <w:b/>
          <w:sz w:val="28"/>
        </w:rPr>
      </w:pPr>
      <w:r w:rsidRPr="00994939">
        <w:rPr>
          <w:b/>
          <w:noProof/>
          <w:sz w:val="28"/>
        </w:rPr>
        <w:drawing>
          <wp:inline distT="0" distB="0" distL="0" distR="0" wp14:anchorId="61478831" wp14:editId="2278FA33">
            <wp:extent cx="4599663" cy="957551"/>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22"/>
                    <a:stretch>
                      <a:fillRect/>
                    </a:stretch>
                  </pic:blipFill>
                  <pic:spPr>
                    <a:xfrm>
                      <a:off x="0" y="0"/>
                      <a:ext cx="4640909" cy="966137"/>
                    </a:xfrm>
                    <a:prstGeom prst="rect">
                      <a:avLst/>
                    </a:prstGeom>
                  </pic:spPr>
                </pic:pic>
              </a:graphicData>
            </a:graphic>
          </wp:inline>
        </w:drawing>
      </w:r>
    </w:p>
    <w:sectPr w:rsidR="007133FB" w:rsidSect="00F4578E">
      <w:headerReference w:type="default" r:id="rId23"/>
      <w:footerReference w:type="default" r:id="rId24"/>
      <w:pgSz w:w="12240" w:h="15840"/>
      <w:pgMar w:top="1008" w:right="720" w:bottom="432" w:left="720" w:header="720"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96F3A" w14:textId="77777777" w:rsidR="004E0027" w:rsidRDefault="004E0027">
      <w:r>
        <w:separator/>
      </w:r>
    </w:p>
  </w:endnote>
  <w:endnote w:type="continuationSeparator" w:id="0">
    <w:p w14:paraId="4FFE7107" w14:textId="77777777" w:rsidR="004E0027" w:rsidRDefault="004E0027">
      <w:r>
        <w:continuationSeparator/>
      </w:r>
    </w:p>
  </w:endnote>
  <w:endnote w:type="continuationNotice" w:id="1">
    <w:p w14:paraId="7834B49D" w14:textId="77777777" w:rsidR="004E0027" w:rsidRDefault="004E0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E0D7D" w14:textId="77777777" w:rsidR="007133FB" w:rsidRDefault="00000000">
    <w:pPr>
      <w:pStyle w:val="BodyText"/>
      <w:spacing w:line="14" w:lineRule="auto"/>
      <w:rPr>
        <w:sz w:val="20"/>
      </w:rPr>
    </w:pPr>
    <w:r>
      <w:pict w14:anchorId="39802BA8">
        <v:shapetype id="_x0000_t202" coordsize="21600,21600" o:spt="202" path="m,l,21600r21600,l21600,xe">
          <v:stroke joinstyle="miter"/>
          <v:path gradientshapeok="t" o:connecttype="rect"/>
        </v:shapetype>
        <v:shape id="_x0000_s1025" type="#_x0000_t202" style="position:absolute;margin-left:36.25pt;margin-top:747.95pt;width:123.2pt;height:13pt;z-index:-251658240;mso-position-horizontal-relative:page;mso-position-vertical-relative:page" filled="f" stroked="f">
          <v:textbox style="mso-next-textbox:#_x0000_s1025" inset="0,0,0,0">
            <w:txbxContent>
              <w:p w14:paraId="52668199" w14:textId="28B41D05" w:rsidR="007133FB" w:rsidRDefault="00F4578E">
                <w:pPr>
                  <w:pStyle w:val="BodyText"/>
                  <w:spacing w:line="244" w:lineRule="exact"/>
                  <w:ind w:left="20"/>
                </w:pPr>
                <w:r>
                  <w:t xml:space="preserve">OAPP Approved </w:t>
                </w:r>
                <w:r w:rsidR="004E2800">
                  <w:t>2.8.2023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1B8BE" w14:textId="77777777" w:rsidR="004E0027" w:rsidRDefault="004E0027">
      <w:r>
        <w:separator/>
      </w:r>
    </w:p>
  </w:footnote>
  <w:footnote w:type="continuationSeparator" w:id="0">
    <w:p w14:paraId="4E2D7314" w14:textId="77777777" w:rsidR="004E0027" w:rsidRDefault="004E0027">
      <w:r>
        <w:continuationSeparator/>
      </w:r>
    </w:p>
  </w:footnote>
  <w:footnote w:type="continuationNotice" w:id="1">
    <w:p w14:paraId="0493D506" w14:textId="77777777" w:rsidR="004E0027" w:rsidRDefault="004E00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2DC0" w14:textId="77777777" w:rsidR="007133FB" w:rsidRDefault="00000000">
    <w:pPr>
      <w:pStyle w:val="BodyText"/>
      <w:spacing w:line="14" w:lineRule="auto"/>
      <w:rPr>
        <w:sz w:val="20"/>
      </w:rPr>
    </w:pPr>
    <w:r>
      <w:rPr>
        <w:noProof/>
      </w:rPr>
      <w:drawing>
        <wp:anchor distT="0" distB="0" distL="0" distR="0" simplePos="0" relativeHeight="251657216" behindDoc="1" locked="0" layoutInCell="1" allowOverlap="1" wp14:anchorId="7D0A6844" wp14:editId="2D53664F">
          <wp:simplePos x="0" y="0"/>
          <wp:positionH relativeFrom="page">
            <wp:posOffset>6149892</wp:posOffset>
          </wp:positionH>
          <wp:positionV relativeFrom="page">
            <wp:posOffset>186000</wp:posOffset>
          </wp:positionV>
          <wp:extent cx="1171574" cy="457199"/>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1171574" cy="4571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64D30"/>
    <w:multiLevelType w:val="hybridMultilevel"/>
    <w:tmpl w:val="F99205B6"/>
    <w:lvl w:ilvl="0" w:tplc="FFFFFFFF">
      <w:start w:val="1"/>
      <w:numFmt w:val="decimal"/>
      <w:lvlText w:val="%1."/>
      <w:lvlJc w:val="left"/>
      <w:pPr>
        <w:ind w:left="362" w:hanging="361"/>
      </w:pPr>
      <w:rPr>
        <w:rFonts w:ascii="Calibri" w:eastAsia="Calibri" w:hAnsi="Calibri" w:cs="Calibri" w:hint="default"/>
        <w:w w:val="99"/>
        <w:sz w:val="22"/>
        <w:szCs w:val="22"/>
        <w:lang w:val="en-US" w:eastAsia="en-US" w:bidi="en-US"/>
      </w:rPr>
    </w:lvl>
    <w:lvl w:ilvl="1" w:tplc="FFFFFFFF">
      <w:start w:val="1"/>
      <w:numFmt w:val="decimal"/>
      <w:lvlText w:val="%2."/>
      <w:lvlJc w:val="left"/>
      <w:pPr>
        <w:ind w:left="759" w:hanging="360"/>
      </w:pPr>
    </w:lvl>
    <w:lvl w:ilvl="2" w:tplc="FFFFFFFF">
      <w:start w:val="1"/>
      <w:numFmt w:val="lowerLetter"/>
      <w:lvlText w:val="%3."/>
      <w:lvlJc w:val="left"/>
      <w:pPr>
        <w:ind w:left="1480" w:hanging="361"/>
      </w:pPr>
      <w:rPr>
        <w:rFonts w:ascii="Calibri" w:eastAsia="Calibri" w:hAnsi="Calibri" w:cs="Calibri" w:hint="default"/>
        <w:w w:val="99"/>
        <w:sz w:val="22"/>
        <w:szCs w:val="22"/>
        <w:lang w:val="en-US" w:eastAsia="en-US" w:bidi="en-US"/>
      </w:rPr>
    </w:lvl>
    <w:lvl w:ilvl="3" w:tplc="FFFFFFFF">
      <w:numFmt w:val="bullet"/>
      <w:lvlText w:val="•"/>
      <w:lvlJc w:val="left"/>
      <w:pPr>
        <w:ind w:left="2661" w:hanging="361"/>
      </w:pPr>
      <w:rPr>
        <w:rFonts w:hint="default"/>
        <w:lang w:val="en-US" w:eastAsia="en-US" w:bidi="en-US"/>
      </w:rPr>
    </w:lvl>
    <w:lvl w:ilvl="4" w:tplc="FFFFFFFF">
      <w:numFmt w:val="bullet"/>
      <w:lvlText w:val="•"/>
      <w:lvlJc w:val="left"/>
      <w:pPr>
        <w:ind w:left="3841" w:hanging="361"/>
      </w:pPr>
      <w:rPr>
        <w:rFonts w:hint="default"/>
        <w:lang w:val="en-US" w:eastAsia="en-US" w:bidi="en-US"/>
      </w:rPr>
    </w:lvl>
    <w:lvl w:ilvl="5" w:tplc="FFFFFFFF">
      <w:numFmt w:val="bullet"/>
      <w:lvlText w:val="•"/>
      <w:lvlJc w:val="left"/>
      <w:pPr>
        <w:ind w:left="5021" w:hanging="361"/>
      </w:pPr>
      <w:rPr>
        <w:rFonts w:hint="default"/>
        <w:lang w:val="en-US" w:eastAsia="en-US" w:bidi="en-US"/>
      </w:rPr>
    </w:lvl>
    <w:lvl w:ilvl="6" w:tplc="FFFFFFFF">
      <w:numFmt w:val="bullet"/>
      <w:lvlText w:val="•"/>
      <w:lvlJc w:val="left"/>
      <w:pPr>
        <w:ind w:left="6201" w:hanging="361"/>
      </w:pPr>
      <w:rPr>
        <w:rFonts w:hint="default"/>
        <w:lang w:val="en-US" w:eastAsia="en-US" w:bidi="en-US"/>
      </w:rPr>
    </w:lvl>
    <w:lvl w:ilvl="7" w:tplc="FFFFFFFF">
      <w:numFmt w:val="bullet"/>
      <w:lvlText w:val="•"/>
      <w:lvlJc w:val="left"/>
      <w:pPr>
        <w:ind w:left="7381" w:hanging="361"/>
      </w:pPr>
      <w:rPr>
        <w:rFonts w:hint="default"/>
        <w:lang w:val="en-US" w:eastAsia="en-US" w:bidi="en-US"/>
      </w:rPr>
    </w:lvl>
    <w:lvl w:ilvl="8" w:tplc="FFFFFFFF">
      <w:numFmt w:val="bullet"/>
      <w:lvlText w:val="•"/>
      <w:lvlJc w:val="left"/>
      <w:pPr>
        <w:ind w:left="8561" w:hanging="361"/>
      </w:pPr>
      <w:rPr>
        <w:rFonts w:hint="default"/>
        <w:lang w:val="en-US" w:eastAsia="en-US" w:bidi="en-US"/>
      </w:rPr>
    </w:lvl>
  </w:abstractNum>
  <w:abstractNum w:abstractNumId="1" w15:restartNumberingAfterBreak="0">
    <w:nsid w:val="08A71AEC"/>
    <w:multiLevelType w:val="hybridMultilevel"/>
    <w:tmpl w:val="08526B46"/>
    <w:lvl w:ilvl="0" w:tplc="BC548734">
      <w:start w:val="1"/>
      <w:numFmt w:val="lowerLetter"/>
      <w:lvlText w:val="%1."/>
      <w:lvlJc w:val="left"/>
      <w:pPr>
        <w:ind w:left="1480" w:hanging="361"/>
      </w:pPr>
      <w:rPr>
        <w:rFonts w:ascii="Calibri" w:eastAsia="Calibri" w:hAnsi="Calibri" w:cs="Calibri" w:hint="default"/>
        <w:color w:val="auto"/>
        <w:w w:val="99"/>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5D0C58"/>
    <w:multiLevelType w:val="hybridMultilevel"/>
    <w:tmpl w:val="F99205B6"/>
    <w:lvl w:ilvl="0" w:tplc="2794CCC8">
      <w:start w:val="1"/>
      <w:numFmt w:val="decimal"/>
      <w:lvlText w:val="%1."/>
      <w:lvlJc w:val="left"/>
      <w:pPr>
        <w:ind w:left="362" w:hanging="361"/>
      </w:pPr>
      <w:rPr>
        <w:rFonts w:ascii="Calibri" w:eastAsia="Calibri" w:hAnsi="Calibri" w:cs="Calibri" w:hint="default"/>
        <w:w w:val="99"/>
        <w:sz w:val="22"/>
        <w:szCs w:val="22"/>
        <w:lang w:val="en-US" w:eastAsia="en-US" w:bidi="en-US"/>
      </w:rPr>
    </w:lvl>
    <w:lvl w:ilvl="1" w:tplc="0409000F">
      <w:start w:val="1"/>
      <w:numFmt w:val="decimal"/>
      <w:lvlText w:val="%2."/>
      <w:lvlJc w:val="left"/>
      <w:pPr>
        <w:ind w:left="759" w:hanging="360"/>
      </w:pPr>
    </w:lvl>
    <w:lvl w:ilvl="2" w:tplc="65E810C8">
      <w:start w:val="1"/>
      <w:numFmt w:val="lowerLetter"/>
      <w:lvlText w:val="%3."/>
      <w:lvlJc w:val="left"/>
      <w:pPr>
        <w:ind w:left="1480" w:hanging="361"/>
      </w:pPr>
      <w:rPr>
        <w:rFonts w:ascii="Calibri" w:eastAsia="Calibri" w:hAnsi="Calibri" w:cs="Calibri" w:hint="default"/>
        <w:w w:val="99"/>
        <w:sz w:val="22"/>
        <w:szCs w:val="22"/>
        <w:lang w:val="en-US" w:eastAsia="en-US" w:bidi="en-US"/>
      </w:rPr>
    </w:lvl>
    <w:lvl w:ilvl="3" w:tplc="4424744C">
      <w:numFmt w:val="bullet"/>
      <w:lvlText w:val="•"/>
      <w:lvlJc w:val="left"/>
      <w:pPr>
        <w:ind w:left="2661" w:hanging="361"/>
      </w:pPr>
      <w:rPr>
        <w:rFonts w:hint="default"/>
        <w:lang w:val="en-US" w:eastAsia="en-US" w:bidi="en-US"/>
      </w:rPr>
    </w:lvl>
    <w:lvl w:ilvl="4" w:tplc="E14248F4">
      <w:numFmt w:val="bullet"/>
      <w:lvlText w:val="•"/>
      <w:lvlJc w:val="left"/>
      <w:pPr>
        <w:ind w:left="3841" w:hanging="361"/>
      </w:pPr>
      <w:rPr>
        <w:rFonts w:hint="default"/>
        <w:lang w:val="en-US" w:eastAsia="en-US" w:bidi="en-US"/>
      </w:rPr>
    </w:lvl>
    <w:lvl w:ilvl="5" w:tplc="2A00B54A">
      <w:numFmt w:val="bullet"/>
      <w:lvlText w:val="•"/>
      <w:lvlJc w:val="left"/>
      <w:pPr>
        <w:ind w:left="5021" w:hanging="361"/>
      </w:pPr>
      <w:rPr>
        <w:rFonts w:hint="default"/>
        <w:lang w:val="en-US" w:eastAsia="en-US" w:bidi="en-US"/>
      </w:rPr>
    </w:lvl>
    <w:lvl w:ilvl="6" w:tplc="5F721454">
      <w:numFmt w:val="bullet"/>
      <w:lvlText w:val="•"/>
      <w:lvlJc w:val="left"/>
      <w:pPr>
        <w:ind w:left="6201" w:hanging="361"/>
      </w:pPr>
      <w:rPr>
        <w:rFonts w:hint="default"/>
        <w:lang w:val="en-US" w:eastAsia="en-US" w:bidi="en-US"/>
      </w:rPr>
    </w:lvl>
    <w:lvl w:ilvl="7" w:tplc="2AA42B00">
      <w:numFmt w:val="bullet"/>
      <w:lvlText w:val="•"/>
      <w:lvlJc w:val="left"/>
      <w:pPr>
        <w:ind w:left="7381" w:hanging="361"/>
      </w:pPr>
      <w:rPr>
        <w:rFonts w:hint="default"/>
        <w:lang w:val="en-US" w:eastAsia="en-US" w:bidi="en-US"/>
      </w:rPr>
    </w:lvl>
    <w:lvl w:ilvl="8" w:tplc="04800AF4">
      <w:numFmt w:val="bullet"/>
      <w:lvlText w:val="•"/>
      <w:lvlJc w:val="left"/>
      <w:pPr>
        <w:ind w:left="8561" w:hanging="361"/>
      </w:pPr>
      <w:rPr>
        <w:rFonts w:hint="default"/>
        <w:lang w:val="en-US" w:eastAsia="en-US" w:bidi="en-US"/>
      </w:rPr>
    </w:lvl>
  </w:abstractNum>
  <w:abstractNum w:abstractNumId="3" w15:restartNumberingAfterBreak="0">
    <w:nsid w:val="2365A0C2"/>
    <w:multiLevelType w:val="hybridMultilevel"/>
    <w:tmpl w:val="490843DC"/>
    <w:lvl w:ilvl="0" w:tplc="CB7868CC">
      <w:start w:val="1"/>
      <w:numFmt w:val="decimal"/>
      <w:lvlText w:val="%1."/>
      <w:lvlJc w:val="left"/>
      <w:pPr>
        <w:ind w:left="720" w:hanging="360"/>
      </w:pPr>
    </w:lvl>
    <w:lvl w:ilvl="1" w:tplc="C8B2CD36">
      <w:start w:val="1"/>
      <w:numFmt w:val="lowerLetter"/>
      <w:lvlText w:val="%2."/>
      <w:lvlJc w:val="left"/>
      <w:pPr>
        <w:ind w:left="1440" w:hanging="360"/>
      </w:pPr>
    </w:lvl>
    <w:lvl w:ilvl="2" w:tplc="170A214A">
      <w:start w:val="1"/>
      <w:numFmt w:val="lowerRoman"/>
      <w:lvlText w:val="%3."/>
      <w:lvlJc w:val="right"/>
      <w:pPr>
        <w:ind w:left="2160" w:hanging="180"/>
      </w:pPr>
    </w:lvl>
    <w:lvl w:ilvl="3" w:tplc="8F9AA96A">
      <w:start w:val="1"/>
      <w:numFmt w:val="decimal"/>
      <w:lvlText w:val="%4."/>
      <w:lvlJc w:val="left"/>
      <w:pPr>
        <w:ind w:left="2880" w:hanging="360"/>
      </w:pPr>
    </w:lvl>
    <w:lvl w:ilvl="4" w:tplc="DA1AD3E0">
      <w:start w:val="1"/>
      <w:numFmt w:val="lowerLetter"/>
      <w:lvlText w:val="%5."/>
      <w:lvlJc w:val="left"/>
      <w:pPr>
        <w:ind w:left="3600" w:hanging="360"/>
      </w:pPr>
    </w:lvl>
    <w:lvl w:ilvl="5" w:tplc="EDA0A84C">
      <w:start w:val="1"/>
      <w:numFmt w:val="lowerRoman"/>
      <w:lvlText w:val="%6."/>
      <w:lvlJc w:val="right"/>
      <w:pPr>
        <w:ind w:left="4320" w:hanging="180"/>
      </w:pPr>
    </w:lvl>
    <w:lvl w:ilvl="6" w:tplc="20524674">
      <w:start w:val="1"/>
      <w:numFmt w:val="decimal"/>
      <w:lvlText w:val="%7."/>
      <w:lvlJc w:val="left"/>
      <w:pPr>
        <w:ind w:left="5040" w:hanging="360"/>
      </w:pPr>
    </w:lvl>
    <w:lvl w:ilvl="7" w:tplc="40F2FF64">
      <w:start w:val="1"/>
      <w:numFmt w:val="lowerLetter"/>
      <w:lvlText w:val="%8."/>
      <w:lvlJc w:val="left"/>
      <w:pPr>
        <w:ind w:left="5760" w:hanging="360"/>
      </w:pPr>
    </w:lvl>
    <w:lvl w:ilvl="8" w:tplc="2F728E6C">
      <w:start w:val="1"/>
      <w:numFmt w:val="lowerRoman"/>
      <w:lvlText w:val="%9."/>
      <w:lvlJc w:val="right"/>
      <w:pPr>
        <w:ind w:left="6480" w:hanging="180"/>
      </w:pPr>
    </w:lvl>
  </w:abstractNum>
  <w:abstractNum w:abstractNumId="4" w15:restartNumberingAfterBreak="0">
    <w:nsid w:val="470572E2"/>
    <w:multiLevelType w:val="hybridMultilevel"/>
    <w:tmpl w:val="704A630C"/>
    <w:lvl w:ilvl="0" w:tplc="226A88C2">
      <w:start w:val="1"/>
      <w:numFmt w:val="decimal"/>
      <w:lvlText w:val="%1)"/>
      <w:lvlJc w:val="left"/>
      <w:pPr>
        <w:ind w:left="1059" w:hanging="360"/>
      </w:pPr>
      <w:rPr>
        <w:rFonts w:ascii="Calibri" w:hAnsi="Calibri" w:hint="default"/>
        <w:w w:val="99"/>
        <w:sz w:val="22"/>
        <w:szCs w:val="22"/>
        <w:lang w:val="en-US" w:eastAsia="en-US" w:bidi="en-US"/>
      </w:rPr>
    </w:lvl>
    <w:lvl w:ilvl="1" w:tplc="02D4CD58">
      <w:start w:val="1"/>
      <w:numFmt w:val="lowerLetter"/>
      <w:lvlText w:val="%2."/>
      <w:lvlJc w:val="left"/>
      <w:pPr>
        <w:ind w:left="1780" w:hanging="360"/>
      </w:pPr>
      <w:rPr>
        <w:rFonts w:ascii="Calibri" w:eastAsia="Calibri" w:hAnsi="Calibri" w:cs="Calibri" w:hint="default"/>
        <w:w w:val="99"/>
        <w:sz w:val="22"/>
        <w:szCs w:val="22"/>
        <w:lang w:val="en-US" w:eastAsia="en-US" w:bidi="en-US"/>
      </w:rPr>
    </w:lvl>
    <w:lvl w:ilvl="2" w:tplc="38602DC4">
      <w:numFmt w:val="bullet"/>
      <w:lvlText w:val="•"/>
      <w:lvlJc w:val="left"/>
      <w:pPr>
        <w:ind w:left="2828" w:hanging="360"/>
      </w:pPr>
      <w:rPr>
        <w:rFonts w:hint="default"/>
        <w:lang w:val="en-US" w:eastAsia="en-US" w:bidi="en-US"/>
      </w:rPr>
    </w:lvl>
    <w:lvl w:ilvl="3" w:tplc="197883DA">
      <w:numFmt w:val="bullet"/>
      <w:lvlText w:val="•"/>
      <w:lvlJc w:val="left"/>
      <w:pPr>
        <w:ind w:left="3877" w:hanging="360"/>
      </w:pPr>
      <w:rPr>
        <w:rFonts w:hint="default"/>
        <w:lang w:val="en-US" w:eastAsia="en-US" w:bidi="en-US"/>
      </w:rPr>
    </w:lvl>
    <w:lvl w:ilvl="4" w:tplc="E0DA916C">
      <w:numFmt w:val="bullet"/>
      <w:lvlText w:val="•"/>
      <w:lvlJc w:val="left"/>
      <w:pPr>
        <w:ind w:left="4926" w:hanging="360"/>
      </w:pPr>
      <w:rPr>
        <w:rFonts w:hint="default"/>
        <w:lang w:val="en-US" w:eastAsia="en-US" w:bidi="en-US"/>
      </w:rPr>
    </w:lvl>
    <w:lvl w:ilvl="5" w:tplc="50DC8C92">
      <w:numFmt w:val="bullet"/>
      <w:lvlText w:val="•"/>
      <w:lvlJc w:val="left"/>
      <w:pPr>
        <w:ind w:left="5975" w:hanging="360"/>
      </w:pPr>
      <w:rPr>
        <w:rFonts w:hint="default"/>
        <w:lang w:val="en-US" w:eastAsia="en-US" w:bidi="en-US"/>
      </w:rPr>
    </w:lvl>
    <w:lvl w:ilvl="6" w:tplc="4F9C7030">
      <w:numFmt w:val="bullet"/>
      <w:lvlText w:val="•"/>
      <w:lvlJc w:val="left"/>
      <w:pPr>
        <w:ind w:left="7024" w:hanging="360"/>
      </w:pPr>
      <w:rPr>
        <w:rFonts w:hint="default"/>
        <w:lang w:val="en-US" w:eastAsia="en-US" w:bidi="en-US"/>
      </w:rPr>
    </w:lvl>
    <w:lvl w:ilvl="7" w:tplc="6D500C8E">
      <w:numFmt w:val="bullet"/>
      <w:lvlText w:val="•"/>
      <w:lvlJc w:val="left"/>
      <w:pPr>
        <w:ind w:left="8073" w:hanging="360"/>
      </w:pPr>
      <w:rPr>
        <w:rFonts w:hint="default"/>
        <w:lang w:val="en-US" w:eastAsia="en-US" w:bidi="en-US"/>
      </w:rPr>
    </w:lvl>
    <w:lvl w:ilvl="8" w:tplc="FD1A8DB0">
      <w:numFmt w:val="bullet"/>
      <w:lvlText w:val="•"/>
      <w:lvlJc w:val="left"/>
      <w:pPr>
        <w:ind w:left="9122" w:hanging="360"/>
      </w:pPr>
      <w:rPr>
        <w:rFonts w:hint="default"/>
        <w:lang w:val="en-US" w:eastAsia="en-US" w:bidi="en-US"/>
      </w:rPr>
    </w:lvl>
  </w:abstractNum>
  <w:num w:numId="1" w16cid:durableId="949164056">
    <w:abstractNumId w:val="3"/>
  </w:num>
  <w:num w:numId="2" w16cid:durableId="1943754959">
    <w:abstractNumId w:val="4"/>
  </w:num>
  <w:num w:numId="3" w16cid:durableId="570653734">
    <w:abstractNumId w:val="2"/>
  </w:num>
  <w:num w:numId="4" w16cid:durableId="1123156958">
    <w:abstractNumId w:val="1"/>
  </w:num>
  <w:num w:numId="5" w16cid:durableId="1599488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2"/>
    <w:compatSetting w:name="useWord2013TrackBottomHyphenation" w:uri="http://schemas.microsoft.com/office/word" w:val="1"/>
  </w:compat>
  <w:rsids>
    <w:rsidRoot w:val="00FE9CB0"/>
    <w:rsid w:val="000028E9"/>
    <w:rsid w:val="0000751B"/>
    <w:rsid w:val="00016093"/>
    <w:rsid w:val="00021376"/>
    <w:rsid w:val="00025A07"/>
    <w:rsid w:val="000345EA"/>
    <w:rsid w:val="00042FC1"/>
    <w:rsid w:val="00051934"/>
    <w:rsid w:val="00062162"/>
    <w:rsid w:val="00075AD3"/>
    <w:rsid w:val="000924C9"/>
    <w:rsid w:val="000A7EE0"/>
    <w:rsid w:val="000B6943"/>
    <w:rsid w:val="000C597B"/>
    <w:rsid w:val="000C5ED3"/>
    <w:rsid w:val="000D58EF"/>
    <w:rsid w:val="00105685"/>
    <w:rsid w:val="00112446"/>
    <w:rsid w:val="00113E60"/>
    <w:rsid w:val="00130F70"/>
    <w:rsid w:val="00155D55"/>
    <w:rsid w:val="0016526C"/>
    <w:rsid w:val="00167BCD"/>
    <w:rsid w:val="001846A8"/>
    <w:rsid w:val="001A3027"/>
    <w:rsid w:val="001A3F60"/>
    <w:rsid w:val="001A4E4F"/>
    <w:rsid w:val="001C0525"/>
    <w:rsid w:val="001C17CD"/>
    <w:rsid w:val="001C3270"/>
    <w:rsid w:val="001D4D3E"/>
    <w:rsid w:val="001E73FE"/>
    <w:rsid w:val="001F79B0"/>
    <w:rsid w:val="002051C0"/>
    <w:rsid w:val="00205D1F"/>
    <w:rsid w:val="002075F1"/>
    <w:rsid w:val="0021020F"/>
    <w:rsid w:val="00210E49"/>
    <w:rsid w:val="00220257"/>
    <w:rsid w:val="002263C9"/>
    <w:rsid w:val="002350FF"/>
    <w:rsid w:val="002362B6"/>
    <w:rsid w:val="0024548A"/>
    <w:rsid w:val="002549AB"/>
    <w:rsid w:val="002564F7"/>
    <w:rsid w:val="00261A1A"/>
    <w:rsid w:val="002678F9"/>
    <w:rsid w:val="00281D58"/>
    <w:rsid w:val="002A1F6F"/>
    <w:rsid w:val="002A214C"/>
    <w:rsid w:val="002A4E88"/>
    <w:rsid w:val="002A6EDD"/>
    <w:rsid w:val="002B2595"/>
    <w:rsid w:val="002C2472"/>
    <w:rsid w:val="002C791B"/>
    <w:rsid w:val="002D62F9"/>
    <w:rsid w:val="002E1FE9"/>
    <w:rsid w:val="002F023F"/>
    <w:rsid w:val="00313792"/>
    <w:rsid w:val="003245A5"/>
    <w:rsid w:val="00331ACA"/>
    <w:rsid w:val="00353503"/>
    <w:rsid w:val="00360E8E"/>
    <w:rsid w:val="003A043A"/>
    <w:rsid w:val="003B14B7"/>
    <w:rsid w:val="003C2B27"/>
    <w:rsid w:val="003C4864"/>
    <w:rsid w:val="003D1131"/>
    <w:rsid w:val="003E5235"/>
    <w:rsid w:val="003F02F0"/>
    <w:rsid w:val="003F69F2"/>
    <w:rsid w:val="00400531"/>
    <w:rsid w:val="00414235"/>
    <w:rsid w:val="00426386"/>
    <w:rsid w:val="00426BBC"/>
    <w:rsid w:val="004369D8"/>
    <w:rsid w:val="004557BD"/>
    <w:rsid w:val="00462628"/>
    <w:rsid w:val="004632AF"/>
    <w:rsid w:val="00466514"/>
    <w:rsid w:val="00470AFF"/>
    <w:rsid w:val="004820F8"/>
    <w:rsid w:val="00483EEF"/>
    <w:rsid w:val="00490A67"/>
    <w:rsid w:val="00494B5B"/>
    <w:rsid w:val="004A5E1F"/>
    <w:rsid w:val="004B7E6A"/>
    <w:rsid w:val="004C1D28"/>
    <w:rsid w:val="004E0027"/>
    <w:rsid w:val="004E2800"/>
    <w:rsid w:val="0050148B"/>
    <w:rsid w:val="0050513C"/>
    <w:rsid w:val="00515229"/>
    <w:rsid w:val="00522974"/>
    <w:rsid w:val="00530A00"/>
    <w:rsid w:val="005572DF"/>
    <w:rsid w:val="005576A7"/>
    <w:rsid w:val="0056557B"/>
    <w:rsid w:val="00575039"/>
    <w:rsid w:val="00576BDC"/>
    <w:rsid w:val="005856D7"/>
    <w:rsid w:val="0059453C"/>
    <w:rsid w:val="00595CF7"/>
    <w:rsid w:val="005A038C"/>
    <w:rsid w:val="005B0EFF"/>
    <w:rsid w:val="005B40CD"/>
    <w:rsid w:val="005C3806"/>
    <w:rsid w:val="005D20FA"/>
    <w:rsid w:val="005E73E1"/>
    <w:rsid w:val="005F0946"/>
    <w:rsid w:val="005F173C"/>
    <w:rsid w:val="005F48F8"/>
    <w:rsid w:val="006030AB"/>
    <w:rsid w:val="00607592"/>
    <w:rsid w:val="006110ED"/>
    <w:rsid w:val="00613A74"/>
    <w:rsid w:val="00621061"/>
    <w:rsid w:val="006215B8"/>
    <w:rsid w:val="006364EB"/>
    <w:rsid w:val="00655ECC"/>
    <w:rsid w:val="00662B3F"/>
    <w:rsid w:val="00666CA0"/>
    <w:rsid w:val="00672AEE"/>
    <w:rsid w:val="006761A6"/>
    <w:rsid w:val="006831C0"/>
    <w:rsid w:val="00692CB6"/>
    <w:rsid w:val="006B2B65"/>
    <w:rsid w:val="006C3BFF"/>
    <w:rsid w:val="006C6F0E"/>
    <w:rsid w:val="006D117B"/>
    <w:rsid w:val="006E0235"/>
    <w:rsid w:val="006F7DEB"/>
    <w:rsid w:val="007133FB"/>
    <w:rsid w:val="00717A8D"/>
    <w:rsid w:val="0075592B"/>
    <w:rsid w:val="007649A1"/>
    <w:rsid w:val="007708A6"/>
    <w:rsid w:val="00791E36"/>
    <w:rsid w:val="007938EE"/>
    <w:rsid w:val="007A2063"/>
    <w:rsid w:val="007B66FF"/>
    <w:rsid w:val="007C30C2"/>
    <w:rsid w:val="007D45A2"/>
    <w:rsid w:val="007D5FA5"/>
    <w:rsid w:val="007E6261"/>
    <w:rsid w:val="007E6752"/>
    <w:rsid w:val="007F72CE"/>
    <w:rsid w:val="00815330"/>
    <w:rsid w:val="00824C43"/>
    <w:rsid w:val="00827AF6"/>
    <w:rsid w:val="00831C1E"/>
    <w:rsid w:val="00870DC3"/>
    <w:rsid w:val="00873CCD"/>
    <w:rsid w:val="00875C14"/>
    <w:rsid w:val="008809DB"/>
    <w:rsid w:val="0088752F"/>
    <w:rsid w:val="008A2257"/>
    <w:rsid w:val="008B78BD"/>
    <w:rsid w:val="008C06CB"/>
    <w:rsid w:val="008E3328"/>
    <w:rsid w:val="008F6FCD"/>
    <w:rsid w:val="00900ABC"/>
    <w:rsid w:val="00900E24"/>
    <w:rsid w:val="009239BB"/>
    <w:rsid w:val="00933638"/>
    <w:rsid w:val="00936A70"/>
    <w:rsid w:val="00937DEA"/>
    <w:rsid w:val="009424B6"/>
    <w:rsid w:val="00943CA8"/>
    <w:rsid w:val="00957962"/>
    <w:rsid w:val="00963C0C"/>
    <w:rsid w:val="00984B38"/>
    <w:rsid w:val="00993144"/>
    <w:rsid w:val="00994939"/>
    <w:rsid w:val="00994DB8"/>
    <w:rsid w:val="0099752B"/>
    <w:rsid w:val="009B1B1D"/>
    <w:rsid w:val="009B5ABD"/>
    <w:rsid w:val="009C0100"/>
    <w:rsid w:val="009C2F5C"/>
    <w:rsid w:val="009D1871"/>
    <w:rsid w:val="009D41FC"/>
    <w:rsid w:val="009E5DC1"/>
    <w:rsid w:val="00A00FD0"/>
    <w:rsid w:val="00A15532"/>
    <w:rsid w:val="00A1791A"/>
    <w:rsid w:val="00A2157E"/>
    <w:rsid w:val="00A227CA"/>
    <w:rsid w:val="00A24E6D"/>
    <w:rsid w:val="00A47DA0"/>
    <w:rsid w:val="00A5437D"/>
    <w:rsid w:val="00A56293"/>
    <w:rsid w:val="00A61CC9"/>
    <w:rsid w:val="00A678C8"/>
    <w:rsid w:val="00A71B96"/>
    <w:rsid w:val="00A83026"/>
    <w:rsid w:val="00AA46E0"/>
    <w:rsid w:val="00AB7399"/>
    <w:rsid w:val="00AE291A"/>
    <w:rsid w:val="00AE34E3"/>
    <w:rsid w:val="00AE6EF9"/>
    <w:rsid w:val="00B13620"/>
    <w:rsid w:val="00B179EC"/>
    <w:rsid w:val="00B20DEF"/>
    <w:rsid w:val="00B41D78"/>
    <w:rsid w:val="00B855F7"/>
    <w:rsid w:val="00BA6104"/>
    <w:rsid w:val="00BA78CE"/>
    <w:rsid w:val="00BE201F"/>
    <w:rsid w:val="00C052B4"/>
    <w:rsid w:val="00C10B48"/>
    <w:rsid w:val="00C11098"/>
    <w:rsid w:val="00C126D1"/>
    <w:rsid w:val="00C27B4D"/>
    <w:rsid w:val="00C47EEE"/>
    <w:rsid w:val="00C50C3E"/>
    <w:rsid w:val="00C52C5E"/>
    <w:rsid w:val="00C5436E"/>
    <w:rsid w:val="00C60BB5"/>
    <w:rsid w:val="00C62995"/>
    <w:rsid w:val="00C75732"/>
    <w:rsid w:val="00C87652"/>
    <w:rsid w:val="00C900FD"/>
    <w:rsid w:val="00C926C6"/>
    <w:rsid w:val="00CA1E51"/>
    <w:rsid w:val="00CA5396"/>
    <w:rsid w:val="00CB7701"/>
    <w:rsid w:val="00CB96F9"/>
    <w:rsid w:val="00CC1741"/>
    <w:rsid w:val="00CC74C6"/>
    <w:rsid w:val="00CD3E6C"/>
    <w:rsid w:val="00CD520D"/>
    <w:rsid w:val="00CD7258"/>
    <w:rsid w:val="00CE5A52"/>
    <w:rsid w:val="00CF42FF"/>
    <w:rsid w:val="00D1228C"/>
    <w:rsid w:val="00D12D4B"/>
    <w:rsid w:val="00D15225"/>
    <w:rsid w:val="00D30114"/>
    <w:rsid w:val="00D352EA"/>
    <w:rsid w:val="00D729BE"/>
    <w:rsid w:val="00D822A1"/>
    <w:rsid w:val="00D86172"/>
    <w:rsid w:val="00D94EEF"/>
    <w:rsid w:val="00DB5132"/>
    <w:rsid w:val="00DD390A"/>
    <w:rsid w:val="00DD3A6C"/>
    <w:rsid w:val="00DE79C1"/>
    <w:rsid w:val="00DF0648"/>
    <w:rsid w:val="00DF358F"/>
    <w:rsid w:val="00DF4B0D"/>
    <w:rsid w:val="00E13D16"/>
    <w:rsid w:val="00E173A2"/>
    <w:rsid w:val="00E42F12"/>
    <w:rsid w:val="00E50751"/>
    <w:rsid w:val="00E62178"/>
    <w:rsid w:val="00E90D15"/>
    <w:rsid w:val="00E95F34"/>
    <w:rsid w:val="00EA1E9C"/>
    <w:rsid w:val="00EB1D74"/>
    <w:rsid w:val="00EB2F2D"/>
    <w:rsid w:val="00EB4A04"/>
    <w:rsid w:val="00EC340A"/>
    <w:rsid w:val="00ED659F"/>
    <w:rsid w:val="00EE1CCD"/>
    <w:rsid w:val="00F05370"/>
    <w:rsid w:val="00F300FC"/>
    <w:rsid w:val="00F30310"/>
    <w:rsid w:val="00F33A1E"/>
    <w:rsid w:val="00F4578E"/>
    <w:rsid w:val="00F82265"/>
    <w:rsid w:val="00FA25AD"/>
    <w:rsid w:val="00FB0EB0"/>
    <w:rsid w:val="00FC0057"/>
    <w:rsid w:val="00FC5D29"/>
    <w:rsid w:val="00FE9CB0"/>
    <w:rsid w:val="00FF00AA"/>
    <w:rsid w:val="018E38EB"/>
    <w:rsid w:val="02D8F5C1"/>
    <w:rsid w:val="02FD1CDF"/>
    <w:rsid w:val="03917CF5"/>
    <w:rsid w:val="041B9698"/>
    <w:rsid w:val="04E6EDCC"/>
    <w:rsid w:val="051DC621"/>
    <w:rsid w:val="0636722B"/>
    <w:rsid w:val="063FF316"/>
    <w:rsid w:val="06D00749"/>
    <w:rsid w:val="073DBC90"/>
    <w:rsid w:val="07A308B6"/>
    <w:rsid w:val="0821E956"/>
    <w:rsid w:val="0937C490"/>
    <w:rsid w:val="093BF504"/>
    <w:rsid w:val="094DFA24"/>
    <w:rsid w:val="09547B51"/>
    <w:rsid w:val="0A42B936"/>
    <w:rsid w:val="0AEB90ED"/>
    <w:rsid w:val="0B37025C"/>
    <w:rsid w:val="0BA27C4D"/>
    <w:rsid w:val="0C3F60F4"/>
    <w:rsid w:val="0CBA41D8"/>
    <w:rsid w:val="0CBAFB6E"/>
    <w:rsid w:val="0CD2D2BD"/>
    <w:rsid w:val="0E44E39F"/>
    <w:rsid w:val="0F736E17"/>
    <w:rsid w:val="1038E3D5"/>
    <w:rsid w:val="1042FAA6"/>
    <w:rsid w:val="10FCB3EE"/>
    <w:rsid w:val="110F3E78"/>
    <w:rsid w:val="130F3385"/>
    <w:rsid w:val="137B9F84"/>
    <w:rsid w:val="1399F4F5"/>
    <w:rsid w:val="14B4843A"/>
    <w:rsid w:val="150C54F8"/>
    <w:rsid w:val="15AE0972"/>
    <w:rsid w:val="1656F88A"/>
    <w:rsid w:val="16802005"/>
    <w:rsid w:val="16831462"/>
    <w:rsid w:val="169818A9"/>
    <w:rsid w:val="176BF572"/>
    <w:rsid w:val="17FA38A5"/>
    <w:rsid w:val="185EB0E5"/>
    <w:rsid w:val="1868F4A3"/>
    <w:rsid w:val="19C884E9"/>
    <w:rsid w:val="1A46FFC4"/>
    <w:rsid w:val="1BB1F916"/>
    <w:rsid w:val="1BB47BCF"/>
    <w:rsid w:val="1BDBB7D5"/>
    <w:rsid w:val="1BE47D6A"/>
    <w:rsid w:val="1CAE8787"/>
    <w:rsid w:val="1CBCC0A1"/>
    <w:rsid w:val="1D51DFC7"/>
    <w:rsid w:val="1DDCB97A"/>
    <w:rsid w:val="1DE2CF24"/>
    <w:rsid w:val="1DFE3112"/>
    <w:rsid w:val="1ED1ED7D"/>
    <w:rsid w:val="1F074EB3"/>
    <w:rsid w:val="1F45B2EE"/>
    <w:rsid w:val="1F96BAB0"/>
    <w:rsid w:val="20C220E6"/>
    <w:rsid w:val="20F41FE7"/>
    <w:rsid w:val="21473531"/>
    <w:rsid w:val="223BB6C0"/>
    <w:rsid w:val="2241B672"/>
    <w:rsid w:val="254E51C4"/>
    <w:rsid w:val="2630486E"/>
    <w:rsid w:val="264D25B0"/>
    <w:rsid w:val="26BBEB75"/>
    <w:rsid w:val="26DA0BCE"/>
    <w:rsid w:val="27299973"/>
    <w:rsid w:val="278F2FFD"/>
    <w:rsid w:val="27DA10A1"/>
    <w:rsid w:val="289A13BC"/>
    <w:rsid w:val="291A1F96"/>
    <w:rsid w:val="2923DB5F"/>
    <w:rsid w:val="294DDC77"/>
    <w:rsid w:val="29FEB4A6"/>
    <w:rsid w:val="2A8C89DD"/>
    <w:rsid w:val="2B397E34"/>
    <w:rsid w:val="2B418BB3"/>
    <w:rsid w:val="2B43BF84"/>
    <w:rsid w:val="2BF9F38F"/>
    <w:rsid w:val="2C2F89F2"/>
    <w:rsid w:val="2C8E0B0B"/>
    <w:rsid w:val="2CE1FF67"/>
    <w:rsid w:val="2DD4FFD4"/>
    <w:rsid w:val="2F9518A7"/>
    <w:rsid w:val="312CEC30"/>
    <w:rsid w:val="3132AD9B"/>
    <w:rsid w:val="31A6FFFD"/>
    <w:rsid w:val="321E9FAB"/>
    <w:rsid w:val="32DB9660"/>
    <w:rsid w:val="33C048C2"/>
    <w:rsid w:val="343E589E"/>
    <w:rsid w:val="34F2650D"/>
    <w:rsid w:val="353E1CD9"/>
    <w:rsid w:val="35C523EF"/>
    <w:rsid w:val="3703B7A4"/>
    <w:rsid w:val="3872722C"/>
    <w:rsid w:val="38B632B7"/>
    <w:rsid w:val="393201F0"/>
    <w:rsid w:val="3B01FE0C"/>
    <w:rsid w:val="3CABDEF2"/>
    <w:rsid w:val="3DE60432"/>
    <w:rsid w:val="3DF1A149"/>
    <w:rsid w:val="3E399ECE"/>
    <w:rsid w:val="3E3BF2DD"/>
    <w:rsid w:val="3E8EDBE9"/>
    <w:rsid w:val="3E905C8B"/>
    <w:rsid w:val="3ECA0D17"/>
    <w:rsid w:val="3EF64886"/>
    <w:rsid w:val="3F2DCDDC"/>
    <w:rsid w:val="3F9A019A"/>
    <w:rsid w:val="3FC206EE"/>
    <w:rsid w:val="3FD672C2"/>
    <w:rsid w:val="4058B52F"/>
    <w:rsid w:val="405BCA5D"/>
    <w:rsid w:val="4085D707"/>
    <w:rsid w:val="40986191"/>
    <w:rsid w:val="4135D1FB"/>
    <w:rsid w:val="413BF755"/>
    <w:rsid w:val="4297C8F5"/>
    <w:rsid w:val="42E10ABF"/>
    <w:rsid w:val="43BD77C9"/>
    <w:rsid w:val="440D180D"/>
    <w:rsid w:val="44E421F3"/>
    <w:rsid w:val="45340494"/>
    <w:rsid w:val="46DB8B87"/>
    <w:rsid w:val="46EE7AB8"/>
    <w:rsid w:val="47384849"/>
    <w:rsid w:val="4742C585"/>
    <w:rsid w:val="47842FA4"/>
    <w:rsid w:val="47858020"/>
    <w:rsid w:val="481D8AAB"/>
    <w:rsid w:val="4956F7CE"/>
    <w:rsid w:val="4A4A5D65"/>
    <w:rsid w:val="4ABF0F58"/>
    <w:rsid w:val="4B4DC23A"/>
    <w:rsid w:val="4BFCBA24"/>
    <w:rsid w:val="4D4B31B2"/>
    <w:rsid w:val="4D8F8CCE"/>
    <w:rsid w:val="4E43AEA1"/>
    <w:rsid w:val="4F8CA73B"/>
    <w:rsid w:val="5026E795"/>
    <w:rsid w:val="50C06121"/>
    <w:rsid w:val="515CCA31"/>
    <w:rsid w:val="5270D8BE"/>
    <w:rsid w:val="52DA4831"/>
    <w:rsid w:val="52F4EF4C"/>
    <w:rsid w:val="5406D6C0"/>
    <w:rsid w:val="542A3137"/>
    <w:rsid w:val="54FB0F6E"/>
    <w:rsid w:val="555E311D"/>
    <w:rsid w:val="55999EB2"/>
    <w:rsid w:val="569D1122"/>
    <w:rsid w:val="584D42BF"/>
    <w:rsid w:val="58BC42D3"/>
    <w:rsid w:val="58D39383"/>
    <w:rsid w:val="5938AF96"/>
    <w:rsid w:val="5B320C83"/>
    <w:rsid w:val="5B44D72B"/>
    <w:rsid w:val="5C1CAA41"/>
    <w:rsid w:val="5D5BB9D8"/>
    <w:rsid w:val="5D914856"/>
    <w:rsid w:val="5DDFEBFA"/>
    <w:rsid w:val="5E23869D"/>
    <w:rsid w:val="5EF56667"/>
    <w:rsid w:val="5F5C0DAE"/>
    <w:rsid w:val="619BF93F"/>
    <w:rsid w:val="622CF5F6"/>
    <w:rsid w:val="6233F10C"/>
    <w:rsid w:val="624F3EAF"/>
    <w:rsid w:val="62C78DDB"/>
    <w:rsid w:val="6425241C"/>
    <w:rsid w:val="655AC7E3"/>
    <w:rsid w:val="657261B5"/>
    <w:rsid w:val="658331DE"/>
    <w:rsid w:val="660865CF"/>
    <w:rsid w:val="66CDAE23"/>
    <w:rsid w:val="66F6FCEB"/>
    <w:rsid w:val="67CEFD33"/>
    <w:rsid w:val="6867ACE9"/>
    <w:rsid w:val="690A7F5A"/>
    <w:rsid w:val="6A21EAFC"/>
    <w:rsid w:val="6CF9C2A3"/>
    <w:rsid w:val="6D35DB8D"/>
    <w:rsid w:val="6D8B4405"/>
    <w:rsid w:val="6DDCEDA5"/>
    <w:rsid w:val="6EB7559C"/>
    <w:rsid w:val="6ED0AFCF"/>
    <w:rsid w:val="6EF89521"/>
    <w:rsid w:val="6F420671"/>
    <w:rsid w:val="6F8F87BA"/>
    <w:rsid w:val="702778F7"/>
    <w:rsid w:val="705BC4EE"/>
    <w:rsid w:val="70813D02"/>
    <w:rsid w:val="70C1E971"/>
    <w:rsid w:val="717C6A75"/>
    <w:rsid w:val="71973C10"/>
    <w:rsid w:val="72445DDB"/>
    <w:rsid w:val="727D0AAD"/>
    <w:rsid w:val="737033CD"/>
    <w:rsid w:val="77150E3B"/>
    <w:rsid w:val="7799B7B3"/>
    <w:rsid w:val="77E17882"/>
    <w:rsid w:val="7828E8FC"/>
    <w:rsid w:val="79B5DC66"/>
    <w:rsid w:val="7C2459D7"/>
    <w:rsid w:val="7C96867A"/>
    <w:rsid w:val="7CE6DF55"/>
    <w:rsid w:val="7DD7BE35"/>
    <w:rsid w:val="7E82AFB6"/>
    <w:rsid w:val="7E8D47D4"/>
    <w:rsid w:val="7EB019D1"/>
    <w:rsid w:val="7F06F7C3"/>
    <w:rsid w:val="7F0FADCE"/>
    <w:rsid w:val="7F2EFD17"/>
    <w:rsid w:val="7F6E7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F4432"/>
  <w15:docId w15:val="{A5978B08-D07B-4E06-BEDB-CBC4DD681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340"/>
      <w:outlineLvl w:val="0"/>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1"/>
      <w:ind w:left="1059" w:hanging="36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rsid w:val="00ED659F"/>
    <w:pPr>
      <w:tabs>
        <w:tab w:val="center" w:pos="4680"/>
        <w:tab w:val="right" w:pos="9360"/>
      </w:tabs>
    </w:pPr>
  </w:style>
  <w:style w:type="character" w:customStyle="1" w:styleId="HeaderChar">
    <w:name w:val="Header Char"/>
    <w:basedOn w:val="DefaultParagraphFont"/>
    <w:link w:val="Header"/>
    <w:uiPriority w:val="99"/>
    <w:rsid w:val="00ED659F"/>
    <w:rPr>
      <w:rFonts w:ascii="Calibri" w:eastAsia="Calibri" w:hAnsi="Calibri" w:cs="Calibri"/>
      <w:lang w:bidi="en-US"/>
    </w:rPr>
  </w:style>
  <w:style w:type="paragraph" w:styleId="Footer">
    <w:name w:val="footer"/>
    <w:basedOn w:val="Normal"/>
    <w:link w:val="FooterChar"/>
    <w:uiPriority w:val="99"/>
    <w:unhideWhenUsed/>
    <w:rsid w:val="00ED659F"/>
    <w:pPr>
      <w:tabs>
        <w:tab w:val="center" w:pos="4680"/>
        <w:tab w:val="right" w:pos="9360"/>
      </w:tabs>
    </w:pPr>
  </w:style>
  <w:style w:type="character" w:customStyle="1" w:styleId="FooterChar">
    <w:name w:val="Footer Char"/>
    <w:basedOn w:val="DefaultParagraphFont"/>
    <w:link w:val="Footer"/>
    <w:uiPriority w:val="99"/>
    <w:rsid w:val="00ED659F"/>
    <w:rPr>
      <w:rFonts w:ascii="Calibri" w:eastAsia="Calibri" w:hAnsi="Calibri" w:cs="Calibri"/>
      <w:lang w:bidi="en-US"/>
    </w:rPr>
  </w:style>
  <w:style w:type="table" w:styleId="TableGrid">
    <w:name w:val="Table Grid"/>
    <w:basedOn w:val="TableNormal"/>
    <w:uiPriority w:val="39"/>
    <w:rsid w:val="007D4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A7EE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827A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providercoding@ucsf.edu"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yapex.ucsf.edu/sites/myapex.ucsf.edu/files/2023-01/Inpatient%20APP%20Shared-Independent%20Visit%20Note%20Documentation.pdf"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s://myapex.ucsf.edu/sites/myapex.ucsf.edu/files/2023-01/Ambulatory%20APP%20Shared-Independent%20Visit%20Note.pdf"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6276FE865F86468E668E1113D70D9A" ma:contentTypeVersion="15" ma:contentTypeDescription="Create a new document." ma:contentTypeScope="" ma:versionID="3d6fe68f6b80469f906bc272dff5c1c8">
  <xsd:schema xmlns:xsd="http://www.w3.org/2001/XMLSchema" xmlns:xs="http://www.w3.org/2001/XMLSchema" xmlns:p="http://schemas.microsoft.com/office/2006/metadata/properties" xmlns:ns2="d92a44d9-cee3-4bac-871c-d665e403a4e1" xmlns:ns3="6113e5c4-20a0-41da-a0da-fe74194b9795" targetNamespace="http://schemas.microsoft.com/office/2006/metadata/properties" ma:root="true" ma:fieldsID="d42d02f827fdf3ac835990a7fee76693" ns2:_="" ns3:_="">
    <xsd:import namespace="d92a44d9-cee3-4bac-871c-d665e403a4e1"/>
    <xsd:import namespace="6113e5c4-20a0-41da-a0da-fe74194b97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2a44d9-cee3-4bac-871c-d665e403a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973eda6-ee47-49cd-8b90-1ba368fd384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13e5c4-20a0-41da-a0da-fe74194b97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0621f94-7686-403d-abed-76ce76635a01}" ma:internalName="TaxCatchAll" ma:showField="CatchAllData" ma:web="6113e5c4-20a0-41da-a0da-fe74194b97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92a44d9-cee3-4bac-871c-d665e403a4e1">
      <Terms xmlns="http://schemas.microsoft.com/office/infopath/2007/PartnerControls"/>
    </lcf76f155ced4ddcb4097134ff3c332f>
    <TaxCatchAll xmlns="6113e5c4-20a0-41da-a0da-fe74194b9795" xsi:nil="true"/>
  </documentManagement>
</p:properties>
</file>

<file path=customXml/itemProps1.xml><?xml version="1.0" encoding="utf-8"?>
<ds:datastoreItem xmlns:ds="http://schemas.openxmlformats.org/officeDocument/2006/customXml" ds:itemID="{0F698B8C-B930-44DB-B662-DF6DA7EA1A00}">
  <ds:schemaRefs>
    <ds:schemaRef ds:uri="http://schemas.microsoft.com/sharepoint/v3/contenttype/forms"/>
  </ds:schemaRefs>
</ds:datastoreItem>
</file>

<file path=customXml/itemProps2.xml><?xml version="1.0" encoding="utf-8"?>
<ds:datastoreItem xmlns:ds="http://schemas.openxmlformats.org/officeDocument/2006/customXml" ds:itemID="{7E5D9348-7453-4761-9204-4E0843647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2a44d9-cee3-4bac-871c-d665e403a4e1"/>
    <ds:schemaRef ds:uri="6113e5c4-20a0-41da-a0da-fe74194b97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F6C803-C086-4537-9AF8-584C92B428CB}">
  <ds:schemaRefs>
    <ds:schemaRef ds:uri="http://schemas.microsoft.com/office/2006/metadata/properties"/>
    <ds:schemaRef ds:uri="http://schemas.microsoft.com/office/infopath/2007/PartnerControls"/>
    <ds:schemaRef ds:uri="d92a44d9-cee3-4bac-871c-d665e403a4e1"/>
    <ds:schemaRef ds:uri="6113e5c4-20a0-41da-a0da-fe74194b9795"/>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6</Pages>
  <Words>1180</Words>
  <Characters>6730</Characters>
  <Application>Microsoft Office Word</Application>
  <DocSecurity>0</DocSecurity>
  <Lines>56</Lines>
  <Paragraphs>15</Paragraphs>
  <ScaleCrop>false</ScaleCrop>
  <Company>UCSF</Company>
  <LinksUpToDate>false</LinksUpToDate>
  <CharactersWithSpaces>7895</CharactersWithSpaces>
  <SharedDoc>false</SharedDoc>
  <HLinks>
    <vt:vector size="18" baseType="variant">
      <vt:variant>
        <vt:i4>5046389</vt:i4>
      </vt:variant>
      <vt:variant>
        <vt:i4>6</vt:i4>
      </vt:variant>
      <vt:variant>
        <vt:i4>0</vt:i4>
      </vt:variant>
      <vt:variant>
        <vt:i4>5</vt:i4>
      </vt:variant>
      <vt:variant>
        <vt:lpwstr>mailto:providercoding@ucsf.edu</vt:lpwstr>
      </vt:variant>
      <vt:variant>
        <vt:lpwstr/>
      </vt:variant>
      <vt:variant>
        <vt:i4>1572890</vt:i4>
      </vt:variant>
      <vt:variant>
        <vt:i4>3</vt:i4>
      </vt:variant>
      <vt:variant>
        <vt:i4>0</vt:i4>
      </vt:variant>
      <vt:variant>
        <vt:i4>5</vt:i4>
      </vt:variant>
      <vt:variant>
        <vt:lpwstr>https://myapex.ucsf.edu/sites/myapex.ucsf.edu/files/2023-01/Inpatient APP Shared-Independent Visit Note Documentation.pdf</vt:lpwstr>
      </vt:variant>
      <vt:variant>
        <vt:lpwstr/>
      </vt:variant>
      <vt:variant>
        <vt:i4>5308437</vt:i4>
      </vt:variant>
      <vt:variant>
        <vt:i4>0</vt:i4>
      </vt:variant>
      <vt:variant>
        <vt:i4>0</vt:i4>
      </vt:variant>
      <vt:variant>
        <vt:i4>5</vt:i4>
      </vt:variant>
      <vt:variant>
        <vt:lpwstr>https://myapex.ucsf.edu/sites/myapex.ucsf.edu/files/2023-01/Ambulatory APP Shared-Independent Visit Note.pdf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Yee, Alisa</dc:creator>
  <cp:lastModifiedBy>Sessler, Brandon</cp:lastModifiedBy>
  <cp:revision>188</cp:revision>
  <dcterms:created xsi:type="dcterms:W3CDTF">2023-02-08T19:55:00Z</dcterms:created>
  <dcterms:modified xsi:type="dcterms:W3CDTF">2023-02-13T19:02:00Z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Acrobat PDFMaker 17 for Word</vt:lpwstr>
  </property>
  <property fmtid="{D5CDD505-2E9C-101B-9397-08002B2CF9AE}" pid="4" name="LastSaved">
    <vt:filetime>2023-01-19T00:00:00Z</vt:filetime>
  </property>
  <property fmtid="{D5CDD505-2E9C-101B-9397-08002B2CF9AE}" pid="5" name="ContentTypeId">
    <vt:lpwstr>0x010100C06276FE865F86468E668E1113D70D9A</vt:lpwstr>
  </property>
  <property fmtid="{D5CDD505-2E9C-101B-9397-08002B2CF9AE}" pid="6" name="MediaServiceImageTags">
    <vt:lpwstr/>
  </property>
</Properties>
</file>