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F14" w:rsidRPr="00EE1F19" w:rsidRDefault="006A046C" w:rsidP="007C18B1">
      <w:pPr>
        <w:pStyle w:val="Title"/>
        <w:jc w:val="center"/>
        <w:rPr>
          <w:color w:val="3333CC"/>
          <w:sz w:val="32"/>
          <w:szCs w:val="32"/>
        </w:rPr>
      </w:pPr>
      <w:r w:rsidRPr="00EE1F19">
        <w:rPr>
          <w:color w:val="3333CC"/>
        </w:rPr>
        <w:t>UCSF AHP Advisory Board</w:t>
      </w:r>
      <w:r w:rsidRPr="00EE1F19">
        <w:rPr>
          <w:color w:val="3333CC"/>
          <w:sz w:val="32"/>
          <w:szCs w:val="32"/>
        </w:rPr>
        <w:t xml:space="preserve"> </w:t>
      </w:r>
    </w:p>
    <w:p w:rsidR="007122F0" w:rsidRPr="00EE1F19" w:rsidRDefault="00472FCF" w:rsidP="007C18B1">
      <w:pPr>
        <w:pStyle w:val="Title"/>
        <w:jc w:val="center"/>
        <w:rPr>
          <w:sz w:val="40"/>
          <w:szCs w:val="40"/>
        </w:rPr>
      </w:pPr>
      <w:r w:rsidRPr="00EE1F19">
        <w:rPr>
          <w:sz w:val="32"/>
          <w:szCs w:val="32"/>
        </w:rPr>
        <w:t>M</w:t>
      </w:r>
      <w:r w:rsidR="006A046C" w:rsidRPr="00EE1F19">
        <w:rPr>
          <w:sz w:val="32"/>
          <w:szCs w:val="32"/>
        </w:rPr>
        <w:t>inutes</w:t>
      </w:r>
      <w:r w:rsidRPr="00EE1F19">
        <w:rPr>
          <w:sz w:val="32"/>
          <w:szCs w:val="32"/>
        </w:rPr>
        <w:t xml:space="preserve"> of</w:t>
      </w:r>
      <w:r w:rsidR="00EE1F19" w:rsidRPr="00EE1F19">
        <w:rPr>
          <w:sz w:val="32"/>
          <w:szCs w:val="32"/>
        </w:rPr>
        <w:t xml:space="preserve"> </w:t>
      </w:r>
      <w:r w:rsidR="007A66C3">
        <w:rPr>
          <w:sz w:val="32"/>
          <w:szCs w:val="32"/>
        </w:rPr>
        <w:t>February 19, 2019</w: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9000"/>
      </w:tblGrid>
      <w:tr w:rsidR="006A046C" w:rsidTr="007577E8">
        <w:tc>
          <w:tcPr>
            <w:tcW w:w="2160" w:type="dxa"/>
          </w:tcPr>
          <w:p w:rsidR="006A046C" w:rsidRPr="006A046C" w:rsidRDefault="006A046C" w:rsidP="006A04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Present:</w:t>
            </w:r>
          </w:p>
        </w:tc>
        <w:tc>
          <w:tcPr>
            <w:tcW w:w="9000" w:type="dxa"/>
          </w:tcPr>
          <w:p w:rsidR="006A046C" w:rsidRDefault="009D735D" w:rsidP="0096527B">
            <w:r>
              <w:t>Annette Carley</w:t>
            </w:r>
            <w:r w:rsidR="004B389D">
              <w:t xml:space="preserve">, </w:t>
            </w:r>
            <w:r w:rsidR="007A66C3">
              <w:t xml:space="preserve">Alisa Yee, Stacy Wong, </w:t>
            </w:r>
            <w:r w:rsidR="0096527B">
              <w:t>Mitch Erickson,</w:t>
            </w:r>
            <w:r w:rsidR="00DF3310">
              <w:t xml:space="preserve"> </w:t>
            </w:r>
            <w:r w:rsidR="007A66C3">
              <w:t xml:space="preserve">Laura Kirk, Lissa Gray, Tara </w:t>
            </w:r>
            <w:proofErr w:type="spellStart"/>
            <w:r w:rsidR="007A66C3">
              <w:t>Valcarel</w:t>
            </w:r>
            <w:proofErr w:type="spellEnd"/>
            <w:r w:rsidR="007A66C3">
              <w:t>, Eliana Agudelo</w:t>
            </w:r>
            <w:r w:rsidR="007B7E2C">
              <w:t>,</w:t>
            </w:r>
            <w:r w:rsidR="007A66C3">
              <w:t xml:space="preserve"> </w:t>
            </w:r>
            <w:r w:rsidR="004B389D">
              <w:t>Jennifer Kerney</w:t>
            </w:r>
            <w:r w:rsidR="00142FDA">
              <w:t>,</w:t>
            </w:r>
            <w:r w:rsidR="004B389D">
              <w:t xml:space="preserve"> </w:t>
            </w:r>
            <w:r w:rsidR="00DF3310">
              <w:t>Stacie Rohovit,</w:t>
            </w:r>
            <w:r w:rsidR="004B389D">
              <w:t xml:space="preserve"> Brandon Sessler</w:t>
            </w:r>
            <w:r w:rsidR="005226BC">
              <w:t>, Tracy Curtis</w:t>
            </w:r>
            <w:r w:rsidR="007A66C3">
              <w:t>,</w:t>
            </w:r>
            <w:r w:rsidR="005226BC">
              <w:t xml:space="preserve"> Rebekah Kaplan, </w:t>
            </w:r>
            <w:r w:rsidR="007A66C3">
              <w:t xml:space="preserve">Dana Morgan, </w:t>
            </w:r>
            <w:r w:rsidR="005226BC">
              <w:t xml:space="preserve">Maura O’Day, </w:t>
            </w:r>
            <w:bookmarkStart w:id="0" w:name="_GoBack"/>
            <w:bookmarkEnd w:id="0"/>
            <w:r w:rsidR="007A66C3">
              <w:t xml:space="preserve">Michelle Klosterman, </w:t>
            </w:r>
            <w:r w:rsidR="0096527B">
              <w:t xml:space="preserve">+ auditor x </w:t>
            </w:r>
            <w:r w:rsidR="007A66C3">
              <w:t xml:space="preserve">1 (Samantha Shenoy) </w:t>
            </w:r>
          </w:p>
        </w:tc>
      </w:tr>
    </w:tbl>
    <w:p w:rsidR="007C18B1" w:rsidRPr="007C18B1" w:rsidRDefault="007577E8" w:rsidP="007C18B1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B827B" wp14:editId="3759933C">
                <wp:simplePos x="0" y="0"/>
                <wp:positionH relativeFrom="column">
                  <wp:posOffset>-240112</wp:posOffset>
                </wp:positionH>
                <wp:positionV relativeFrom="paragraph">
                  <wp:posOffset>35167</wp:posOffset>
                </wp:positionV>
                <wp:extent cx="7091205" cy="411480"/>
                <wp:effectExtent l="0" t="0" r="1460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205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8B1" w:rsidRPr="00EE1F19" w:rsidRDefault="007C18B1" w:rsidP="007C18B1">
                            <w:pPr>
                              <w:rPr>
                                <w:b/>
                                <w:color w:val="3333CC"/>
                                <w:sz w:val="32"/>
                                <w:szCs w:val="32"/>
                              </w:rPr>
                            </w:pPr>
                            <w:r w:rsidRPr="00EE1F19">
                              <w:rPr>
                                <w:rFonts w:ascii="Cambria" w:hAnsi="Cambria"/>
                                <w:color w:val="3333CC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EE1F19">
                              <w:rPr>
                                <w:rFonts w:ascii="Cambria" w:hAnsi="Cambria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Topic: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Discussion: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Follow Up: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827B" id="Rectangle 1" o:spid="_x0000_s1026" style="position:absolute;left:0;text-align:left;margin-left:-18.9pt;margin-top:2.75pt;width:558.3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" fillcolor="white [3201]" strokecolor="black [3200]" strokeweight="2pt">
                <v:textbox>
                  <w:txbxContent>
                    <w:p w:rsidR="007C18B1" w:rsidRPr="00EE1F19" w:rsidRDefault="007C18B1" w:rsidP="007C18B1">
                      <w:pPr>
                        <w:rPr>
                          <w:b/>
                          <w:color w:val="3333CC"/>
                          <w:sz w:val="32"/>
                          <w:szCs w:val="32"/>
                        </w:rPr>
                      </w:pPr>
                      <w:r w:rsidRPr="00EE1F19">
                        <w:rPr>
                          <w:rFonts w:ascii="Cambria" w:hAnsi="Cambria"/>
                          <w:color w:val="3333CC"/>
                          <w:sz w:val="32"/>
                          <w:szCs w:val="32"/>
                        </w:rPr>
                        <w:t xml:space="preserve">     </w:t>
                      </w:r>
                      <w:r w:rsidRPr="00EE1F19">
                        <w:rPr>
                          <w:rFonts w:ascii="Cambria" w:hAnsi="Cambria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Topic: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Discussion: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Follow Up: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5400"/>
        <w:gridCol w:w="3600"/>
      </w:tblGrid>
      <w:tr w:rsidR="007C18B1" w:rsidRPr="00563CC7" w:rsidTr="00563CC7">
        <w:trPr>
          <w:trHeight w:val="1259"/>
        </w:trPr>
        <w:tc>
          <w:tcPr>
            <w:tcW w:w="2160" w:type="dxa"/>
          </w:tcPr>
          <w:p w:rsidR="0049634A" w:rsidRPr="00563CC7" w:rsidRDefault="0049634A" w:rsidP="00472FCF">
            <w:pPr>
              <w:rPr>
                <w:sz w:val="20"/>
                <w:szCs w:val="20"/>
              </w:rPr>
            </w:pPr>
          </w:p>
          <w:p w:rsidR="0049634A" w:rsidRPr="00563CC7" w:rsidRDefault="0096527B" w:rsidP="0049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</w:t>
            </w:r>
            <w:r w:rsidR="00BC179B" w:rsidRPr="00563CC7">
              <w:rPr>
                <w:sz w:val="20"/>
                <w:szCs w:val="20"/>
              </w:rPr>
              <w:t xml:space="preserve"> and </w:t>
            </w:r>
          </w:p>
          <w:p w:rsidR="007C18B1" w:rsidRPr="00563CC7" w:rsidRDefault="0096527B" w:rsidP="0049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Check-ins</w:t>
            </w:r>
            <w:r w:rsidR="0049634A" w:rsidRPr="00563CC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</w:tcPr>
          <w:p w:rsidR="007A66C3" w:rsidRDefault="007A66C3" w:rsidP="007A66C3">
            <w:pPr>
              <w:rPr>
                <w:sz w:val="20"/>
                <w:szCs w:val="20"/>
              </w:rPr>
            </w:pPr>
          </w:p>
          <w:p w:rsidR="0096527B" w:rsidRDefault="0096527B" w:rsidP="007A66C3">
            <w:pPr>
              <w:rPr>
                <w:sz w:val="20"/>
                <w:szCs w:val="20"/>
              </w:rPr>
            </w:pPr>
            <w:r w:rsidRPr="007A66C3">
              <w:rPr>
                <w:sz w:val="20"/>
                <w:szCs w:val="20"/>
              </w:rPr>
              <w:t>Auditor</w:t>
            </w:r>
            <w:r w:rsidR="007A66C3">
              <w:rPr>
                <w:sz w:val="20"/>
                <w:szCs w:val="20"/>
              </w:rPr>
              <w:t>: Samantha Shenoy</w:t>
            </w:r>
          </w:p>
          <w:p w:rsidR="007B7E2C" w:rsidRDefault="007B7E2C" w:rsidP="007A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to new board members</w:t>
            </w:r>
          </w:p>
          <w:p w:rsidR="007A66C3" w:rsidRPr="007A66C3" w:rsidRDefault="007A66C3" w:rsidP="007A6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Mindful intentions for the meeting</w:t>
            </w:r>
          </w:p>
        </w:tc>
        <w:tc>
          <w:tcPr>
            <w:tcW w:w="3600" w:type="dxa"/>
          </w:tcPr>
          <w:p w:rsidR="00D57248" w:rsidRPr="00563CC7" w:rsidRDefault="0011610E" w:rsidP="0011610E">
            <w:pPr>
              <w:rPr>
                <w:color w:val="F5910B"/>
                <w:sz w:val="20"/>
                <w:szCs w:val="20"/>
              </w:rPr>
            </w:pPr>
            <w:r w:rsidRPr="00563CC7">
              <w:rPr>
                <w:color w:val="F5910B"/>
                <w:sz w:val="20"/>
                <w:szCs w:val="20"/>
              </w:rPr>
              <w:t xml:space="preserve"> </w:t>
            </w:r>
          </w:p>
          <w:p w:rsidR="0011610E" w:rsidRPr="00563CC7" w:rsidRDefault="001B6904" w:rsidP="0011610E">
            <w:pPr>
              <w:rPr>
                <w:color w:val="F5910B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49634A" w:rsidRPr="00563CC7" w:rsidTr="007577E8">
        <w:tc>
          <w:tcPr>
            <w:tcW w:w="2160" w:type="dxa"/>
          </w:tcPr>
          <w:p w:rsidR="0049634A" w:rsidRPr="007A66C3" w:rsidRDefault="0049634A" w:rsidP="0096527B">
            <w:pPr>
              <w:rPr>
                <w:color w:val="000000" w:themeColor="text1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>Review of Meeting Minutes from</w:t>
            </w:r>
            <w:r w:rsidR="007A66C3">
              <w:rPr>
                <w:sz w:val="20"/>
                <w:szCs w:val="20"/>
              </w:rPr>
              <w:t xml:space="preserve"> </w:t>
            </w:r>
            <w:r w:rsidR="007A66C3">
              <w:rPr>
                <w:color w:val="000000" w:themeColor="text1"/>
                <w:sz w:val="20"/>
                <w:szCs w:val="20"/>
              </w:rPr>
              <w:t xml:space="preserve">January </w:t>
            </w:r>
            <w:r w:rsidR="00C752A6">
              <w:rPr>
                <w:color w:val="000000" w:themeColor="text1"/>
                <w:sz w:val="20"/>
                <w:szCs w:val="20"/>
              </w:rPr>
              <w:t>15, 2019</w:t>
            </w:r>
          </w:p>
        </w:tc>
        <w:tc>
          <w:tcPr>
            <w:tcW w:w="5400" w:type="dxa"/>
          </w:tcPr>
          <w:p w:rsidR="0049634A" w:rsidRPr="00563CC7" w:rsidRDefault="00BC179B" w:rsidP="00252564">
            <w:pPr>
              <w:rPr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Meeting minutes from the </w:t>
            </w:r>
            <w:r w:rsidR="0096527B">
              <w:rPr>
                <w:sz w:val="20"/>
                <w:szCs w:val="20"/>
              </w:rPr>
              <w:t>1</w:t>
            </w:r>
            <w:r w:rsidR="00C752A6">
              <w:rPr>
                <w:sz w:val="20"/>
                <w:szCs w:val="20"/>
              </w:rPr>
              <w:t xml:space="preserve">/15/19 </w:t>
            </w:r>
            <w:r w:rsidR="00252564">
              <w:rPr>
                <w:sz w:val="20"/>
                <w:szCs w:val="20"/>
              </w:rPr>
              <w:t xml:space="preserve">meeting reviewed, </w:t>
            </w:r>
            <w:r w:rsidR="0049634A" w:rsidRPr="00563CC7">
              <w:rPr>
                <w:sz w:val="20"/>
                <w:szCs w:val="20"/>
              </w:rPr>
              <w:t xml:space="preserve">approved and seconded without edits </w:t>
            </w:r>
          </w:p>
        </w:tc>
        <w:tc>
          <w:tcPr>
            <w:tcW w:w="3600" w:type="dxa"/>
          </w:tcPr>
          <w:p w:rsidR="0049634A" w:rsidRPr="00563CC7" w:rsidRDefault="0049634A" w:rsidP="00FA471E">
            <w:pPr>
              <w:rPr>
                <w:color w:val="F5910B"/>
                <w:sz w:val="20"/>
                <w:szCs w:val="20"/>
              </w:rPr>
            </w:pPr>
          </w:p>
          <w:p w:rsidR="0049634A" w:rsidRPr="00563CC7" w:rsidRDefault="001B6904" w:rsidP="0011610E">
            <w:pPr>
              <w:ind w:left="360"/>
              <w:rPr>
                <w:color w:val="F5910B"/>
                <w:sz w:val="20"/>
                <w:szCs w:val="20"/>
              </w:rPr>
            </w:pPr>
            <w:r w:rsidRPr="007C7BDF">
              <w:rPr>
                <w:color w:val="000000" w:themeColor="text1"/>
                <w:sz w:val="20"/>
                <w:szCs w:val="20"/>
              </w:rPr>
              <w:t>Will be posted in next newsletter</w:t>
            </w:r>
          </w:p>
        </w:tc>
      </w:tr>
      <w:tr w:rsidR="0049634A" w:rsidRPr="00563CC7" w:rsidTr="007577E8">
        <w:tc>
          <w:tcPr>
            <w:tcW w:w="2160" w:type="dxa"/>
          </w:tcPr>
          <w:p w:rsidR="0049634A" w:rsidRPr="00563CC7" w:rsidRDefault="0096527B" w:rsidP="006A6E0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update</w:t>
            </w:r>
            <w:r w:rsidR="00B540E1">
              <w:rPr>
                <w:sz w:val="20"/>
                <w:szCs w:val="20"/>
              </w:rPr>
              <w:t>—</w:t>
            </w:r>
            <w:r w:rsidR="003266A0">
              <w:rPr>
                <w:sz w:val="20"/>
                <w:szCs w:val="20"/>
              </w:rPr>
              <w:t>Mitch</w:t>
            </w:r>
            <w:r w:rsidR="00B540E1">
              <w:rPr>
                <w:sz w:val="20"/>
                <w:szCs w:val="20"/>
              </w:rPr>
              <w:t xml:space="preserve"> Erickson</w:t>
            </w:r>
          </w:p>
        </w:tc>
        <w:tc>
          <w:tcPr>
            <w:tcW w:w="5400" w:type="dxa"/>
          </w:tcPr>
          <w:p w:rsidR="003266A0" w:rsidRDefault="00C752A6" w:rsidP="00965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Interviews completed for the analyst position</w:t>
            </w:r>
            <w:r w:rsidR="007C7BDF">
              <w:rPr>
                <w:sz w:val="20"/>
                <w:szCs w:val="20"/>
              </w:rPr>
              <w:t xml:space="preserve">. </w:t>
            </w:r>
            <w:r w:rsidR="00F5398E">
              <w:rPr>
                <w:sz w:val="20"/>
                <w:szCs w:val="20"/>
              </w:rPr>
              <w:t>Awaiting reference</w:t>
            </w:r>
            <w:r w:rsidR="007B7E2C">
              <w:rPr>
                <w:sz w:val="20"/>
                <w:szCs w:val="20"/>
              </w:rPr>
              <w:t>s</w:t>
            </w:r>
            <w:r w:rsidR="00F5398E">
              <w:rPr>
                <w:sz w:val="20"/>
                <w:szCs w:val="20"/>
              </w:rPr>
              <w:t xml:space="preserve">. </w:t>
            </w:r>
            <w:r w:rsidR="007C7BDF">
              <w:rPr>
                <w:sz w:val="20"/>
                <w:szCs w:val="20"/>
              </w:rPr>
              <w:t xml:space="preserve">Anticipate </w:t>
            </w:r>
            <w:r w:rsidR="00F5398E">
              <w:rPr>
                <w:sz w:val="20"/>
                <w:szCs w:val="20"/>
              </w:rPr>
              <w:t>offer extended</w:t>
            </w:r>
            <w:r w:rsidR="007B7E2C">
              <w:rPr>
                <w:sz w:val="20"/>
                <w:szCs w:val="20"/>
              </w:rPr>
              <w:t xml:space="preserve"> soon with start date in March.</w:t>
            </w:r>
          </w:p>
          <w:p w:rsidR="00C752A6" w:rsidRDefault="00C752A6" w:rsidP="0096527B">
            <w:pPr>
              <w:rPr>
                <w:sz w:val="20"/>
                <w:szCs w:val="20"/>
              </w:rPr>
            </w:pPr>
          </w:p>
          <w:p w:rsidR="00C752A6" w:rsidRDefault="00C752A6" w:rsidP="00965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assist privileges (applies to NPs and Midwives) </w:t>
            </w:r>
          </w:p>
          <w:p w:rsidR="00C752A6" w:rsidRDefault="00C752A6" w:rsidP="00C752A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 in</w:t>
            </w:r>
            <w:r w:rsidR="00F5398E">
              <w:rPr>
                <w:sz w:val="20"/>
                <w:szCs w:val="20"/>
              </w:rPr>
              <w:t>itiated</w:t>
            </w:r>
            <w:r>
              <w:rPr>
                <w:sz w:val="20"/>
                <w:szCs w:val="20"/>
              </w:rPr>
              <w:t xml:space="preserve"> discussions</w:t>
            </w:r>
            <w:r w:rsidR="00F5398E">
              <w:rPr>
                <w:sz w:val="20"/>
                <w:szCs w:val="20"/>
              </w:rPr>
              <w:t xml:space="preserve"> with BRN</w:t>
            </w:r>
          </w:p>
          <w:p w:rsidR="00C752A6" w:rsidRDefault="00C752A6" w:rsidP="00C752A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Mitch re-wrote the UCSF document to provide an overview and more clarity on roles </w:t>
            </w:r>
          </w:p>
          <w:p w:rsidR="007C7BDF" w:rsidRPr="00C752A6" w:rsidRDefault="007C7BDF" w:rsidP="007C7BDF">
            <w:pPr>
              <w:pStyle w:val="ListParagraph"/>
              <w:rPr>
                <w:sz w:val="20"/>
                <w:szCs w:val="20"/>
              </w:rPr>
            </w:pPr>
          </w:p>
          <w:p w:rsidR="003266A0" w:rsidRDefault="003266A0" w:rsidP="00965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Exceptional AHP Award deadline is approaching</w:t>
            </w:r>
            <w:r w:rsidR="007C7BDF">
              <w:rPr>
                <w:sz w:val="20"/>
                <w:szCs w:val="20"/>
              </w:rPr>
              <w:t xml:space="preserve"> (</w:t>
            </w:r>
            <w:r w:rsidR="00F5398E">
              <w:rPr>
                <w:sz w:val="20"/>
                <w:szCs w:val="20"/>
              </w:rPr>
              <w:t>e</w:t>
            </w:r>
            <w:r w:rsidR="007C7BDF">
              <w:rPr>
                <w:sz w:val="20"/>
                <w:szCs w:val="20"/>
              </w:rPr>
              <w:t xml:space="preserve">nd of May) </w:t>
            </w:r>
          </w:p>
          <w:p w:rsidR="003266A0" w:rsidRDefault="003266A0" w:rsidP="0096527B">
            <w:pPr>
              <w:rPr>
                <w:sz w:val="20"/>
                <w:szCs w:val="20"/>
              </w:rPr>
            </w:pPr>
          </w:p>
          <w:p w:rsidR="003266A0" w:rsidRDefault="00C752A6" w:rsidP="00965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organizational chart for AHP services at UCSF in the works </w:t>
            </w:r>
          </w:p>
          <w:p w:rsidR="00B540E1" w:rsidRDefault="00C752A6" w:rsidP="00C752A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Divided by location and role</w:t>
            </w:r>
          </w:p>
          <w:p w:rsidR="00C752A6" w:rsidRPr="00C752A6" w:rsidRDefault="00C752A6" w:rsidP="00C752A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 to iron out financial/cost center aspect </w:t>
            </w:r>
          </w:p>
        </w:tc>
        <w:tc>
          <w:tcPr>
            <w:tcW w:w="3600" w:type="dxa"/>
          </w:tcPr>
          <w:p w:rsidR="007F40A7" w:rsidRDefault="007F40A7" w:rsidP="0011610E">
            <w:pPr>
              <w:ind w:left="360"/>
              <w:rPr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 </w:t>
            </w:r>
          </w:p>
          <w:p w:rsidR="001B6904" w:rsidRPr="00563CC7" w:rsidRDefault="007C7BDF" w:rsidP="0011610E">
            <w:pPr>
              <w:ind w:left="360"/>
              <w:rPr>
                <w:color w:val="F5910B"/>
                <w:sz w:val="20"/>
                <w:szCs w:val="20"/>
              </w:rPr>
            </w:pPr>
            <w:r w:rsidRPr="007C7BDF">
              <w:rPr>
                <w:color w:val="000000" w:themeColor="text1"/>
                <w:sz w:val="20"/>
                <w:szCs w:val="20"/>
              </w:rPr>
              <w:t xml:space="preserve">Mitch to share </w:t>
            </w:r>
            <w:r w:rsidR="00F5398E">
              <w:rPr>
                <w:color w:val="000000" w:themeColor="text1"/>
                <w:sz w:val="20"/>
                <w:szCs w:val="20"/>
              </w:rPr>
              <w:t xml:space="preserve">proposed AHP </w:t>
            </w:r>
            <w:r w:rsidRPr="007C7BDF">
              <w:rPr>
                <w:color w:val="000000" w:themeColor="text1"/>
                <w:sz w:val="20"/>
                <w:szCs w:val="20"/>
              </w:rPr>
              <w:t xml:space="preserve">organizational chart with AHP board </w:t>
            </w:r>
          </w:p>
        </w:tc>
      </w:tr>
      <w:tr w:rsidR="0049634A" w:rsidRPr="00563CC7" w:rsidTr="007577E8">
        <w:tc>
          <w:tcPr>
            <w:tcW w:w="2160" w:type="dxa"/>
          </w:tcPr>
          <w:p w:rsidR="0049634A" w:rsidRPr="00563CC7" w:rsidRDefault="003266A0" w:rsidP="00FA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Formation</w:t>
            </w:r>
            <w:r w:rsidR="00B540E1">
              <w:rPr>
                <w:sz w:val="20"/>
                <w:szCs w:val="20"/>
              </w:rPr>
              <w:t>—Laura Kirk</w:t>
            </w:r>
          </w:p>
        </w:tc>
        <w:tc>
          <w:tcPr>
            <w:tcW w:w="5400" w:type="dxa"/>
          </w:tcPr>
          <w:p w:rsidR="003266A0" w:rsidRPr="00C752A6" w:rsidRDefault="003266A0" w:rsidP="00C752A6">
            <w:pPr>
              <w:rPr>
                <w:sz w:val="20"/>
                <w:szCs w:val="20"/>
              </w:rPr>
            </w:pPr>
            <w:r w:rsidRPr="00C752A6">
              <w:rPr>
                <w:sz w:val="20"/>
                <w:szCs w:val="20"/>
              </w:rPr>
              <w:t>Committees</w:t>
            </w:r>
            <w:r w:rsidR="00C752A6" w:rsidRPr="00C752A6">
              <w:rPr>
                <w:sz w:val="20"/>
                <w:szCs w:val="20"/>
              </w:rPr>
              <w:t>: Encourage everyone to select a committee to be involved in</w:t>
            </w:r>
          </w:p>
          <w:p w:rsidR="003266A0" w:rsidRPr="00C752A6" w:rsidRDefault="003266A0" w:rsidP="00C752A6">
            <w:pPr>
              <w:rPr>
                <w:sz w:val="20"/>
                <w:szCs w:val="20"/>
              </w:rPr>
            </w:pPr>
            <w:r w:rsidRPr="00C752A6">
              <w:rPr>
                <w:sz w:val="20"/>
                <w:szCs w:val="20"/>
              </w:rPr>
              <w:t>-Onboarding Committee</w:t>
            </w:r>
          </w:p>
          <w:p w:rsidR="003266A0" w:rsidRPr="00C752A6" w:rsidRDefault="003266A0" w:rsidP="00C752A6">
            <w:pPr>
              <w:rPr>
                <w:sz w:val="20"/>
                <w:szCs w:val="20"/>
              </w:rPr>
            </w:pPr>
            <w:r w:rsidRPr="00C752A6">
              <w:rPr>
                <w:sz w:val="20"/>
                <w:szCs w:val="20"/>
              </w:rPr>
              <w:t>-Promotion &amp; Recognition</w:t>
            </w:r>
          </w:p>
          <w:p w:rsidR="003266A0" w:rsidRPr="00C752A6" w:rsidRDefault="003266A0" w:rsidP="00C752A6">
            <w:pPr>
              <w:rPr>
                <w:sz w:val="20"/>
                <w:szCs w:val="20"/>
              </w:rPr>
            </w:pPr>
            <w:r w:rsidRPr="00C752A6">
              <w:rPr>
                <w:sz w:val="20"/>
                <w:szCs w:val="20"/>
              </w:rPr>
              <w:t>-Education Committee</w:t>
            </w:r>
          </w:p>
          <w:p w:rsidR="003266A0" w:rsidRPr="00C752A6" w:rsidRDefault="003266A0" w:rsidP="00C752A6">
            <w:pPr>
              <w:rPr>
                <w:sz w:val="20"/>
                <w:szCs w:val="20"/>
              </w:rPr>
            </w:pPr>
            <w:r w:rsidRPr="00C752A6">
              <w:rPr>
                <w:sz w:val="20"/>
                <w:szCs w:val="20"/>
              </w:rPr>
              <w:t>-Communication &amp; Engagement</w:t>
            </w:r>
          </w:p>
          <w:p w:rsidR="00C752A6" w:rsidRDefault="00C752A6" w:rsidP="003266A0">
            <w:pPr>
              <w:pStyle w:val="ListParagraph"/>
              <w:ind w:left="1491"/>
              <w:rPr>
                <w:sz w:val="20"/>
                <w:szCs w:val="20"/>
              </w:rPr>
            </w:pPr>
          </w:p>
          <w:p w:rsidR="00C752A6" w:rsidRPr="00C752A6" w:rsidRDefault="00C752A6" w:rsidP="00C7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Gerri Collins-Bride will co-chair communication chair (with a med-center co-chair)</w:t>
            </w:r>
          </w:p>
          <w:p w:rsidR="003266A0" w:rsidRPr="003266A0" w:rsidRDefault="003266A0" w:rsidP="00C752A6">
            <w:pPr>
              <w:pStyle w:val="ListParagraph"/>
              <w:ind w:left="1491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566DFF" w:rsidRDefault="00566DFF" w:rsidP="00566DFF">
            <w:pPr>
              <w:rPr>
                <w:sz w:val="20"/>
                <w:szCs w:val="20"/>
              </w:rPr>
            </w:pPr>
          </w:p>
          <w:p w:rsidR="003266A0" w:rsidRPr="00563CC7" w:rsidRDefault="003266A0" w:rsidP="00566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Laura </w:t>
            </w:r>
            <w:r w:rsidR="00B540E1">
              <w:rPr>
                <w:sz w:val="20"/>
                <w:szCs w:val="20"/>
              </w:rPr>
              <w:t xml:space="preserve">Kirk </w:t>
            </w:r>
            <w:r>
              <w:rPr>
                <w:sz w:val="20"/>
                <w:szCs w:val="20"/>
              </w:rPr>
              <w:t>will update Committee signup sheets with Chairs and revised members</w:t>
            </w:r>
          </w:p>
        </w:tc>
      </w:tr>
      <w:tr w:rsidR="0049634A" w:rsidRPr="00563CC7" w:rsidTr="007577E8">
        <w:tc>
          <w:tcPr>
            <w:tcW w:w="2160" w:type="dxa"/>
          </w:tcPr>
          <w:p w:rsidR="0049634A" w:rsidRPr="00563CC7" w:rsidRDefault="001F194D" w:rsidP="00FA471E">
            <w:pPr>
              <w:rPr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Subcommittee reports </w:t>
            </w:r>
          </w:p>
        </w:tc>
        <w:tc>
          <w:tcPr>
            <w:tcW w:w="5400" w:type="dxa"/>
          </w:tcPr>
          <w:p w:rsidR="002304B6" w:rsidRDefault="002304B6" w:rsidP="00511C58">
            <w:pPr>
              <w:rPr>
                <w:sz w:val="20"/>
                <w:szCs w:val="20"/>
              </w:rPr>
            </w:pPr>
            <w:r w:rsidRPr="00563CC7">
              <w:rPr>
                <w:b/>
                <w:sz w:val="20"/>
                <w:szCs w:val="20"/>
              </w:rPr>
              <w:t>AHP PE Workgroup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Mitch submitted draft </w:t>
            </w:r>
            <w:r w:rsidR="00F5398E">
              <w:rPr>
                <w:sz w:val="20"/>
                <w:szCs w:val="20"/>
              </w:rPr>
              <w:t xml:space="preserve">of revised AHP PE document </w:t>
            </w:r>
            <w:r>
              <w:rPr>
                <w:sz w:val="20"/>
                <w:szCs w:val="20"/>
              </w:rPr>
              <w:t>to LER</w:t>
            </w:r>
            <w:r w:rsidR="00F5398E">
              <w:rPr>
                <w:sz w:val="20"/>
                <w:szCs w:val="20"/>
              </w:rPr>
              <w:t xml:space="preserve">. PAs requested eliminating Senior PA description within the document. </w:t>
            </w:r>
          </w:p>
          <w:p w:rsidR="002304B6" w:rsidRPr="00563CC7" w:rsidRDefault="002304B6" w:rsidP="00511C58">
            <w:pPr>
              <w:rPr>
                <w:sz w:val="20"/>
                <w:szCs w:val="20"/>
              </w:rPr>
            </w:pPr>
          </w:p>
          <w:p w:rsidR="00511C58" w:rsidRDefault="00B540E1" w:rsidP="00511C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Education committee </w:t>
            </w:r>
            <w:proofErr w:type="gramStart"/>
            <w:r w:rsidR="007B7E2C">
              <w:rPr>
                <w:sz w:val="20"/>
                <w:szCs w:val="20"/>
              </w:rPr>
              <w:t>–(</w:t>
            </w:r>
            <w:proofErr w:type="gramEnd"/>
            <w:r>
              <w:rPr>
                <w:sz w:val="20"/>
                <w:szCs w:val="20"/>
              </w:rPr>
              <w:t>Alisa Yee</w:t>
            </w:r>
            <w:r w:rsidR="007B7E2C">
              <w:rPr>
                <w:sz w:val="20"/>
                <w:szCs w:val="20"/>
              </w:rPr>
              <w:t xml:space="preserve">) </w:t>
            </w:r>
            <w:r w:rsidR="002304B6">
              <w:rPr>
                <w:sz w:val="20"/>
                <w:szCs w:val="20"/>
              </w:rPr>
              <w:t>7 members, some on AHP board and some other members</w:t>
            </w:r>
          </w:p>
          <w:p w:rsidR="002304B6" w:rsidRDefault="002304B6" w:rsidP="00511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-Discussed objectives: Recommend AHP forum content, Promote interdisciplinary education, professional development</w:t>
            </w:r>
          </w:p>
          <w:p w:rsidR="002304B6" w:rsidRDefault="002304B6" w:rsidP="00511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-Trial Chatter group for AHPs</w:t>
            </w:r>
          </w:p>
          <w:p w:rsidR="007C7BDF" w:rsidRDefault="002304B6" w:rsidP="00511C58">
            <w:pPr>
              <w:rPr>
                <w:sz w:val="20"/>
                <w:szCs w:val="20"/>
              </w:rPr>
            </w:pPr>
            <w:r w:rsidRPr="007B7E2C">
              <w:rPr>
                <w:b/>
                <w:sz w:val="20"/>
                <w:szCs w:val="20"/>
              </w:rPr>
              <w:t xml:space="preserve">Stipend </w:t>
            </w:r>
            <w:r w:rsidR="007B7E2C" w:rsidRPr="007B7E2C">
              <w:rPr>
                <w:b/>
                <w:sz w:val="20"/>
                <w:szCs w:val="20"/>
              </w:rPr>
              <w:t>subcommittee</w:t>
            </w:r>
            <w:r>
              <w:rPr>
                <w:sz w:val="20"/>
                <w:szCs w:val="20"/>
              </w:rPr>
              <w:t xml:space="preserve">– </w:t>
            </w:r>
            <w:r w:rsidR="000732D4">
              <w:rPr>
                <w:sz w:val="20"/>
                <w:szCs w:val="20"/>
              </w:rPr>
              <w:t>4 granted, 11 remaining for the fiscal year. Next</w:t>
            </w:r>
            <w:r>
              <w:rPr>
                <w:sz w:val="20"/>
                <w:szCs w:val="20"/>
              </w:rPr>
              <w:t xml:space="preserve"> deadline</w:t>
            </w:r>
            <w:r w:rsidR="000732D4">
              <w:rPr>
                <w:sz w:val="20"/>
                <w:szCs w:val="20"/>
              </w:rPr>
              <w:t xml:space="preserve"> for Stipend Applications </w:t>
            </w:r>
            <w:proofErr w:type="gramStart"/>
            <w:r w:rsidR="000732D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A</w:t>
            </w:r>
            <w:r w:rsidR="000732D4">
              <w:rPr>
                <w:sz w:val="20"/>
                <w:szCs w:val="20"/>
              </w:rPr>
              <w:t>pril</w:t>
            </w:r>
            <w:proofErr w:type="gramEnd"/>
            <w:r w:rsidR="000732D4">
              <w:rPr>
                <w:sz w:val="20"/>
                <w:szCs w:val="20"/>
              </w:rPr>
              <w:t xml:space="preserve"> 5</w:t>
            </w:r>
            <w:r w:rsidR="000732D4" w:rsidRPr="000732D4">
              <w:rPr>
                <w:sz w:val="20"/>
                <w:szCs w:val="20"/>
                <w:vertAlign w:val="superscript"/>
              </w:rPr>
              <w:t>th</w:t>
            </w:r>
            <w:r w:rsidR="000732D4">
              <w:rPr>
                <w:sz w:val="20"/>
                <w:szCs w:val="20"/>
              </w:rPr>
              <w:t>, 2019</w:t>
            </w:r>
          </w:p>
          <w:p w:rsidR="007C7BDF" w:rsidRDefault="007C7BDF" w:rsidP="00511C58">
            <w:pPr>
              <w:rPr>
                <w:sz w:val="20"/>
                <w:szCs w:val="20"/>
              </w:rPr>
            </w:pPr>
          </w:p>
          <w:p w:rsidR="00511C58" w:rsidRDefault="00B540E1" w:rsidP="00B540E1">
            <w:pPr>
              <w:rPr>
                <w:sz w:val="20"/>
                <w:szCs w:val="20"/>
              </w:rPr>
            </w:pPr>
            <w:r w:rsidRPr="00B540E1">
              <w:rPr>
                <w:b/>
                <w:sz w:val="20"/>
                <w:szCs w:val="20"/>
              </w:rPr>
              <w:t>Onboarding committee</w:t>
            </w:r>
            <w:r w:rsidR="007B7E2C">
              <w:rPr>
                <w:b/>
                <w:sz w:val="20"/>
                <w:szCs w:val="20"/>
              </w:rPr>
              <w:t xml:space="preserve"> (</w:t>
            </w:r>
            <w:r w:rsidR="000732D4">
              <w:rPr>
                <w:sz w:val="20"/>
                <w:szCs w:val="20"/>
              </w:rPr>
              <w:t>Eliana</w:t>
            </w:r>
            <w:r w:rsidR="007B7E2C">
              <w:rPr>
                <w:sz w:val="20"/>
                <w:szCs w:val="20"/>
              </w:rPr>
              <w:t>)</w:t>
            </w:r>
            <w:r w:rsidR="000732D4">
              <w:rPr>
                <w:sz w:val="20"/>
                <w:szCs w:val="20"/>
              </w:rPr>
              <w:t xml:space="preserve"> </w:t>
            </w:r>
            <w:r w:rsidR="007C7BDF">
              <w:rPr>
                <w:sz w:val="20"/>
                <w:szCs w:val="20"/>
              </w:rPr>
              <w:t>Continue to meet monthly</w:t>
            </w:r>
            <w:r w:rsidR="000732D4">
              <w:rPr>
                <w:sz w:val="20"/>
                <w:szCs w:val="20"/>
              </w:rPr>
              <w:t>. Cohort 7 started and facilitators secured for Cohort 8. Working on data collection</w:t>
            </w:r>
            <w:r w:rsidR="00F5398E">
              <w:rPr>
                <w:sz w:val="20"/>
                <w:szCs w:val="20"/>
              </w:rPr>
              <w:t xml:space="preserve"> - DNP candidate eager to help </w:t>
            </w:r>
          </w:p>
          <w:p w:rsidR="002304B6" w:rsidRPr="002304B6" w:rsidRDefault="002304B6" w:rsidP="002304B6">
            <w:pPr>
              <w:rPr>
                <w:sz w:val="20"/>
                <w:szCs w:val="20"/>
              </w:rPr>
            </w:pPr>
          </w:p>
          <w:p w:rsidR="000732D4" w:rsidRDefault="002304B6" w:rsidP="000732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Promotion &amp; Recognition </w:t>
            </w:r>
            <w:r w:rsidR="000732D4">
              <w:rPr>
                <w:sz w:val="20"/>
                <w:szCs w:val="20"/>
              </w:rPr>
              <w:t>(Annette and Brandon)</w:t>
            </w:r>
          </w:p>
          <w:p w:rsidR="000732D4" w:rsidRDefault="000732D4" w:rsidP="00073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Discussed Goals: NP3 promotion, develop PA3 promotion, showcasing AHP contributions, encourage exceptional AHP award nominations </w:t>
            </w:r>
          </w:p>
          <w:p w:rsidR="000732D4" w:rsidRDefault="000732D4" w:rsidP="000732D4">
            <w:pPr>
              <w:rPr>
                <w:sz w:val="20"/>
                <w:szCs w:val="20"/>
              </w:rPr>
            </w:pPr>
          </w:p>
          <w:p w:rsidR="000732D4" w:rsidRPr="000732D4" w:rsidRDefault="000732D4" w:rsidP="000732D4">
            <w:pPr>
              <w:rPr>
                <w:sz w:val="20"/>
                <w:szCs w:val="20"/>
              </w:rPr>
            </w:pPr>
            <w:r w:rsidRPr="007B7E2C">
              <w:rPr>
                <w:b/>
                <w:sz w:val="20"/>
                <w:szCs w:val="20"/>
              </w:rPr>
              <w:t>NP3 Subcommittee</w:t>
            </w:r>
            <w:r>
              <w:rPr>
                <w:sz w:val="20"/>
                <w:szCs w:val="20"/>
              </w:rPr>
              <w:t xml:space="preserve"> </w:t>
            </w:r>
            <w:r w:rsidR="007B7E2C">
              <w:rPr>
                <w:sz w:val="20"/>
                <w:szCs w:val="20"/>
              </w:rPr>
              <w:t xml:space="preserve">(Stacie) </w:t>
            </w:r>
            <w:r>
              <w:rPr>
                <w:sz w:val="20"/>
                <w:szCs w:val="20"/>
              </w:rPr>
              <w:t xml:space="preserve">will review revised documents </w:t>
            </w:r>
            <w:r w:rsidR="00F5398E">
              <w:rPr>
                <w:sz w:val="20"/>
                <w:szCs w:val="20"/>
              </w:rPr>
              <w:t xml:space="preserve">for process/criteria </w:t>
            </w:r>
            <w:r>
              <w:rPr>
                <w:sz w:val="20"/>
                <w:szCs w:val="20"/>
              </w:rPr>
              <w:t>at March meeting</w:t>
            </w:r>
          </w:p>
          <w:p w:rsidR="002304B6" w:rsidRDefault="002304B6" w:rsidP="00B540E1">
            <w:pPr>
              <w:rPr>
                <w:sz w:val="20"/>
                <w:szCs w:val="20"/>
              </w:rPr>
            </w:pPr>
          </w:p>
          <w:p w:rsidR="002304B6" w:rsidRPr="00563CC7" w:rsidRDefault="002304B6" w:rsidP="00B540E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06756" w:rsidRPr="00563CC7" w:rsidRDefault="000732D4" w:rsidP="0078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Review </w:t>
            </w:r>
            <w:r w:rsidR="00F5398E">
              <w:rPr>
                <w:sz w:val="20"/>
                <w:szCs w:val="20"/>
              </w:rPr>
              <w:t>Senior PA</w:t>
            </w:r>
            <w:r>
              <w:rPr>
                <w:sz w:val="20"/>
                <w:szCs w:val="20"/>
              </w:rPr>
              <w:t xml:space="preserve"> language on PE</w:t>
            </w:r>
            <w:r w:rsidR="00F5398E">
              <w:rPr>
                <w:sz w:val="20"/>
                <w:szCs w:val="20"/>
              </w:rPr>
              <w:t xml:space="preserve"> prior to adopting and disseminating for use.</w:t>
            </w:r>
          </w:p>
          <w:p w:rsidR="000732D4" w:rsidRDefault="000732D4" w:rsidP="00B540E1">
            <w:pPr>
              <w:rPr>
                <w:color w:val="F5910B"/>
                <w:sz w:val="20"/>
                <w:szCs w:val="20"/>
              </w:rPr>
            </w:pPr>
          </w:p>
          <w:p w:rsidR="000732D4" w:rsidRDefault="000732D4" w:rsidP="00B540E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Continue monthly updates from all committees </w:t>
            </w:r>
          </w:p>
          <w:p w:rsidR="000732D4" w:rsidRDefault="000732D4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Extend Chatter group to include more AHPs</w:t>
            </w:r>
            <w:r w:rsidR="00F5398E">
              <w:rPr>
                <w:color w:val="000000" w:themeColor="text1"/>
                <w:sz w:val="20"/>
                <w:szCs w:val="20"/>
              </w:rPr>
              <w:t xml:space="preserve"> – first invite all AHP board members</w:t>
            </w:r>
          </w:p>
          <w:p w:rsidR="000732D4" w:rsidRDefault="000732D4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C7BDF" w:rsidRPr="000732D4" w:rsidRDefault="007C7BDF" w:rsidP="00B540E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Post Exceptional AHP Award details and deadline (end of May) in AHP newsletter</w:t>
            </w:r>
          </w:p>
        </w:tc>
      </w:tr>
      <w:tr w:rsidR="0049634A" w:rsidRPr="00563CC7" w:rsidTr="007577E8">
        <w:tc>
          <w:tcPr>
            <w:tcW w:w="2160" w:type="dxa"/>
          </w:tcPr>
          <w:p w:rsidR="0049634A" w:rsidRPr="00563CC7" w:rsidRDefault="0049634A" w:rsidP="00FA471E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49634A" w:rsidRPr="00563CC7" w:rsidRDefault="0049634A" w:rsidP="0097769E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9634A" w:rsidRPr="00563CC7" w:rsidRDefault="0049634A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49634A" w:rsidRPr="00563CC7" w:rsidTr="007577E8">
        <w:tc>
          <w:tcPr>
            <w:tcW w:w="2160" w:type="dxa"/>
          </w:tcPr>
          <w:p w:rsidR="0049634A" w:rsidRPr="00563CC7" w:rsidRDefault="00252564" w:rsidP="00FA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</w:t>
            </w:r>
            <w:r w:rsidR="00406756" w:rsidRPr="00563CC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Laura Kirk</w:t>
            </w:r>
          </w:p>
        </w:tc>
        <w:tc>
          <w:tcPr>
            <w:tcW w:w="5400" w:type="dxa"/>
          </w:tcPr>
          <w:p w:rsidR="007577E8" w:rsidRPr="00563CC7" w:rsidRDefault="000732D4" w:rsidP="0025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of intentions </w:t>
            </w:r>
          </w:p>
        </w:tc>
        <w:tc>
          <w:tcPr>
            <w:tcW w:w="3600" w:type="dxa"/>
          </w:tcPr>
          <w:p w:rsidR="0049634A" w:rsidRPr="00563CC7" w:rsidRDefault="0049634A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7C18B1" w:rsidRPr="00563CC7" w:rsidTr="007577E8">
        <w:tc>
          <w:tcPr>
            <w:tcW w:w="2160" w:type="dxa"/>
          </w:tcPr>
          <w:p w:rsidR="00CF6830" w:rsidRPr="00563CC7" w:rsidRDefault="00CF6830" w:rsidP="00CF6830">
            <w:pPr>
              <w:rPr>
                <w:b/>
                <w:sz w:val="20"/>
                <w:szCs w:val="20"/>
              </w:rPr>
            </w:pPr>
          </w:p>
          <w:p w:rsidR="007C18B1" w:rsidRPr="00563CC7" w:rsidRDefault="00CF6830" w:rsidP="00CF6830">
            <w:pPr>
              <w:rPr>
                <w:b/>
                <w:sz w:val="20"/>
                <w:szCs w:val="20"/>
              </w:rPr>
            </w:pPr>
            <w:r w:rsidRPr="00563CC7">
              <w:rPr>
                <w:b/>
                <w:sz w:val="20"/>
                <w:szCs w:val="20"/>
              </w:rPr>
              <w:t>Next Meeting:</w:t>
            </w:r>
          </w:p>
        </w:tc>
        <w:tc>
          <w:tcPr>
            <w:tcW w:w="5400" w:type="dxa"/>
          </w:tcPr>
          <w:p w:rsidR="00CF6830" w:rsidRPr="00563CC7" w:rsidRDefault="00CF6830" w:rsidP="00CF6830">
            <w:pPr>
              <w:rPr>
                <w:sz w:val="20"/>
                <w:szCs w:val="20"/>
              </w:rPr>
            </w:pPr>
          </w:p>
          <w:p w:rsidR="007C18B1" w:rsidRPr="000732D4" w:rsidRDefault="00CF6830" w:rsidP="005C72C4">
            <w:pPr>
              <w:rPr>
                <w:color w:val="000000" w:themeColor="text1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Tuesday, </w:t>
            </w:r>
            <w:r w:rsidR="000732D4">
              <w:rPr>
                <w:sz w:val="20"/>
                <w:szCs w:val="20"/>
              </w:rPr>
              <w:t xml:space="preserve">March 19th, </w:t>
            </w:r>
            <w:proofErr w:type="gramStart"/>
            <w:r w:rsidR="000732D4">
              <w:rPr>
                <w:sz w:val="20"/>
                <w:szCs w:val="20"/>
              </w:rPr>
              <w:t>2019  at</w:t>
            </w:r>
            <w:proofErr w:type="gramEnd"/>
            <w:r w:rsidR="000732D4">
              <w:rPr>
                <w:sz w:val="20"/>
                <w:szCs w:val="20"/>
              </w:rPr>
              <w:t xml:space="preserve"> 5:30pm  Location: S118 </w:t>
            </w:r>
          </w:p>
        </w:tc>
        <w:tc>
          <w:tcPr>
            <w:tcW w:w="3600" w:type="dxa"/>
          </w:tcPr>
          <w:p w:rsidR="00CF6830" w:rsidRPr="00563CC7" w:rsidRDefault="00CF6830" w:rsidP="006A046C">
            <w:pPr>
              <w:rPr>
                <w:sz w:val="20"/>
                <w:szCs w:val="20"/>
              </w:rPr>
            </w:pPr>
          </w:p>
          <w:p w:rsidR="007C18B1" w:rsidRPr="00563CC7" w:rsidRDefault="00F5398E" w:rsidP="00D57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NP3 reappointments</w:t>
            </w:r>
          </w:p>
        </w:tc>
      </w:tr>
    </w:tbl>
    <w:p w:rsidR="007C18B1" w:rsidRPr="00563CC7" w:rsidRDefault="007C18B1" w:rsidP="006A046C">
      <w:pPr>
        <w:rPr>
          <w:sz w:val="20"/>
          <w:szCs w:val="20"/>
        </w:rPr>
      </w:pPr>
    </w:p>
    <w:sectPr w:rsidR="007C18B1" w:rsidRPr="00563CC7" w:rsidSect="00757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374" w:rsidRDefault="00766374" w:rsidP="00C626C7">
      <w:pPr>
        <w:spacing w:after="0" w:line="240" w:lineRule="auto"/>
      </w:pPr>
      <w:r>
        <w:separator/>
      </w:r>
    </w:p>
  </w:endnote>
  <w:endnote w:type="continuationSeparator" w:id="0">
    <w:p w:rsidR="00766374" w:rsidRDefault="00766374" w:rsidP="00C6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17" w:rsidRDefault="00331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17" w:rsidRDefault="00331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17" w:rsidRDefault="00331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374" w:rsidRDefault="00766374" w:rsidP="00C626C7">
      <w:pPr>
        <w:spacing w:after="0" w:line="240" w:lineRule="auto"/>
      </w:pPr>
      <w:r>
        <w:separator/>
      </w:r>
    </w:p>
  </w:footnote>
  <w:footnote w:type="continuationSeparator" w:id="0">
    <w:p w:rsidR="00766374" w:rsidRDefault="00766374" w:rsidP="00C6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6C7" w:rsidRDefault="00C62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21686781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A1732A" w:rsidRDefault="00A173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B0B" w:rsidRPr="009F0B0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C626C7" w:rsidRDefault="00C62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6C7" w:rsidRDefault="00C62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746B"/>
    <w:multiLevelType w:val="hybridMultilevel"/>
    <w:tmpl w:val="ECEE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728"/>
    <w:multiLevelType w:val="hybridMultilevel"/>
    <w:tmpl w:val="DC3EF3F8"/>
    <w:lvl w:ilvl="0" w:tplc="20BC27B2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b/>
        <w:color w:val="CC0066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2DE0B97"/>
    <w:multiLevelType w:val="hybridMultilevel"/>
    <w:tmpl w:val="8B12C7DC"/>
    <w:lvl w:ilvl="0" w:tplc="75D84BD4">
      <w:start w:val="3"/>
      <w:numFmt w:val="decimal"/>
      <w:lvlText w:val="%1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" w15:restartNumberingAfterBreak="0">
    <w:nsid w:val="1DDC4447"/>
    <w:multiLevelType w:val="hybridMultilevel"/>
    <w:tmpl w:val="28EAEAC4"/>
    <w:lvl w:ilvl="0" w:tplc="24B246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4BA2"/>
    <w:multiLevelType w:val="hybridMultilevel"/>
    <w:tmpl w:val="FF806290"/>
    <w:lvl w:ilvl="0" w:tplc="CE485A10">
      <w:start w:val="1"/>
      <w:numFmt w:val="decimal"/>
      <w:lvlText w:val="%1."/>
      <w:lvlJc w:val="left"/>
      <w:pPr>
        <w:ind w:left="720" w:hanging="360"/>
      </w:pPr>
      <w:rPr>
        <w:b/>
        <w:color w:val="F5910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5C07"/>
    <w:multiLevelType w:val="hybridMultilevel"/>
    <w:tmpl w:val="809C75B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532B5DB6"/>
    <w:multiLevelType w:val="hybridMultilevel"/>
    <w:tmpl w:val="272E94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B935BE9"/>
    <w:multiLevelType w:val="hybridMultilevel"/>
    <w:tmpl w:val="48729FCE"/>
    <w:lvl w:ilvl="0" w:tplc="A9DE4786">
      <w:start w:val="3"/>
      <w:numFmt w:val="decimal"/>
      <w:lvlText w:val="%1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8" w15:restartNumberingAfterBreak="0">
    <w:nsid w:val="5CB568A5"/>
    <w:multiLevelType w:val="hybridMultilevel"/>
    <w:tmpl w:val="A010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13B2A"/>
    <w:multiLevelType w:val="hybridMultilevel"/>
    <w:tmpl w:val="F4CE0FF8"/>
    <w:lvl w:ilvl="0" w:tplc="082A82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553E2"/>
    <w:multiLevelType w:val="hybridMultilevel"/>
    <w:tmpl w:val="7840B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A2B8C"/>
    <w:multiLevelType w:val="hybridMultilevel"/>
    <w:tmpl w:val="D80AB874"/>
    <w:lvl w:ilvl="0" w:tplc="1264D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66C3F"/>
    <w:multiLevelType w:val="hybridMultilevel"/>
    <w:tmpl w:val="EE1E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6C"/>
    <w:rsid w:val="000409A3"/>
    <w:rsid w:val="000732D4"/>
    <w:rsid w:val="00084DDA"/>
    <w:rsid w:val="000D6DE2"/>
    <w:rsid w:val="0010540B"/>
    <w:rsid w:val="001146CC"/>
    <w:rsid w:val="0011610E"/>
    <w:rsid w:val="00127FB6"/>
    <w:rsid w:val="00142FDA"/>
    <w:rsid w:val="00153AA9"/>
    <w:rsid w:val="00191F63"/>
    <w:rsid w:val="001B6904"/>
    <w:rsid w:val="001D35C0"/>
    <w:rsid w:val="001F06BB"/>
    <w:rsid w:val="001F194D"/>
    <w:rsid w:val="00201BAC"/>
    <w:rsid w:val="002304B6"/>
    <w:rsid w:val="002362A2"/>
    <w:rsid w:val="00252564"/>
    <w:rsid w:val="00257B3B"/>
    <w:rsid w:val="00271CAC"/>
    <w:rsid w:val="00282FFE"/>
    <w:rsid w:val="00291CEB"/>
    <w:rsid w:val="002A2409"/>
    <w:rsid w:val="003266A0"/>
    <w:rsid w:val="00331C17"/>
    <w:rsid w:val="00356857"/>
    <w:rsid w:val="003C0F14"/>
    <w:rsid w:val="003E79E4"/>
    <w:rsid w:val="00406756"/>
    <w:rsid w:val="00472FCF"/>
    <w:rsid w:val="0049634A"/>
    <w:rsid w:val="004B389D"/>
    <w:rsid w:val="004B538D"/>
    <w:rsid w:val="004B7E15"/>
    <w:rsid w:val="004E1631"/>
    <w:rsid w:val="00511C58"/>
    <w:rsid w:val="005226BC"/>
    <w:rsid w:val="00563CC7"/>
    <w:rsid w:val="00566DFF"/>
    <w:rsid w:val="005C72C4"/>
    <w:rsid w:val="005E0DF5"/>
    <w:rsid w:val="005F719B"/>
    <w:rsid w:val="00626320"/>
    <w:rsid w:val="0064415B"/>
    <w:rsid w:val="006573BC"/>
    <w:rsid w:val="006A046C"/>
    <w:rsid w:val="006A6E02"/>
    <w:rsid w:val="006D2187"/>
    <w:rsid w:val="006D47B8"/>
    <w:rsid w:val="007122F0"/>
    <w:rsid w:val="007577E8"/>
    <w:rsid w:val="00766374"/>
    <w:rsid w:val="00785082"/>
    <w:rsid w:val="007A66C3"/>
    <w:rsid w:val="007A7429"/>
    <w:rsid w:val="007B7E2C"/>
    <w:rsid w:val="007C18B1"/>
    <w:rsid w:val="007C7BDF"/>
    <w:rsid w:val="007D045F"/>
    <w:rsid w:val="007F40A7"/>
    <w:rsid w:val="00863698"/>
    <w:rsid w:val="0086746B"/>
    <w:rsid w:val="008F7C39"/>
    <w:rsid w:val="00927F3F"/>
    <w:rsid w:val="0093773C"/>
    <w:rsid w:val="00940DC3"/>
    <w:rsid w:val="0095546B"/>
    <w:rsid w:val="0096527B"/>
    <w:rsid w:val="0097769E"/>
    <w:rsid w:val="00987A76"/>
    <w:rsid w:val="009D735D"/>
    <w:rsid w:val="009E69FD"/>
    <w:rsid w:val="009F0B0B"/>
    <w:rsid w:val="00A1732A"/>
    <w:rsid w:val="00A553D0"/>
    <w:rsid w:val="00A83BB5"/>
    <w:rsid w:val="00AC5CEA"/>
    <w:rsid w:val="00B149EE"/>
    <w:rsid w:val="00B540E1"/>
    <w:rsid w:val="00B55DBB"/>
    <w:rsid w:val="00B937F1"/>
    <w:rsid w:val="00BC179B"/>
    <w:rsid w:val="00C334FC"/>
    <w:rsid w:val="00C626C7"/>
    <w:rsid w:val="00C752A6"/>
    <w:rsid w:val="00CB1617"/>
    <w:rsid w:val="00CC45C8"/>
    <w:rsid w:val="00CF54BC"/>
    <w:rsid w:val="00CF6830"/>
    <w:rsid w:val="00D43E95"/>
    <w:rsid w:val="00D5261A"/>
    <w:rsid w:val="00D57248"/>
    <w:rsid w:val="00DC04CA"/>
    <w:rsid w:val="00DF3310"/>
    <w:rsid w:val="00E5714A"/>
    <w:rsid w:val="00E621D3"/>
    <w:rsid w:val="00EE1F19"/>
    <w:rsid w:val="00F10791"/>
    <w:rsid w:val="00F5398E"/>
    <w:rsid w:val="00F55C1D"/>
    <w:rsid w:val="00F821B5"/>
    <w:rsid w:val="00FB48B0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1478B"/>
  <w15:docId w15:val="{EB63AAB4-1C8A-4C7C-B025-E622CF5B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04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04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C7"/>
  </w:style>
  <w:style w:type="paragraph" w:styleId="Footer">
    <w:name w:val="footer"/>
    <w:basedOn w:val="Normal"/>
    <w:link w:val="Foot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C7"/>
  </w:style>
  <w:style w:type="paragraph" w:styleId="BalloonText">
    <w:name w:val="Balloon Text"/>
    <w:basedOn w:val="Normal"/>
    <w:link w:val="BalloonTextChar"/>
    <w:uiPriority w:val="99"/>
    <w:semiHidden/>
    <w:unhideWhenUsed/>
    <w:rsid w:val="0020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74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F543-1FC8-48EB-AAEC-CEBBEA60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Szwed, Natasja</dc:creator>
  <cp:lastModifiedBy>Erickson, Mitchel</cp:lastModifiedBy>
  <cp:revision>5</cp:revision>
  <cp:lastPrinted>2017-04-19T20:14:00Z</cp:lastPrinted>
  <dcterms:created xsi:type="dcterms:W3CDTF">2019-02-22T06:46:00Z</dcterms:created>
  <dcterms:modified xsi:type="dcterms:W3CDTF">2019-04-04T04:15:00Z</dcterms:modified>
</cp:coreProperties>
</file>