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76CDE" w14:textId="31C96844" w:rsidR="00C606DB" w:rsidRDefault="00C606DB" w:rsidP="00C606DB">
      <w:pPr>
        <w:jc w:val="center"/>
        <w:rPr>
          <w:b/>
          <w:sz w:val="36"/>
        </w:rPr>
      </w:pPr>
      <w:r>
        <w:rPr>
          <w:b/>
          <w:noProof/>
          <w:sz w:val="36"/>
        </w:rPr>
        <w:drawing>
          <wp:anchor distT="0" distB="0" distL="114300" distR="114300" simplePos="0" relativeHeight="251660288" behindDoc="0" locked="0" layoutInCell="1" allowOverlap="1" wp14:anchorId="5A51257C" wp14:editId="1ECA0091">
            <wp:simplePos x="0" y="0"/>
            <wp:positionH relativeFrom="column">
              <wp:posOffset>85725</wp:posOffset>
            </wp:positionH>
            <wp:positionV relativeFrom="paragraph">
              <wp:posOffset>0</wp:posOffset>
            </wp:positionV>
            <wp:extent cx="5943600" cy="123825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4">
                      <a:extLst>
                        <a:ext uri="{28A0092B-C50C-407E-A947-70E740481C1C}">
                          <a14:useLocalDpi xmlns:a14="http://schemas.microsoft.com/office/drawing/2010/main" val="0"/>
                        </a:ext>
                      </a:extLst>
                    </a:blip>
                    <a:stretch>
                      <a:fillRect/>
                    </a:stretch>
                  </pic:blipFill>
                  <pic:spPr>
                    <a:xfrm>
                      <a:off x="0" y="0"/>
                      <a:ext cx="5943600" cy="1238250"/>
                    </a:xfrm>
                    <a:prstGeom prst="rect">
                      <a:avLst/>
                    </a:prstGeom>
                  </pic:spPr>
                </pic:pic>
              </a:graphicData>
            </a:graphic>
          </wp:anchor>
        </w:drawing>
      </w:r>
    </w:p>
    <w:p w14:paraId="14EEDE0B" w14:textId="06316D09" w:rsidR="00C606DB" w:rsidRPr="00C606DB" w:rsidRDefault="00C606DB" w:rsidP="00C606DB">
      <w:pPr>
        <w:jc w:val="center"/>
        <w:rPr>
          <w:b/>
        </w:rPr>
      </w:pPr>
      <w:r w:rsidRPr="00C606DB">
        <w:rPr>
          <w:b/>
          <w:noProof/>
          <w:sz w:val="36"/>
        </w:rPr>
        <mc:AlternateContent>
          <mc:Choice Requires="wps">
            <w:drawing>
              <wp:anchor distT="45720" distB="45720" distL="114300" distR="114300" simplePos="0" relativeHeight="251659264" behindDoc="0" locked="0" layoutInCell="1" allowOverlap="1" wp14:anchorId="2449D159" wp14:editId="37F9FCF8">
                <wp:simplePos x="0" y="0"/>
                <wp:positionH relativeFrom="column">
                  <wp:posOffset>-123825</wp:posOffset>
                </wp:positionH>
                <wp:positionV relativeFrom="paragraph">
                  <wp:posOffset>714375</wp:posOffset>
                </wp:positionV>
                <wp:extent cx="64389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rgbClr val="FFFFFF"/>
                        </a:solidFill>
                        <a:ln w="9525">
                          <a:solidFill>
                            <a:srgbClr val="000000"/>
                          </a:solidFill>
                          <a:miter lim="800000"/>
                          <a:headEnd/>
                          <a:tailEnd/>
                        </a:ln>
                      </wps:spPr>
                      <wps:txbx>
                        <w:txbxContent>
                          <w:p w14:paraId="55637578" w14:textId="2B0702C8" w:rsidR="00C606DB" w:rsidRDefault="00C606DB">
                            <w:r w:rsidRPr="00C606DB">
                              <w:t>A Golden Acorn Award is presented by a local PTA or council to a school or community volunteer in recognition of her or his dedication and service to children and youth. Since the beginning of this program in the 1930s, more than 54,000 Golden Acorn Awards have been presented to volunteers throughout Washington state. Recipients receive a certificate and pin, and a contribution is made in their name to the Washington State PTA Scholarship Program that benefits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9D159" id="_x0000_t202" coordsize="21600,21600" o:spt="202" path="m,l,21600r21600,l21600,xe">
                <v:stroke joinstyle="miter"/>
                <v:path gradientshapeok="t" o:connecttype="rect"/>
              </v:shapetype>
              <v:shape id="Text Box 2" o:spid="_x0000_s1026" type="#_x0000_t202" style="position:absolute;left:0;text-align:left;margin-left:-9.75pt;margin-top:56.25pt;width:50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">
                <v:textbox style="mso-fit-shape-to-text:t">
                  <w:txbxContent>
                    <w:p w14:paraId="55637578" w14:textId="2B0702C8" w:rsidR="00C606DB" w:rsidRDefault="00C606DB">
                      <w:r w:rsidRPr="00C606DB">
                        <w:t>A Golden Acorn Award is presented by a local PTA or council to a school or community volunteer in recognition of her or his dedication and service to children and youth. Since the beginning of this program in the 1930s, more than 54,000 Golden Acorn Awards have been presented to volunteers throughout Washington state. Recipients receive a certificate and pin, and a contribution is made in their name to the Washington State PTA Scholarship Program that benefits students.</w:t>
                      </w:r>
                    </w:p>
                  </w:txbxContent>
                </v:textbox>
                <w10:wrap type="square"/>
              </v:shape>
            </w:pict>
          </mc:Fallback>
        </mc:AlternateContent>
      </w:r>
      <w:r w:rsidRPr="00C606DB">
        <w:rPr>
          <w:b/>
          <w:sz w:val="36"/>
        </w:rPr>
        <w:t>COMMUNITY VOLUNTEER AWARD NOMINATION FOR: GOLDEN ACORN AWARD</w:t>
      </w:r>
    </w:p>
    <w:p w14:paraId="29BAFC37" w14:textId="1F924CAB" w:rsidR="00C606DB" w:rsidRPr="00FB3389" w:rsidRDefault="00C606DB" w:rsidP="00C606DB">
      <w:pPr>
        <w:rPr>
          <w:b/>
          <w:bCs/>
        </w:rPr>
      </w:pPr>
      <w:r w:rsidRPr="00FB3389">
        <w:rPr>
          <w:b/>
          <w:bCs/>
        </w:rPr>
        <w:t>This award will be presented</w:t>
      </w:r>
      <w:r w:rsidR="00FB3389" w:rsidRPr="00FB3389">
        <w:rPr>
          <w:b/>
          <w:bCs/>
        </w:rPr>
        <w:t xml:space="preserve"> to the recipient(s)</w:t>
      </w:r>
      <w:r w:rsidRPr="00FB3389">
        <w:rPr>
          <w:b/>
          <w:bCs/>
        </w:rPr>
        <w:t xml:space="preserve"> at the </w:t>
      </w:r>
      <w:r w:rsidR="000861A3" w:rsidRPr="00FB3389">
        <w:rPr>
          <w:b/>
          <w:bCs/>
        </w:rPr>
        <w:t>ISPTSA General Membership Meeting</w:t>
      </w:r>
      <w:r w:rsidR="00FB3389" w:rsidRPr="00FB3389">
        <w:rPr>
          <w:b/>
          <w:bCs/>
        </w:rPr>
        <w:t xml:space="preserve"> in June.</w:t>
      </w:r>
    </w:p>
    <w:p w14:paraId="4CB86F79" w14:textId="042C115F" w:rsidR="00C606DB" w:rsidRPr="00FB3389" w:rsidRDefault="00FB3389" w:rsidP="00C606DB">
      <w:pPr>
        <w:rPr>
          <w:b/>
          <w:bCs/>
        </w:rPr>
      </w:pPr>
      <w:r>
        <w:rPr>
          <w:b/>
          <w:bCs/>
        </w:rPr>
        <w:t xml:space="preserve">Please fill out the information to the best of your ability for the recipient.  Then </w:t>
      </w:r>
      <w:r w:rsidR="00C606DB" w:rsidRPr="00FB3389">
        <w:rPr>
          <w:b/>
          <w:bCs/>
        </w:rPr>
        <w:t>copy and paste onto an email</w:t>
      </w:r>
      <w:r>
        <w:rPr>
          <w:b/>
          <w:bCs/>
        </w:rPr>
        <w:t xml:space="preserve"> and send to </w:t>
      </w:r>
      <w:hyperlink r:id="rId5" w:tgtFrame="_blank" w:history="1">
        <w:r>
          <w:rPr>
            <w:rStyle w:val="Hyperlink"/>
            <w:rFonts w:eastAsia="Times New Roman"/>
          </w:rPr>
          <w:t>golden-acorn-nomination@isptsa.org</w:t>
        </w:r>
      </w:hyperlink>
      <w:r>
        <w:rPr>
          <w:rFonts w:eastAsia="Times New Roman"/>
        </w:rPr>
        <w:t xml:space="preserve"> </w:t>
      </w:r>
      <w:r w:rsidRPr="00FB3389">
        <w:rPr>
          <w:rFonts w:eastAsia="Times New Roman"/>
          <w:b/>
          <w:bCs/>
        </w:rPr>
        <w:t>by May 12</w:t>
      </w:r>
      <w:r w:rsidRPr="00FB3389">
        <w:rPr>
          <w:rFonts w:eastAsia="Times New Roman"/>
          <w:b/>
          <w:bCs/>
          <w:vertAlign w:val="superscript"/>
        </w:rPr>
        <w:t>th</w:t>
      </w:r>
      <w:r w:rsidRPr="00FB3389">
        <w:rPr>
          <w:rFonts w:eastAsia="Times New Roman"/>
          <w:b/>
          <w:bCs/>
        </w:rPr>
        <w:t xml:space="preserve">, </w:t>
      </w:r>
      <w:proofErr w:type="gramStart"/>
      <w:r w:rsidRPr="00FB3389">
        <w:rPr>
          <w:rFonts w:eastAsia="Times New Roman"/>
          <w:b/>
          <w:bCs/>
        </w:rPr>
        <w:t>2021</w:t>
      </w:r>
      <w:proofErr w:type="gramEnd"/>
    </w:p>
    <w:p w14:paraId="7EE56343" w14:textId="18A38FBF" w:rsidR="00C606DB" w:rsidRDefault="00C606DB" w:rsidP="00C606DB">
      <w:r>
        <w:t xml:space="preserve">  </w:t>
      </w:r>
    </w:p>
    <w:p w14:paraId="411DFD32" w14:textId="42151DFB" w:rsidR="00C606DB" w:rsidRDefault="00C606DB" w:rsidP="00C606DB">
      <w:r>
        <w:t xml:space="preserve">I nominate that ________________________________ be awarded the annual Golden Acorn Award given by the Bellevue International School PTSA. She/he has volunteered their time and has contributed in making an impact by serving our children and youth in the following ways: </w:t>
      </w:r>
    </w:p>
    <w:p w14:paraId="36874ABF" w14:textId="77777777" w:rsidR="00C606DB" w:rsidRDefault="00C606DB" w:rsidP="00C606DB">
      <w:r>
        <w:t xml:space="preserve">Please be as specific as possible. Evaluations and selections are based on the criteria below. Additional pages may be submitted.  </w:t>
      </w:r>
    </w:p>
    <w:p w14:paraId="7934159F" w14:textId="2C8BF455" w:rsidR="00C606DB" w:rsidRDefault="00C606DB" w:rsidP="00C606DB">
      <w:r>
        <w:t xml:space="preserve">A. Describe what contributions this person made to the school or community:  </w:t>
      </w:r>
    </w:p>
    <w:p w14:paraId="5E2E78DC" w14:textId="77777777" w:rsidR="00C606DB" w:rsidRDefault="00C606DB" w:rsidP="00C606DB">
      <w:r>
        <w:t xml:space="preserve"> </w:t>
      </w:r>
    </w:p>
    <w:p w14:paraId="0DD230DD" w14:textId="14211F8E" w:rsidR="00C606DB" w:rsidRDefault="00C606DB">
      <w:r>
        <w:t xml:space="preserve">B. List the programs/events that enhanced the school or community by this person volunteering: </w:t>
      </w:r>
    </w:p>
    <w:p w14:paraId="55C45331" w14:textId="618D5B70" w:rsidR="00C606DB" w:rsidRDefault="00C606DB"/>
    <w:p w14:paraId="06F9BE58" w14:textId="3938A3D0" w:rsidR="00C606DB" w:rsidRDefault="00C606DB">
      <w:r>
        <w:t>C.  Please provide any additional information that you feel would be supportive of this person as a nominee.</w:t>
      </w:r>
    </w:p>
    <w:p w14:paraId="4CF147F1" w14:textId="77777777" w:rsidR="00C606DB" w:rsidRDefault="00C606DB"/>
    <w:p w14:paraId="5CBF4B17" w14:textId="67CBA0A5" w:rsidR="00C606DB" w:rsidRDefault="00C606DB" w:rsidP="00C606DB">
      <w:r>
        <w:t xml:space="preserve">Please </w:t>
      </w:r>
      <w:r w:rsidR="00FB3389">
        <w:t>provide your name and email</w:t>
      </w:r>
      <w:r>
        <w:t xml:space="preserve"> in the event we need to contact you for additional information: </w:t>
      </w:r>
    </w:p>
    <w:p w14:paraId="6122DD6F" w14:textId="1D70FD7C" w:rsidR="00C606DB" w:rsidRDefault="00C606DB" w:rsidP="00C606DB">
      <w:r>
        <w:t xml:space="preserve">Name: </w:t>
      </w:r>
    </w:p>
    <w:p w14:paraId="263BBC9B" w14:textId="008F08D7" w:rsidR="00C606DB" w:rsidRDefault="00C606DB">
      <w:r>
        <w:t xml:space="preserve">Email: </w:t>
      </w:r>
    </w:p>
    <w:sectPr w:rsidR="00C606DB" w:rsidSect="00C606D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DB"/>
    <w:rsid w:val="000861A3"/>
    <w:rsid w:val="00C606DB"/>
    <w:rsid w:val="00FB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6F4D"/>
  <w15:chartTrackingRefBased/>
  <w15:docId w15:val="{B34B73E8-5C0F-4925-BF2A-4C8BE77E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lden-acorn-nomination@isptsa.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Meribeth Nordloef-Pedersen</dc:creator>
  <cp:keywords/>
  <dc:description/>
  <cp:lastModifiedBy>Meribeth Nordloef-Pedersen</cp:lastModifiedBy>
  <cp:revision>4</cp:revision>
  <dcterms:created xsi:type="dcterms:W3CDTF">2020-04-24T18:48:00Z</dcterms:created>
  <dcterms:modified xsi:type="dcterms:W3CDTF">2021-03-25T22:43:00Z</dcterms:modified>
</cp:coreProperties>
</file>