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9B6C9" w14:textId="59ECC0BD" w:rsidR="009D7886" w:rsidRDefault="009D7886" w:rsidP="009D78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Why apply for a 201</w:t>
      </w:r>
      <w:r w:rsidR="00E77D8D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Governor’s Quality Award?  </w:t>
      </w:r>
    </w:p>
    <w:p w14:paraId="34660267" w14:textId="77777777" w:rsidR="009D7886" w:rsidRDefault="009D7886" w:rsidP="009D7886"/>
    <w:p w14:paraId="48770AE6" w14:textId="77777777" w:rsidR="009D7886" w:rsidRDefault="009D7886" w:rsidP="009D7886">
      <w:r>
        <w:t>Recognition is the first thing that comes to mind, but for those that understand the process it’s about improving organizational performance.  Preparing an application itself can be used as a system of accountability for continual improvement.  It involves work (you don’t just fill out a form), but the rewards are a thorough assessment of priorities, goals and results…</w:t>
      </w:r>
      <w:r>
        <w:rPr>
          <w:b/>
          <w:bCs/>
          <w:i/>
          <w:iCs/>
        </w:rPr>
        <w:t>making sure everyone is on the same page</w:t>
      </w:r>
      <w:r>
        <w:t xml:space="preserve">. </w:t>
      </w:r>
    </w:p>
    <w:p w14:paraId="19E9FF76" w14:textId="77777777" w:rsidR="009D7886" w:rsidRDefault="009D7886" w:rsidP="009D7886"/>
    <w:p w14:paraId="40FA068B" w14:textId="77777777" w:rsidR="009D7886" w:rsidRDefault="009D7886" w:rsidP="009D7886">
      <w:r>
        <w:t xml:space="preserve">Choose from four levels of award with different requirements at each level:  </w:t>
      </w:r>
    </w:p>
    <w:p w14:paraId="52D9D092" w14:textId="77777777" w:rsidR="009D7886" w:rsidRDefault="009D7886" w:rsidP="009D7886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Challenge</w:t>
      </w:r>
    </w:p>
    <w:p w14:paraId="09235539" w14:textId="77777777" w:rsidR="009D7886" w:rsidRDefault="009D7886" w:rsidP="009D7886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Commitment</w:t>
      </w:r>
    </w:p>
    <w:p w14:paraId="2B891991" w14:textId="77777777" w:rsidR="009D7886" w:rsidRDefault="009D7886" w:rsidP="009D7886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Achievement</w:t>
      </w:r>
    </w:p>
    <w:p w14:paraId="45A68972" w14:textId="77777777" w:rsidR="009D7886" w:rsidRDefault="009D7886" w:rsidP="009D7886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Governor’s Award for Performance Excellence</w:t>
      </w:r>
    </w:p>
    <w:p w14:paraId="20F3B5FB" w14:textId="77777777" w:rsidR="009D7886" w:rsidRDefault="009D7886" w:rsidP="009D7886"/>
    <w:p w14:paraId="40991050" w14:textId="77777777" w:rsidR="009D7886" w:rsidRDefault="009D7886" w:rsidP="009D7886">
      <w:r>
        <w:t xml:space="preserve">At all levels of </w:t>
      </w:r>
      <w:proofErr w:type="gramStart"/>
      <w:r>
        <w:t>award</w:t>
      </w:r>
      <w:proofErr w:type="gramEnd"/>
      <w:r>
        <w:t xml:space="preserve"> you’ll receive a feedback report with strengths and gaps prepared by examiners, trained professional volunteers from across Arkansas. </w:t>
      </w:r>
    </w:p>
    <w:p w14:paraId="4B139465" w14:textId="77777777" w:rsidR="009D7886" w:rsidRDefault="009D7886" w:rsidP="009D7886"/>
    <w:p w14:paraId="4930BD88" w14:textId="21F6F96D" w:rsidR="009D7886" w:rsidRDefault="009D7886" w:rsidP="009D7886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We can help you write your application at Applicant Training workshops.  We use the Baldrige Excellence Framework, a set of 200 potential questions that set the highest benchmark for organizational excellence. </w:t>
      </w:r>
      <w:r w:rsidR="00E77D8D">
        <w:rPr>
          <w:b/>
          <w:bCs/>
          <w:i/>
          <w:iCs/>
        </w:rPr>
        <w:t xml:space="preserve">All training is at the Arkansas State Chamber of Commerce, 1200 West Capitol Avenue, Little Rock. </w:t>
      </w:r>
      <w:r>
        <w:rPr>
          <w:b/>
          <w:bCs/>
          <w:i/>
          <w:iCs/>
        </w:rPr>
        <w:t>Training dates for the 2018 award cycle are:</w:t>
      </w:r>
    </w:p>
    <w:p w14:paraId="6DE3F840" w14:textId="77777777" w:rsidR="009D7886" w:rsidRDefault="009D7886" w:rsidP="009D7886">
      <w:pPr>
        <w:rPr>
          <w:b/>
          <w:bCs/>
          <w:i/>
          <w:iCs/>
        </w:rPr>
      </w:pPr>
    </w:p>
    <w:p w14:paraId="5DB79407" w14:textId="648FAA0E" w:rsidR="009D7886" w:rsidRDefault="009D7886" w:rsidP="009D7886">
      <w:r>
        <w:rPr>
          <w:b/>
          <w:bCs/>
        </w:rPr>
        <w:t xml:space="preserve">Applicant </w:t>
      </w:r>
      <w:proofErr w:type="gramStart"/>
      <w:r>
        <w:rPr>
          <w:b/>
          <w:bCs/>
        </w:rPr>
        <w:t>Training</w:t>
      </w:r>
      <w:proofErr w:type="gramEnd"/>
      <w:r>
        <w:rPr>
          <w:b/>
          <w:bCs/>
        </w:rPr>
        <w:t xml:space="preserve"> I</w:t>
      </w:r>
      <w:r>
        <w:t xml:space="preserve"> </w:t>
      </w:r>
      <w:r>
        <w:rPr>
          <w:b/>
          <w:bCs/>
        </w:rPr>
        <w:t>– The Organizational Profile and Basic Baldrige Concepts</w:t>
      </w:r>
      <w:r>
        <w:t xml:space="preserve">, </w:t>
      </w:r>
      <w:r w:rsidR="00E77D8D">
        <w:t xml:space="preserve">November </w:t>
      </w:r>
      <w:r w:rsidR="006A547F">
        <w:t>6</w:t>
      </w:r>
      <w:r>
        <w:t>, 9 a.m. to 3 p.m.  An Organizational Profile is required at all levels of award.  Learn how to write your Profile and discover the impact it has on ev</w:t>
      </w:r>
      <w:r w:rsidR="007179BA">
        <w:t xml:space="preserve">erything </w:t>
      </w:r>
      <w:r>
        <w:t xml:space="preserve">your organization does strategically.  </w:t>
      </w:r>
      <w:r>
        <w:rPr>
          <w:b/>
          <w:bCs/>
        </w:rPr>
        <w:t xml:space="preserve">Applicant Training </w:t>
      </w:r>
      <w:r w:rsidR="006A547F">
        <w:rPr>
          <w:b/>
          <w:bCs/>
        </w:rPr>
        <w:t>i</w:t>
      </w:r>
      <w:r>
        <w:rPr>
          <w:b/>
          <w:bCs/>
        </w:rPr>
        <w:t>nclude</w:t>
      </w:r>
      <w:r w:rsidR="006A547F">
        <w:rPr>
          <w:b/>
          <w:bCs/>
        </w:rPr>
        <w:t>s</w:t>
      </w:r>
      <w:r>
        <w:rPr>
          <w:b/>
          <w:bCs/>
        </w:rPr>
        <w:t xml:space="preserve"> assessing your organizational maturity for processes and results.</w:t>
      </w:r>
      <w:r>
        <w:t xml:space="preserve">  </w:t>
      </w:r>
      <w:r>
        <w:rPr>
          <w:i/>
          <w:iCs/>
        </w:rPr>
        <w:t>This training is for applicants at all levels of award and is the requirement at the Challenge award level.</w:t>
      </w:r>
      <w:r>
        <w:t>  Click  </w:t>
      </w:r>
      <w:hyperlink r:id="rId5" w:history="1">
        <w:r>
          <w:rPr>
            <w:rStyle w:val="Hyperlink"/>
          </w:rPr>
          <w:t>here</w:t>
        </w:r>
      </w:hyperlink>
      <w:r>
        <w:t xml:space="preserve"> to register.</w:t>
      </w:r>
    </w:p>
    <w:p w14:paraId="66B6B638" w14:textId="77777777" w:rsidR="009D7886" w:rsidRDefault="009D7886" w:rsidP="009D7886">
      <w:pPr>
        <w:rPr>
          <w:b/>
          <w:bCs/>
          <w:i/>
          <w:iCs/>
        </w:rPr>
      </w:pPr>
    </w:p>
    <w:p w14:paraId="0A796ED8" w14:textId="5BA77293" w:rsidR="009D7886" w:rsidRDefault="009D7886" w:rsidP="009D7886">
      <w:r>
        <w:rPr>
          <w:b/>
          <w:bCs/>
        </w:rPr>
        <w:t>Applicant Training II – Processes: How Your Work Gets Done</w:t>
      </w:r>
      <w:r>
        <w:t xml:space="preserve">, Tuesday, </w:t>
      </w:r>
      <w:r w:rsidR="006A547F">
        <w:t>December 11</w:t>
      </w:r>
      <w:r>
        <w:t xml:space="preserve">, 9 a.m. to 4 p.m. Identify key processes in your key work systems and assess their effectiveness in deployment through evaluation in the six categories of Leadership, Strategy, Customers, Knowledge Management, Workforce and Operations.  </w:t>
      </w:r>
      <w:r>
        <w:rPr>
          <w:i/>
          <w:iCs/>
        </w:rPr>
        <w:t xml:space="preserve">This training is for Achievement and Governor’s Award applicants. </w:t>
      </w:r>
      <w:r>
        <w:t xml:space="preserve">Click </w:t>
      </w:r>
      <w:hyperlink r:id="rId6" w:history="1">
        <w:r>
          <w:rPr>
            <w:rStyle w:val="Hyperlink"/>
          </w:rPr>
          <w:t>here</w:t>
        </w:r>
      </w:hyperlink>
      <w:r>
        <w:t xml:space="preserve"> to register.</w:t>
      </w:r>
    </w:p>
    <w:p w14:paraId="6F9E088B" w14:textId="77777777" w:rsidR="009D7886" w:rsidRDefault="009D7886" w:rsidP="009D7886"/>
    <w:p w14:paraId="1CBA9F8E" w14:textId="4A2D8EB0" w:rsidR="009D7886" w:rsidRDefault="009D7886" w:rsidP="009D7886">
      <w:r>
        <w:rPr>
          <w:b/>
          <w:bCs/>
        </w:rPr>
        <w:t>Commitment Award Training</w:t>
      </w:r>
      <w:r>
        <w:t xml:space="preserve">, </w:t>
      </w:r>
      <w:r w:rsidR="006A547F">
        <w:t>Thursday</w:t>
      </w:r>
      <w:r>
        <w:t>,</w:t>
      </w:r>
      <w:r w:rsidR="006A547F">
        <w:t xml:space="preserve"> December 13,</w:t>
      </w:r>
      <w:r>
        <w:t xml:space="preserve"> 9 a.m. to 4 p.m.  In this workshop you will learn how to write a Commitment Award level application by assessing overall processes in the seven categories of Leadership, Strategy, Customers, Knowledge Management, Workforce, and Results.  Click </w:t>
      </w:r>
      <w:hyperlink r:id="rId7" w:history="1">
        <w:r>
          <w:rPr>
            <w:rStyle w:val="Hyperlink"/>
          </w:rPr>
          <w:t>here</w:t>
        </w:r>
      </w:hyperlink>
      <w:r>
        <w:t xml:space="preserve"> to register.</w:t>
      </w:r>
    </w:p>
    <w:p w14:paraId="3E87C328" w14:textId="77777777" w:rsidR="009D7886" w:rsidRDefault="009D7886" w:rsidP="009D7886">
      <w:pPr>
        <w:rPr>
          <w:b/>
          <w:bCs/>
          <w:i/>
          <w:iCs/>
        </w:rPr>
      </w:pPr>
    </w:p>
    <w:p w14:paraId="7956B4B0" w14:textId="1F5AB5DC" w:rsidR="009D7886" w:rsidRDefault="009D7886" w:rsidP="009D7886">
      <w:pPr>
        <w:rPr>
          <w:b/>
          <w:bCs/>
          <w:i/>
          <w:iCs/>
        </w:rPr>
      </w:pPr>
      <w:r>
        <w:rPr>
          <w:b/>
          <w:bCs/>
        </w:rPr>
        <w:t>Applicant Training III – Focusing on Details</w:t>
      </w:r>
      <w:r w:rsidR="00D62EA8">
        <w:t>, Tu</w:t>
      </w:r>
      <w:r>
        <w:t xml:space="preserve">esday, January </w:t>
      </w:r>
      <w:r w:rsidR="006A547F">
        <w:t>8</w:t>
      </w:r>
      <w:bookmarkStart w:id="0" w:name="_GoBack"/>
      <w:bookmarkEnd w:id="0"/>
      <w:r>
        <w:t xml:space="preserve">, 9 a.m. to 12 p.m.  Determining key measures, their metrics and how they are used to improve processes for greater output will be the focus of this workshop.  </w:t>
      </w:r>
      <w:r>
        <w:rPr>
          <w:i/>
          <w:iCs/>
        </w:rPr>
        <w:t xml:space="preserve">This training is for Achievement and Governor’s Award applicants. </w:t>
      </w:r>
      <w:r>
        <w:t xml:space="preserve"> Click </w:t>
      </w:r>
      <w:hyperlink r:id="rId8" w:history="1">
        <w:r>
          <w:rPr>
            <w:rStyle w:val="Hyperlink"/>
          </w:rPr>
          <w:t>here</w:t>
        </w:r>
      </w:hyperlink>
      <w:r>
        <w:t xml:space="preserve"> to register.</w:t>
      </w:r>
    </w:p>
    <w:p w14:paraId="0E5EB801" w14:textId="77777777" w:rsidR="009D7886" w:rsidRDefault="009D7886" w:rsidP="009D7886"/>
    <w:p w14:paraId="62C5BFC6" w14:textId="77777777" w:rsidR="009D7886" w:rsidRDefault="009D7886" w:rsidP="009D7886">
      <w:proofErr w:type="gramStart"/>
      <w:r>
        <w:t>So</w:t>
      </w:r>
      <w:proofErr w:type="gramEnd"/>
      <w:r>
        <w:t xml:space="preserve"> recognition is important, but especially the recognition given to your employees for a job well done when you participate in the Governor’s Quality Award Program.  Sign up today!</w:t>
      </w:r>
    </w:p>
    <w:p w14:paraId="575AFEB9" w14:textId="77777777" w:rsidR="00432C7F" w:rsidRDefault="00432C7F"/>
    <w:sectPr w:rsidR="00432C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876BF4"/>
    <w:multiLevelType w:val="hybridMultilevel"/>
    <w:tmpl w:val="6E1EF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886"/>
    <w:rsid w:val="00432C7F"/>
    <w:rsid w:val="006A547F"/>
    <w:rsid w:val="007179BA"/>
    <w:rsid w:val="009D7886"/>
    <w:rsid w:val="00AB2CFA"/>
    <w:rsid w:val="00D62EA8"/>
    <w:rsid w:val="00E7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0F284"/>
  <w15:chartTrackingRefBased/>
  <w15:docId w15:val="{E834F24F-7E1B-4AD0-8773-F07CA9F2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788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788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3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kansas-quality.org/events/applicant-training-iii-resul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kansas-quality.org/events/commitment-award-train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kansas-quality.org/events/applicant-training-ii/" TargetMode="External"/><Relationship Id="rId5" Type="http://schemas.openxmlformats.org/officeDocument/2006/relationships/hyperlink" Target="http://www.arkansas-quality.org/events/applicant-training-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Weatter</dc:creator>
  <cp:keywords/>
  <dc:description/>
  <cp:lastModifiedBy>Sue Weatter</cp:lastModifiedBy>
  <cp:revision>2</cp:revision>
  <dcterms:created xsi:type="dcterms:W3CDTF">2018-09-21T19:28:00Z</dcterms:created>
  <dcterms:modified xsi:type="dcterms:W3CDTF">2018-09-21T19:28:00Z</dcterms:modified>
</cp:coreProperties>
</file>