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E5A4E" w14:textId="77777777" w:rsidR="00101B55" w:rsidRDefault="00101B55">
      <w:pPr>
        <w:ind w:left="-270"/>
        <w:jc w:val="center"/>
        <w:rPr>
          <w:rFonts w:ascii="Arial" w:eastAsia="Arial" w:hAnsi="Arial" w:cs="Arial"/>
          <w:b/>
          <w:sz w:val="20"/>
          <w:szCs w:val="20"/>
        </w:rPr>
      </w:pPr>
    </w:p>
    <w:p w14:paraId="1E1B1943" w14:textId="77777777" w:rsidR="00101B55" w:rsidRDefault="00101B55">
      <w:pPr>
        <w:ind w:left="-270"/>
        <w:jc w:val="center"/>
        <w:rPr>
          <w:rFonts w:ascii="Arial" w:eastAsia="Arial" w:hAnsi="Arial" w:cs="Arial"/>
          <w:b/>
          <w:sz w:val="20"/>
          <w:szCs w:val="20"/>
        </w:rPr>
      </w:pPr>
      <w:r>
        <w:rPr>
          <w:rFonts w:ascii="Arial" w:eastAsia="Arial" w:hAnsi="Arial" w:cs="Arial"/>
          <w:b/>
          <w:noProof/>
          <w:sz w:val="20"/>
          <w:szCs w:val="20"/>
        </w:rPr>
        <w:drawing>
          <wp:inline distT="0" distB="0" distL="0" distR="0" wp14:anchorId="79522B79" wp14:editId="605AABF4">
            <wp:extent cx="1089329" cy="786150"/>
            <wp:effectExtent l="0" t="0" r="317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A Logo 2016-No Slas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5592" cy="797886"/>
                    </a:xfrm>
                    <a:prstGeom prst="rect">
                      <a:avLst/>
                    </a:prstGeom>
                  </pic:spPr>
                </pic:pic>
              </a:graphicData>
            </a:graphic>
          </wp:inline>
        </w:drawing>
      </w:r>
    </w:p>
    <w:p w14:paraId="10A4D84A" w14:textId="77777777" w:rsidR="00101B55" w:rsidRDefault="00101B55">
      <w:pPr>
        <w:ind w:left="-270"/>
        <w:jc w:val="center"/>
        <w:rPr>
          <w:rFonts w:ascii="Arial" w:eastAsia="Arial" w:hAnsi="Arial" w:cs="Arial"/>
          <w:b/>
          <w:sz w:val="20"/>
          <w:szCs w:val="20"/>
        </w:rPr>
      </w:pPr>
    </w:p>
    <w:p w14:paraId="1F0A4429" w14:textId="77777777" w:rsidR="00101B55" w:rsidRDefault="00101B55" w:rsidP="002E07FC">
      <w:pPr>
        <w:ind w:left="-270"/>
        <w:jc w:val="center"/>
        <w:rPr>
          <w:rFonts w:ascii="Arial" w:eastAsia="Arial" w:hAnsi="Arial" w:cs="Arial"/>
          <w:b/>
          <w:sz w:val="20"/>
          <w:szCs w:val="20"/>
        </w:rPr>
      </w:pPr>
    </w:p>
    <w:p w14:paraId="67E591FD" w14:textId="77777777" w:rsidR="00BC43E3" w:rsidRDefault="00DB0EF3" w:rsidP="002E07FC">
      <w:pPr>
        <w:jc w:val="center"/>
        <w:rPr>
          <w:rFonts w:ascii="Arial" w:eastAsia="Arial" w:hAnsi="Arial" w:cs="Arial"/>
          <w:sz w:val="20"/>
          <w:szCs w:val="20"/>
        </w:rPr>
      </w:pPr>
      <w:r>
        <w:rPr>
          <w:rFonts w:ascii="Arial" w:eastAsia="Arial" w:hAnsi="Arial" w:cs="Arial"/>
          <w:b/>
          <w:sz w:val="20"/>
          <w:szCs w:val="20"/>
        </w:rPr>
        <w:t>BCA CELEBRATES PHOTO BASED ARTS BY BRONX WOMEN OF COLOR, EXPLORING THE THEMES OF</w:t>
      </w:r>
    </w:p>
    <w:p w14:paraId="6D1E807B" w14:textId="77777777" w:rsidR="00BC43E3" w:rsidRDefault="00DB0EF3" w:rsidP="002E07FC">
      <w:pPr>
        <w:ind w:left="-270"/>
        <w:jc w:val="center"/>
        <w:rPr>
          <w:rFonts w:ascii="Arial" w:eastAsia="Arial" w:hAnsi="Arial" w:cs="Arial"/>
          <w:sz w:val="20"/>
          <w:szCs w:val="20"/>
        </w:rPr>
      </w:pPr>
      <w:r>
        <w:rPr>
          <w:rFonts w:ascii="Arial" w:eastAsia="Arial" w:hAnsi="Arial" w:cs="Arial"/>
          <w:b/>
          <w:sz w:val="20"/>
          <w:szCs w:val="20"/>
        </w:rPr>
        <w:t>EQUITY AND RACE, IMMIGRANT PERSPECTIVES, AND MOTHERHOOD.</w:t>
      </w:r>
    </w:p>
    <w:p w14:paraId="4633EC43" w14:textId="77777777" w:rsidR="00BC43E3" w:rsidRDefault="00BC43E3" w:rsidP="00101B55">
      <w:pPr>
        <w:ind w:left="-270"/>
        <w:jc w:val="center"/>
        <w:rPr>
          <w:rFonts w:ascii="Arial" w:eastAsia="Arial" w:hAnsi="Arial" w:cs="Arial"/>
          <w:sz w:val="20"/>
          <w:szCs w:val="20"/>
        </w:rPr>
      </w:pPr>
    </w:p>
    <w:p w14:paraId="50FBB0AA" w14:textId="77777777" w:rsidR="00BC43E3" w:rsidRPr="00497BD1" w:rsidRDefault="00DB0EF3" w:rsidP="00101B55">
      <w:pPr>
        <w:ind w:left="-270"/>
        <w:jc w:val="center"/>
        <w:rPr>
          <w:rFonts w:ascii="Arial" w:eastAsia="Arial" w:hAnsi="Arial" w:cs="Arial"/>
          <w:sz w:val="20"/>
          <w:szCs w:val="20"/>
        </w:rPr>
      </w:pPr>
      <w:r w:rsidRPr="00497BD1">
        <w:rPr>
          <w:rFonts w:ascii="Arial" w:eastAsia="Arial" w:hAnsi="Arial" w:cs="Arial"/>
          <w:sz w:val="20"/>
          <w:szCs w:val="20"/>
        </w:rPr>
        <w:t>Contact: Juanita Lanzo</w:t>
      </w:r>
    </w:p>
    <w:bookmarkStart w:id="0" w:name="_gjdgxs"/>
    <w:bookmarkEnd w:id="0"/>
    <w:p w14:paraId="62B539EE" w14:textId="77777777" w:rsidR="00BC43E3" w:rsidRPr="00497BD1" w:rsidRDefault="00DB0EF3" w:rsidP="00101B55">
      <w:pPr>
        <w:ind w:left="-270"/>
        <w:jc w:val="center"/>
        <w:rPr>
          <w:rFonts w:ascii="Arial" w:eastAsia="Arial" w:hAnsi="Arial" w:cs="Arial"/>
          <w:sz w:val="20"/>
          <w:szCs w:val="20"/>
        </w:rPr>
      </w:pPr>
      <w:r w:rsidRPr="00497BD1">
        <w:rPr>
          <w:rFonts w:ascii="Arial" w:hAnsi="Arial" w:cs="Arial"/>
          <w:sz w:val="20"/>
          <w:szCs w:val="20"/>
        </w:rPr>
        <w:fldChar w:fldCharType="begin"/>
      </w:r>
      <w:r w:rsidRPr="00497BD1">
        <w:rPr>
          <w:rFonts w:ascii="Arial" w:hAnsi="Arial" w:cs="Arial"/>
          <w:sz w:val="20"/>
          <w:szCs w:val="20"/>
        </w:rPr>
        <w:instrText xml:space="preserve"> HYPERLINK "mailto:juanita@bronxarts.org" \h </w:instrText>
      </w:r>
      <w:r w:rsidRPr="00497BD1">
        <w:rPr>
          <w:rFonts w:ascii="Arial" w:hAnsi="Arial" w:cs="Arial"/>
          <w:sz w:val="20"/>
          <w:szCs w:val="20"/>
        </w:rPr>
        <w:fldChar w:fldCharType="separate"/>
      </w:r>
      <w:r w:rsidRPr="00497BD1">
        <w:rPr>
          <w:rFonts w:ascii="Arial" w:eastAsia="Arial" w:hAnsi="Arial" w:cs="Arial"/>
          <w:color w:val="0000FF"/>
          <w:sz w:val="20"/>
          <w:szCs w:val="20"/>
          <w:u w:val="single"/>
        </w:rPr>
        <w:t>juanita@bronxarts.org</w:t>
      </w:r>
      <w:r w:rsidRPr="00497BD1">
        <w:rPr>
          <w:rFonts w:ascii="Arial" w:eastAsia="Arial" w:hAnsi="Arial" w:cs="Arial"/>
          <w:color w:val="0000FF"/>
          <w:sz w:val="20"/>
          <w:szCs w:val="20"/>
          <w:u w:val="single"/>
        </w:rPr>
        <w:fldChar w:fldCharType="end"/>
      </w:r>
    </w:p>
    <w:p w14:paraId="5D7C46EF" w14:textId="77777777" w:rsidR="00BC43E3" w:rsidRPr="00497BD1" w:rsidRDefault="00DB0EF3" w:rsidP="00101B55">
      <w:pPr>
        <w:ind w:left="-270"/>
        <w:jc w:val="center"/>
        <w:rPr>
          <w:rFonts w:ascii="Arial" w:eastAsia="Arial" w:hAnsi="Arial" w:cs="Arial"/>
          <w:sz w:val="20"/>
          <w:szCs w:val="20"/>
        </w:rPr>
      </w:pPr>
      <w:r w:rsidRPr="00497BD1">
        <w:rPr>
          <w:rFonts w:ascii="Arial" w:eastAsia="Arial" w:hAnsi="Arial" w:cs="Arial"/>
          <w:sz w:val="20"/>
          <w:szCs w:val="20"/>
        </w:rPr>
        <w:t>718-518-6728</w:t>
      </w:r>
    </w:p>
    <w:p w14:paraId="03BA391C" w14:textId="77777777" w:rsidR="00BC43E3" w:rsidRDefault="00BC43E3">
      <w:pPr>
        <w:ind w:left="-270" w:right="-180"/>
        <w:rPr>
          <w:rFonts w:ascii="Arial" w:eastAsia="Arial" w:hAnsi="Arial" w:cs="Arial"/>
          <w:sz w:val="20"/>
          <w:szCs w:val="20"/>
        </w:rPr>
      </w:pPr>
    </w:p>
    <w:p w14:paraId="1A2DAB6F" w14:textId="509CAD55" w:rsidR="00BC43E3" w:rsidRDefault="00DB0EF3" w:rsidP="00497BD1">
      <w:pPr>
        <w:ind w:left="-270" w:right="-180"/>
        <w:jc w:val="both"/>
        <w:rPr>
          <w:rFonts w:ascii="Arial" w:eastAsia="Arial" w:hAnsi="Arial" w:cs="Arial"/>
          <w:sz w:val="20"/>
          <w:szCs w:val="20"/>
        </w:rPr>
      </w:pPr>
      <w:r>
        <w:rPr>
          <w:rFonts w:ascii="Arial" w:eastAsia="Arial" w:hAnsi="Arial" w:cs="Arial"/>
          <w:sz w:val="20"/>
          <w:szCs w:val="20"/>
        </w:rPr>
        <w:t>(June 13, 2018</w:t>
      </w:r>
      <w:r w:rsidR="00101B55">
        <w:rPr>
          <w:rFonts w:ascii="Arial" w:eastAsia="Arial" w:hAnsi="Arial" w:cs="Arial"/>
          <w:sz w:val="20"/>
          <w:szCs w:val="20"/>
        </w:rPr>
        <w:t xml:space="preserve"> – Bronx, NY</w:t>
      </w:r>
      <w:r>
        <w:rPr>
          <w:rFonts w:ascii="Arial" w:eastAsia="Arial" w:hAnsi="Arial" w:cs="Arial"/>
          <w:sz w:val="20"/>
          <w:szCs w:val="20"/>
        </w:rPr>
        <w:t xml:space="preserve">) Bronx Council on the Arts – Longwood Arts Project opens their first ever all women photography and </w:t>
      </w:r>
      <w:r w:rsidR="00101B55">
        <w:rPr>
          <w:rFonts w:ascii="Arial" w:eastAsia="Arial" w:hAnsi="Arial" w:cs="Arial"/>
          <w:sz w:val="20"/>
          <w:szCs w:val="20"/>
        </w:rPr>
        <w:t>photo-based</w:t>
      </w:r>
      <w:r>
        <w:rPr>
          <w:rFonts w:ascii="Arial" w:eastAsia="Arial" w:hAnsi="Arial" w:cs="Arial"/>
          <w:sz w:val="20"/>
          <w:szCs w:val="20"/>
        </w:rPr>
        <w:t xml:space="preserve"> art exhibition, </w:t>
      </w:r>
      <w:r w:rsidRPr="00101B55">
        <w:rPr>
          <w:rFonts w:ascii="Arial" w:eastAsia="Arial" w:hAnsi="Arial" w:cs="Arial"/>
          <w:b/>
          <w:i/>
          <w:sz w:val="20"/>
          <w:szCs w:val="20"/>
        </w:rPr>
        <w:t>Through a Feminine Lens</w:t>
      </w:r>
      <w:r>
        <w:rPr>
          <w:rFonts w:ascii="Arial" w:eastAsia="Arial" w:hAnsi="Arial" w:cs="Arial"/>
          <w:b/>
          <w:sz w:val="20"/>
          <w:szCs w:val="20"/>
        </w:rPr>
        <w:t xml:space="preserve"> </w:t>
      </w:r>
      <w:r>
        <w:rPr>
          <w:rFonts w:ascii="Arial" w:eastAsia="Arial" w:hAnsi="Arial" w:cs="Arial"/>
          <w:sz w:val="20"/>
          <w:szCs w:val="20"/>
        </w:rPr>
        <w:t>at Longwood Art Gallery @ Hostos</w:t>
      </w:r>
      <w:r w:rsidR="0031410E">
        <w:rPr>
          <w:rFonts w:ascii="Arial" w:eastAsia="Arial" w:hAnsi="Arial" w:cs="Arial"/>
          <w:sz w:val="20"/>
          <w:szCs w:val="20"/>
        </w:rPr>
        <w:t>.</w:t>
      </w:r>
      <w:r>
        <w:rPr>
          <w:rFonts w:ascii="Arial" w:eastAsia="Arial" w:hAnsi="Arial" w:cs="Arial"/>
          <w:sz w:val="20"/>
          <w:szCs w:val="20"/>
        </w:rPr>
        <w:t xml:space="preserve"> From June 27 until August 8, 2018, seven emerging female artists </w:t>
      </w:r>
      <w:r w:rsidR="0031410E">
        <w:rPr>
          <w:rFonts w:ascii="Arial" w:eastAsia="Arial" w:hAnsi="Arial" w:cs="Arial"/>
          <w:sz w:val="20"/>
          <w:szCs w:val="20"/>
        </w:rPr>
        <w:t xml:space="preserve">of African and Latino descent </w:t>
      </w:r>
      <w:r>
        <w:rPr>
          <w:rFonts w:ascii="Arial" w:eastAsia="Arial" w:hAnsi="Arial" w:cs="Arial"/>
          <w:sz w:val="20"/>
          <w:szCs w:val="20"/>
        </w:rPr>
        <w:t>will present their artworks capturing the urgent and compelling ideas on what it means to be an immigrant, a racial minority</w:t>
      </w:r>
      <w:r w:rsidR="00B93425">
        <w:rPr>
          <w:rFonts w:ascii="Arial" w:eastAsia="Arial" w:hAnsi="Arial" w:cs="Arial"/>
          <w:sz w:val="20"/>
          <w:szCs w:val="20"/>
        </w:rPr>
        <w:t>,</w:t>
      </w:r>
      <w:r>
        <w:rPr>
          <w:rFonts w:ascii="Arial" w:eastAsia="Arial" w:hAnsi="Arial" w:cs="Arial"/>
          <w:sz w:val="20"/>
          <w:szCs w:val="20"/>
        </w:rPr>
        <w:t xml:space="preserve"> and a mother. In addition to the opening reception on June 27, this exhibition will also present an Artist Talk on July 18, </w:t>
      </w:r>
      <w:r w:rsidR="000376B3">
        <w:rPr>
          <w:rFonts w:ascii="Arial" w:eastAsia="Arial" w:hAnsi="Arial" w:cs="Arial"/>
          <w:sz w:val="20"/>
          <w:szCs w:val="20"/>
        </w:rPr>
        <w:t xml:space="preserve">at </w:t>
      </w:r>
      <w:r>
        <w:rPr>
          <w:rFonts w:ascii="Arial" w:eastAsia="Arial" w:hAnsi="Arial" w:cs="Arial"/>
          <w:sz w:val="20"/>
          <w:szCs w:val="20"/>
        </w:rPr>
        <w:t xml:space="preserve">which </w:t>
      </w:r>
      <w:r w:rsidR="000376B3">
        <w:rPr>
          <w:rFonts w:ascii="Arial" w:eastAsia="Arial" w:hAnsi="Arial" w:cs="Arial"/>
          <w:sz w:val="20"/>
          <w:szCs w:val="20"/>
        </w:rPr>
        <w:t xml:space="preserve">the artists </w:t>
      </w:r>
      <w:r>
        <w:rPr>
          <w:rFonts w:ascii="Arial" w:eastAsia="Arial" w:hAnsi="Arial" w:cs="Arial"/>
          <w:sz w:val="20"/>
          <w:szCs w:val="20"/>
        </w:rPr>
        <w:t xml:space="preserve">will discuss how reclaiming a feminine voice is reflected through their </w:t>
      </w:r>
      <w:r w:rsidR="000376B3">
        <w:rPr>
          <w:rFonts w:ascii="Arial" w:eastAsia="Arial" w:hAnsi="Arial" w:cs="Arial"/>
          <w:sz w:val="20"/>
          <w:szCs w:val="20"/>
        </w:rPr>
        <w:t>work</w:t>
      </w:r>
      <w:r>
        <w:rPr>
          <w:rFonts w:ascii="Arial" w:eastAsia="Arial" w:hAnsi="Arial" w:cs="Arial"/>
          <w:sz w:val="20"/>
          <w:szCs w:val="20"/>
        </w:rPr>
        <w:t xml:space="preserve"> and how this can initiate change. </w:t>
      </w:r>
    </w:p>
    <w:p w14:paraId="65168701" w14:textId="77777777" w:rsidR="00BC43E3" w:rsidRDefault="00BC43E3" w:rsidP="00497BD1">
      <w:pPr>
        <w:ind w:left="-270" w:right="-180"/>
        <w:jc w:val="both"/>
        <w:rPr>
          <w:rFonts w:ascii="Arial" w:eastAsia="Arial" w:hAnsi="Arial" w:cs="Arial"/>
          <w:sz w:val="20"/>
          <w:szCs w:val="20"/>
        </w:rPr>
      </w:pPr>
    </w:p>
    <w:p w14:paraId="2C462EB8" w14:textId="70BF6F82" w:rsidR="00BC43E3" w:rsidRDefault="006D10C2" w:rsidP="00497BD1">
      <w:pPr>
        <w:ind w:left="-270" w:right="-180"/>
        <w:jc w:val="both"/>
        <w:rPr>
          <w:rFonts w:ascii="Arial" w:eastAsia="Arial" w:hAnsi="Arial" w:cs="Arial"/>
          <w:sz w:val="20"/>
          <w:szCs w:val="20"/>
        </w:rPr>
      </w:pPr>
      <w:r>
        <w:rPr>
          <w:rFonts w:ascii="Arial" w:eastAsia="Arial" w:hAnsi="Arial" w:cs="Arial"/>
          <w:sz w:val="20"/>
          <w:szCs w:val="20"/>
        </w:rPr>
        <w:t>F</w:t>
      </w:r>
      <w:r w:rsidR="00DB0EF3">
        <w:rPr>
          <w:rFonts w:ascii="Arial" w:eastAsia="Arial" w:hAnsi="Arial" w:cs="Arial"/>
          <w:sz w:val="20"/>
          <w:szCs w:val="20"/>
        </w:rPr>
        <w:t>requently questioned, critiqued, and debated around the world, especially in the given socio-political environment</w:t>
      </w:r>
      <w:r>
        <w:rPr>
          <w:rFonts w:ascii="Arial" w:eastAsia="Arial" w:hAnsi="Arial" w:cs="Arial"/>
          <w:sz w:val="20"/>
          <w:szCs w:val="20"/>
        </w:rPr>
        <w:t>, is</w:t>
      </w:r>
      <w:r w:rsidR="00DB0EF3">
        <w:rPr>
          <w:rFonts w:ascii="Arial" w:eastAsia="Arial" w:hAnsi="Arial" w:cs="Arial"/>
          <w:sz w:val="20"/>
          <w:szCs w:val="20"/>
        </w:rPr>
        <w:t>: what does it mean to be an inclusive society when often people are segregated due to their</w:t>
      </w:r>
      <w:r w:rsidR="00101B55">
        <w:rPr>
          <w:rFonts w:ascii="Arial" w:eastAsia="Arial" w:hAnsi="Arial" w:cs="Arial"/>
          <w:sz w:val="20"/>
          <w:szCs w:val="20"/>
        </w:rPr>
        <w:t xml:space="preserve"> various differences – racial</w:t>
      </w:r>
      <w:r w:rsidR="00DB0EF3">
        <w:rPr>
          <w:rFonts w:ascii="Arial" w:eastAsia="Arial" w:hAnsi="Arial" w:cs="Arial"/>
          <w:sz w:val="20"/>
          <w:szCs w:val="20"/>
        </w:rPr>
        <w:t xml:space="preserve">, sexual, gender, personal </w:t>
      </w:r>
      <w:r>
        <w:rPr>
          <w:rFonts w:ascii="Arial" w:eastAsia="Arial" w:hAnsi="Arial" w:cs="Arial"/>
          <w:sz w:val="20"/>
          <w:szCs w:val="20"/>
        </w:rPr>
        <w:t>beliefs, economic</w:t>
      </w:r>
      <w:r w:rsidR="00DB0EF3">
        <w:rPr>
          <w:rFonts w:ascii="Arial" w:eastAsia="Arial" w:hAnsi="Arial" w:cs="Arial"/>
          <w:sz w:val="20"/>
          <w:szCs w:val="20"/>
        </w:rPr>
        <w:t xml:space="preserve">, or immigration status? The works featured in </w:t>
      </w:r>
      <w:r w:rsidR="00DB0EF3" w:rsidRPr="00101B55">
        <w:rPr>
          <w:rFonts w:ascii="Arial" w:eastAsia="Arial" w:hAnsi="Arial" w:cs="Arial"/>
          <w:i/>
          <w:sz w:val="20"/>
          <w:szCs w:val="20"/>
        </w:rPr>
        <w:t>Through a Feminine Lens</w:t>
      </w:r>
      <w:r w:rsidR="00DB0EF3">
        <w:rPr>
          <w:rFonts w:ascii="Arial" w:eastAsia="Arial" w:hAnsi="Arial" w:cs="Arial"/>
          <w:sz w:val="20"/>
          <w:szCs w:val="20"/>
        </w:rPr>
        <w:t xml:space="preserve"> enunciate a dialogue between art and social politics. While </w:t>
      </w:r>
      <w:r w:rsidR="00C9157B">
        <w:rPr>
          <w:rFonts w:ascii="Arial" w:eastAsia="Arial" w:hAnsi="Arial" w:cs="Arial"/>
          <w:sz w:val="20"/>
          <w:szCs w:val="20"/>
        </w:rPr>
        <w:t>the artists’</w:t>
      </w:r>
      <w:r w:rsidR="00DB0EF3">
        <w:rPr>
          <w:rFonts w:ascii="Arial" w:eastAsia="Arial" w:hAnsi="Arial" w:cs="Arial"/>
          <w:sz w:val="20"/>
          <w:szCs w:val="20"/>
        </w:rPr>
        <w:t xml:space="preserve"> works are rooted in a combination of historical contexts, memories and past, the various forms of their representation challenge convention and spark a conversation that can’t be </w:t>
      </w:r>
      <w:r w:rsidR="00101B55">
        <w:rPr>
          <w:rFonts w:ascii="Arial" w:eastAsia="Arial" w:hAnsi="Arial" w:cs="Arial"/>
          <w:sz w:val="20"/>
          <w:szCs w:val="20"/>
        </w:rPr>
        <w:t>ignored.</w:t>
      </w:r>
      <w:r w:rsidR="00DB0EF3">
        <w:rPr>
          <w:rFonts w:ascii="Arial" w:eastAsia="Arial" w:hAnsi="Arial" w:cs="Arial"/>
          <w:sz w:val="20"/>
          <w:szCs w:val="20"/>
        </w:rPr>
        <w:t xml:space="preserve"> Some artists in this exhibition use photographs juxtaposed with everyday objects (bright color fabric) to create a relational experience of being. Others use double exposure, superimposition or fragmentation to evok</w:t>
      </w:r>
      <w:r w:rsidR="00B93425">
        <w:rPr>
          <w:rFonts w:ascii="Arial" w:eastAsia="Arial" w:hAnsi="Arial" w:cs="Arial"/>
          <w:sz w:val="20"/>
          <w:szCs w:val="20"/>
        </w:rPr>
        <w:t>e memory. Through both straight</w:t>
      </w:r>
      <w:r w:rsidR="00DB0EF3">
        <w:rPr>
          <w:rFonts w:ascii="Arial" w:eastAsia="Arial" w:hAnsi="Arial" w:cs="Arial"/>
          <w:sz w:val="20"/>
          <w:szCs w:val="20"/>
        </w:rPr>
        <w:t xml:space="preserve">forward and abstract expressionist artworks, </w:t>
      </w:r>
      <w:r w:rsidR="00DB0EF3" w:rsidRPr="00101B55">
        <w:rPr>
          <w:rFonts w:ascii="Arial" w:eastAsia="Arial" w:hAnsi="Arial" w:cs="Arial"/>
          <w:i/>
          <w:sz w:val="20"/>
          <w:szCs w:val="20"/>
        </w:rPr>
        <w:t>Through a Feminine Lens</w:t>
      </w:r>
      <w:r w:rsidR="00500BAC">
        <w:rPr>
          <w:rFonts w:ascii="Arial" w:eastAsia="Arial" w:hAnsi="Arial" w:cs="Arial"/>
          <w:sz w:val="20"/>
          <w:szCs w:val="20"/>
        </w:rPr>
        <w:t xml:space="preserve"> connects present-</w:t>
      </w:r>
      <w:r w:rsidR="00DB0EF3">
        <w:rPr>
          <w:rFonts w:ascii="Arial" w:eastAsia="Arial" w:hAnsi="Arial" w:cs="Arial"/>
          <w:sz w:val="20"/>
          <w:szCs w:val="20"/>
        </w:rPr>
        <w:t xml:space="preserve">day social issues with heritage, spirituality and history. </w:t>
      </w:r>
    </w:p>
    <w:p w14:paraId="1B7B1E44" w14:textId="77777777" w:rsidR="00BC43E3" w:rsidRDefault="00BC43E3" w:rsidP="00497BD1">
      <w:pPr>
        <w:ind w:left="-270" w:right="-180"/>
        <w:jc w:val="both"/>
        <w:rPr>
          <w:rFonts w:ascii="Arial" w:eastAsia="Arial" w:hAnsi="Arial" w:cs="Arial"/>
          <w:sz w:val="20"/>
          <w:szCs w:val="20"/>
        </w:rPr>
      </w:pPr>
    </w:p>
    <w:p w14:paraId="5D44CCE0" w14:textId="7552C3F0" w:rsidR="002E07FC" w:rsidRPr="00F479C5" w:rsidRDefault="00DB0EF3" w:rsidP="00497BD1">
      <w:pPr>
        <w:ind w:left="-270" w:right="-180"/>
        <w:jc w:val="both"/>
        <w:rPr>
          <w:rFonts w:ascii="Arial" w:eastAsia="Arial" w:hAnsi="Arial" w:cs="Arial"/>
          <w:sz w:val="20"/>
          <w:szCs w:val="20"/>
        </w:rPr>
      </w:pPr>
      <w:r>
        <w:rPr>
          <w:rFonts w:ascii="Arial" w:eastAsia="Arial" w:hAnsi="Arial" w:cs="Arial"/>
          <w:b/>
          <w:color w:val="000000"/>
          <w:sz w:val="20"/>
          <w:szCs w:val="20"/>
        </w:rPr>
        <w:t>Christa David</w:t>
      </w:r>
      <w:r>
        <w:rPr>
          <w:rFonts w:ascii="Arial" w:eastAsia="Arial" w:hAnsi="Arial" w:cs="Arial"/>
          <w:color w:val="000000"/>
          <w:sz w:val="20"/>
          <w:szCs w:val="20"/>
        </w:rPr>
        <w:t xml:space="preserve"> fuses the mediums of painting, collage and assemblage to examine fait</w:t>
      </w:r>
      <w:r w:rsidR="00F479C5">
        <w:rPr>
          <w:rFonts w:ascii="Arial" w:eastAsia="Arial" w:hAnsi="Arial" w:cs="Arial"/>
          <w:color w:val="000000"/>
          <w:sz w:val="20"/>
          <w:szCs w:val="20"/>
        </w:rPr>
        <w:t xml:space="preserve">h, power, politics and identity; </w:t>
      </w:r>
      <w:r>
        <w:rPr>
          <w:rFonts w:ascii="Arial" w:eastAsia="Arial" w:hAnsi="Arial" w:cs="Arial"/>
          <w:b/>
          <w:sz w:val="20"/>
          <w:szCs w:val="20"/>
        </w:rPr>
        <w:t xml:space="preserve">Lisa DuBois’s </w:t>
      </w:r>
      <w:r>
        <w:rPr>
          <w:rFonts w:ascii="Arial" w:eastAsia="Arial" w:hAnsi="Arial" w:cs="Arial"/>
          <w:sz w:val="20"/>
          <w:szCs w:val="20"/>
        </w:rPr>
        <w:t>photographs</w:t>
      </w:r>
      <w:r>
        <w:rPr>
          <w:rFonts w:ascii="Arial" w:eastAsia="Arial" w:hAnsi="Arial" w:cs="Arial"/>
          <w:b/>
          <w:sz w:val="20"/>
          <w:szCs w:val="20"/>
        </w:rPr>
        <w:t xml:space="preserve"> </w:t>
      </w:r>
      <w:r>
        <w:rPr>
          <w:rFonts w:ascii="Arial" w:eastAsia="Arial" w:hAnsi="Arial" w:cs="Arial"/>
          <w:sz w:val="20"/>
          <w:szCs w:val="20"/>
        </w:rPr>
        <w:t>are based on the</w:t>
      </w:r>
      <w:r>
        <w:rPr>
          <w:rFonts w:ascii="Arial" w:eastAsia="Arial" w:hAnsi="Arial" w:cs="Arial"/>
          <w:sz w:val="20"/>
          <w:szCs w:val="20"/>
          <w:highlight w:val="white"/>
        </w:rPr>
        <w:t xml:space="preserve"> spiritual significan</w:t>
      </w:r>
      <w:r w:rsidR="00F479C5">
        <w:rPr>
          <w:rFonts w:ascii="Arial" w:eastAsia="Arial" w:hAnsi="Arial" w:cs="Arial"/>
          <w:sz w:val="20"/>
          <w:szCs w:val="20"/>
          <w:highlight w:val="white"/>
        </w:rPr>
        <w:t>ce of water in ritual practices;</w:t>
      </w:r>
      <w:r w:rsidR="00F479C5">
        <w:rPr>
          <w:rFonts w:ascii="Arial" w:eastAsia="Arial" w:hAnsi="Arial" w:cs="Arial"/>
          <w:sz w:val="20"/>
          <w:szCs w:val="20"/>
        </w:rPr>
        <w:t xml:space="preserve"> </w:t>
      </w:r>
      <w:r>
        <w:rPr>
          <w:rFonts w:ascii="Arial" w:eastAsia="Arial" w:hAnsi="Arial" w:cs="Arial"/>
          <w:b/>
          <w:sz w:val="20"/>
          <w:szCs w:val="20"/>
          <w:highlight w:val="white"/>
        </w:rPr>
        <w:t xml:space="preserve">Maria Estevez </w:t>
      </w:r>
      <w:r>
        <w:rPr>
          <w:rFonts w:ascii="Arial" w:eastAsia="Arial" w:hAnsi="Arial" w:cs="Arial"/>
          <w:sz w:val="20"/>
          <w:szCs w:val="20"/>
          <w:highlight w:val="white"/>
        </w:rPr>
        <w:t>tackles</w:t>
      </w:r>
      <w:r>
        <w:rPr>
          <w:rFonts w:ascii="Arial" w:eastAsia="Arial" w:hAnsi="Arial" w:cs="Arial"/>
          <w:b/>
          <w:sz w:val="20"/>
          <w:szCs w:val="20"/>
          <w:highlight w:val="white"/>
        </w:rPr>
        <w:t xml:space="preserve"> </w:t>
      </w:r>
      <w:r>
        <w:rPr>
          <w:rFonts w:ascii="Arial" w:eastAsia="Arial" w:hAnsi="Arial" w:cs="Arial"/>
          <w:sz w:val="20"/>
          <w:szCs w:val="20"/>
        </w:rPr>
        <w:t>frailty and the ephemeral using translucent, double exposed faint</w:t>
      </w:r>
      <w:r w:rsidR="00F479C5">
        <w:rPr>
          <w:rFonts w:ascii="Arial" w:eastAsia="Arial" w:hAnsi="Arial" w:cs="Arial"/>
          <w:sz w:val="20"/>
          <w:szCs w:val="20"/>
        </w:rPr>
        <w:t xml:space="preserve"> black &amp; white images of beauty; </w:t>
      </w:r>
      <w:r w:rsidR="00F479C5">
        <w:rPr>
          <w:rFonts w:ascii="Arial" w:eastAsia="Times New Roman" w:hAnsi="Arial" w:cs="Arial"/>
          <w:color w:val="000000"/>
          <w:sz w:val="20"/>
          <w:szCs w:val="20"/>
        </w:rPr>
        <w:t>l</w:t>
      </w:r>
      <w:r w:rsidR="002E07FC" w:rsidRPr="001416B1">
        <w:rPr>
          <w:rFonts w:ascii="Arial" w:eastAsia="Times New Roman" w:hAnsi="Arial" w:cs="Arial"/>
          <w:color w:val="000000"/>
          <w:sz w:val="20"/>
          <w:szCs w:val="20"/>
        </w:rPr>
        <w:t>ikewise</w:t>
      </w:r>
      <w:r w:rsidR="002E07FC" w:rsidRPr="001416B1">
        <w:rPr>
          <w:rFonts w:ascii="Arial" w:eastAsia="Times New Roman" w:hAnsi="Arial" w:cs="Arial"/>
          <w:b/>
          <w:bCs/>
          <w:color w:val="000000"/>
          <w:sz w:val="20"/>
          <w:szCs w:val="20"/>
        </w:rPr>
        <w:t xml:space="preserve">, Melanie Gonzalez </w:t>
      </w:r>
      <w:r w:rsidR="002E07FC" w:rsidRPr="001416B1">
        <w:rPr>
          <w:rFonts w:ascii="Arial" w:eastAsia="Times New Roman" w:hAnsi="Arial" w:cs="Arial"/>
          <w:color w:val="000000"/>
          <w:sz w:val="20"/>
          <w:szCs w:val="20"/>
        </w:rPr>
        <w:t>captures</w:t>
      </w:r>
      <w:r w:rsidR="002E07FC">
        <w:rPr>
          <w:rFonts w:ascii="Arial" w:eastAsia="Times New Roman" w:hAnsi="Arial" w:cs="Arial"/>
          <w:color w:val="000000"/>
          <w:sz w:val="20"/>
          <w:szCs w:val="20"/>
        </w:rPr>
        <w:t xml:space="preserve"> </w:t>
      </w:r>
      <w:r w:rsidR="002E07FC" w:rsidRPr="001416B1">
        <w:rPr>
          <w:rFonts w:ascii="Arial" w:eastAsia="Times New Roman" w:hAnsi="Arial" w:cs="Arial"/>
          <w:color w:val="000000"/>
          <w:sz w:val="20"/>
          <w:szCs w:val="20"/>
        </w:rPr>
        <w:t>landscape in monochromatic and double exposed photographs</w:t>
      </w:r>
      <w:r w:rsidR="00F479C5">
        <w:rPr>
          <w:rFonts w:ascii="Arial" w:eastAsia="Times New Roman" w:hAnsi="Arial" w:cs="Arial"/>
          <w:color w:val="000000"/>
          <w:sz w:val="20"/>
          <w:szCs w:val="20"/>
        </w:rPr>
        <w:t xml:space="preserve"> to reflect on her </w:t>
      </w:r>
      <w:r w:rsidR="002E07FC" w:rsidRPr="001416B1">
        <w:rPr>
          <w:rFonts w:ascii="Arial" w:eastAsia="Times New Roman" w:hAnsi="Arial" w:cs="Arial"/>
          <w:color w:val="000000"/>
          <w:sz w:val="20"/>
          <w:szCs w:val="20"/>
        </w:rPr>
        <w:t>own complex</w:t>
      </w:r>
      <w:r w:rsidR="00F479C5">
        <w:rPr>
          <w:rFonts w:ascii="Arial" w:eastAsia="Times New Roman" w:hAnsi="Arial" w:cs="Arial"/>
          <w:color w:val="000000"/>
          <w:sz w:val="20"/>
          <w:szCs w:val="20"/>
        </w:rPr>
        <w:t xml:space="preserve"> cultural and national identity; </w:t>
      </w:r>
      <w:r w:rsidR="002E07FC" w:rsidRPr="001416B1">
        <w:rPr>
          <w:rFonts w:ascii="Arial" w:eastAsia="Times New Roman" w:hAnsi="Arial" w:cs="Arial"/>
          <w:b/>
          <w:bCs/>
          <w:color w:val="000000"/>
          <w:sz w:val="20"/>
          <w:szCs w:val="20"/>
        </w:rPr>
        <w:t xml:space="preserve">Ijeoma Iheanacho </w:t>
      </w:r>
      <w:r w:rsidR="002E07FC" w:rsidRPr="001416B1">
        <w:rPr>
          <w:rFonts w:ascii="Arial" w:eastAsia="Times New Roman" w:hAnsi="Arial" w:cs="Arial"/>
          <w:color w:val="000000"/>
          <w:sz w:val="20"/>
          <w:szCs w:val="20"/>
        </w:rPr>
        <w:t>gives a platform to one hundred black women to come forward and share their story to reclaim and rea</w:t>
      </w:r>
      <w:r w:rsidR="00F479C5">
        <w:rPr>
          <w:rFonts w:ascii="Arial" w:eastAsia="Times New Roman" w:hAnsi="Arial" w:cs="Arial"/>
          <w:color w:val="000000"/>
          <w:sz w:val="20"/>
          <w:szCs w:val="20"/>
        </w:rPr>
        <w:t xml:space="preserve">ffirm their personal identities through a collective image installation; </w:t>
      </w:r>
      <w:bookmarkStart w:id="1" w:name="_GoBack"/>
      <w:bookmarkEnd w:id="1"/>
      <w:r w:rsidR="002E07FC" w:rsidRPr="001416B1">
        <w:rPr>
          <w:rFonts w:ascii="Arial" w:eastAsia="Times New Roman" w:hAnsi="Arial" w:cs="Arial"/>
          <w:b/>
          <w:bCs/>
          <w:color w:val="000000"/>
          <w:sz w:val="20"/>
          <w:szCs w:val="20"/>
          <w:shd w:val="clear" w:color="auto" w:fill="FFFFFF"/>
        </w:rPr>
        <w:t>Adeline Lulo</w:t>
      </w:r>
      <w:r w:rsidR="006D10C2">
        <w:rPr>
          <w:rFonts w:ascii="Arial" w:eastAsia="Times New Roman" w:hAnsi="Arial" w:cs="Arial"/>
          <w:b/>
          <w:bCs/>
          <w:color w:val="000000"/>
          <w:sz w:val="20"/>
          <w:szCs w:val="20"/>
          <w:shd w:val="clear" w:color="auto" w:fill="FFFFFF"/>
        </w:rPr>
        <w:t>,</w:t>
      </w:r>
      <w:r w:rsidR="002E07FC" w:rsidRPr="001416B1">
        <w:rPr>
          <w:rFonts w:ascii="Arial" w:eastAsia="Times New Roman" w:hAnsi="Arial" w:cs="Arial"/>
          <w:b/>
          <w:bCs/>
          <w:color w:val="000000"/>
          <w:sz w:val="20"/>
          <w:szCs w:val="20"/>
          <w:shd w:val="clear" w:color="auto" w:fill="FFFFFF"/>
        </w:rPr>
        <w:t xml:space="preserve"> </w:t>
      </w:r>
      <w:r w:rsidR="002E07FC" w:rsidRPr="001416B1">
        <w:rPr>
          <w:rFonts w:ascii="Arial" w:eastAsia="Times New Roman" w:hAnsi="Arial" w:cs="Arial"/>
          <w:color w:val="000000"/>
          <w:sz w:val="20"/>
          <w:szCs w:val="20"/>
          <w:shd w:val="clear" w:color="auto" w:fill="FFFFFF"/>
        </w:rPr>
        <w:t xml:space="preserve">through her photographs, attempts to capture </w:t>
      </w:r>
      <w:r w:rsidR="00F479C5">
        <w:rPr>
          <w:rFonts w:ascii="Arial" w:eastAsia="Times New Roman" w:hAnsi="Arial" w:cs="Arial"/>
          <w:color w:val="000000"/>
          <w:sz w:val="20"/>
          <w:szCs w:val="20"/>
          <w:shd w:val="clear" w:color="auto" w:fill="FFFFFF"/>
        </w:rPr>
        <w:t xml:space="preserve">the family lives of </w:t>
      </w:r>
      <w:r w:rsidR="006D10C2">
        <w:rPr>
          <w:rFonts w:ascii="Arial" w:eastAsia="Times New Roman" w:hAnsi="Arial" w:cs="Arial"/>
          <w:color w:val="000000"/>
          <w:sz w:val="20"/>
          <w:szCs w:val="20"/>
          <w:shd w:val="clear" w:color="auto" w:fill="FFFFFF"/>
        </w:rPr>
        <w:t xml:space="preserve">the </w:t>
      </w:r>
      <w:r w:rsidR="00F479C5">
        <w:rPr>
          <w:rFonts w:ascii="Arial" w:eastAsia="Times New Roman" w:hAnsi="Arial" w:cs="Arial"/>
          <w:color w:val="000000"/>
          <w:sz w:val="20"/>
          <w:szCs w:val="20"/>
          <w:shd w:val="clear" w:color="auto" w:fill="FFFFFF"/>
        </w:rPr>
        <w:t>Dominican Republic and also</w:t>
      </w:r>
      <w:r w:rsidR="002E07FC" w:rsidRPr="001416B1">
        <w:rPr>
          <w:rFonts w:ascii="Arial" w:eastAsia="Times New Roman" w:hAnsi="Arial" w:cs="Arial"/>
          <w:color w:val="000000"/>
          <w:sz w:val="20"/>
          <w:szCs w:val="20"/>
          <w:shd w:val="clear" w:color="auto" w:fill="FFFFFF"/>
        </w:rPr>
        <w:t xml:space="preserve"> have a romanticized veneer to emphasize her personal connection and love for the </w:t>
      </w:r>
      <w:r w:rsidR="00F479C5">
        <w:rPr>
          <w:rFonts w:ascii="Arial" w:eastAsia="Times New Roman" w:hAnsi="Arial" w:cs="Arial"/>
          <w:color w:val="000000"/>
          <w:sz w:val="20"/>
          <w:szCs w:val="20"/>
          <w:shd w:val="clear" w:color="auto" w:fill="FFFFFF"/>
        </w:rPr>
        <w:t>Caribbean culture and the place;</w:t>
      </w:r>
      <w:r w:rsidR="002E07FC" w:rsidRPr="001416B1">
        <w:rPr>
          <w:rFonts w:ascii="Arial" w:eastAsia="Times New Roman" w:hAnsi="Arial" w:cs="Arial"/>
          <w:color w:val="000000"/>
          <w:sz w:val="20"/>
          <w:szCs w:val="20"/>
          <w:shd w:val="clear" w:color="auto" w:fill="FFFFFF"/>
        </w:rPr>
        <w:t xml:space="preserve"> </w:t>
      </w:r>
      <w:r w:rsidR="002E07FC" w:rsidRPr="001416B1">
        <w:rPr>
          <w:rFonts w:ascii="Arial" w:eastAsia="Times New Roman" w:hAnsi="Arial" w:cs="Arial"/>
          <w:b/>
          <w:bCs/>
          <w:color w:val="000000"/>
          <w:sz w:val="20"/>
          <w:szCs w:val="20"/>
        </w:rPr>
        <w:t xml:space="preserve">Gloria Zapata </w:t>
      </w:r>
      <w:r w:rsidR="002E07FC" w:rsidRPr="001416B1">
        <w:rPr>
          <w:rFonts w:ascii="Arial" w:eastAsia="Times New Roman" w:hAnsi="Arial" w:cs="Arial"/>
          <w:color w:val="000000"/>
          <w:sz w:val="20"/>
          <w:szCs w:val="20"/>
        </w:rPr>
        <w:t xml:space="preserve">uses her photographs to raise awareness about women’s health along with political issues. </w:t>
      </w:r>
    </w:p>
    <w:p w14:paraId="337493BA" w14:textId="77777777" w:rsidR="002E07FC" w:rsidRPr="001416B1" w:rsidRDefault="002E07FC" w:rsidP="00497BD1">
      <w:pPr>
        <w:jc w:val="both"/>
        <w:rPr>
          <w:rFonts w:ascii="Times New Roman" w:eastAsia="Times New Roman" w:hAnsi="Times New Roman" w:cs="Times New Roman"/>
        </w:rPr>
      </w:pPr>
    </w:p>
    <w:p w14:paraId="1A54250F" w14:textId="77777777" w:rsidR="00BC43E3" w:rsidRDefault="00BC43E3">
      <w:pPr>
        <w:ind w:left="-270" w:right="-180"/>
        <w:rPr>
          <w:rFonts w:ascii="Arial" w:eastAsia="Arial" w:hAnsi="Arial" w:cs="Arial"/>
          <w:sz w:val="20"/>
          <w:szCs w:val="20"/>
        </w:rPr>
      </w:pPr>
    </w:p>
    <w:p w14:paraId="291E65CD" w14:textId="77777777" w:rsidR="00BC43E3" w:rsidRDefault="00DB0EF3" w:rsidP="00497BD1">
      <w:pPr>
        <w:ind w:left="-270" w:right="-180"/>
        <w:jc w:val="both"/>
        <w:rPr>
          <w:rFonts w:ascii="Arial" w:eastAsia="Arial" w:hAnsi="Arial" w:cs="Arial"/>
          <w:sz w:val="20"/>
          <w:szCs w:val="20"/>
        </w:rPr>
      </w:pPr>
      <w:r>
        <w:rPr>
          <w:rFonts w:ascii="Arial" w:eastAsia="Arial" w:hAnsi="Arial" w:cs="Arial"/>
          <w:b/>
          <w:sz w:val="20"/>
          <w:szCs w:val="20"/>
        </w:rPr>
        <w:t xml:space="preserve">Public Information: </w:t>
      </w:r>
    </w:p>
    <w:p w14:paraId="0E34298A" w14:textId="77777777" w:rsidR="00BC43E3" w:rsidRDefault="00BC43E3" w:rsidP="00497BD1">
      <w:pPr>
        <w:ind w:left="-270" w:right="-180"/>
        <w:jc w:val="both"/>
        <w:rPr>
          <w:rFonts w:ascii="Arial" w:eastAsia="Arial" w:hAnsi="Arial" w:cs="Arial"/>
          <w:sz w:val="20"/>
          <w:szCs w:val="20"/>
        </w:rPr>
      </w:pPr>
    </w:p>
    <w:p w14:paraId="022A523A" w14:textId="77777777" w:rsidR="00BC43E3" w:rsidRDefault="00DB0EF3" w:rsidP="00497BD1">
      <w:pPr>
        <w:ind w:left="-270" w:right="-180"/>
        <w:jc w:val="both"/>
        <w:rPr>
          <w:rFonts w:ascii="Arial" w:eastAsia="Arial" w:hAnsi="Arial" w:cs="Arial"/>
          <w:sz w:val="20"/>
          <w:szCs w:val="20"/>
        </w:rPr>
      </w:pPr>
      <w:r>
        <w:rPr>
          <w:rFonts w:ascii="Arial" w:eastAsia="Arial" w:hAnsi="Arial" w:cs="Arial"/>
          <w:sz w:val="20"/>
          <w:szCs w:val="20"/>
        </w:rPr>
        <w:t>Free Admission</w:t>
      </w:r>
      <w:r>
        <w:rPr>
          <w:rFonts w:ascii="Arial" w:eastAsia="Arial" w:hAnsi="Arial" w:cs="Arial"/>
          <w:b/>
          <w:sz w:val="20"/>
          <w:szCs w:val="20"/>
        </w:rPr>
        <w:t xml:space="preserve">. </w:t>
      </w:r>
    </w:p>
    <w:p w14:paraId="2CA12C4D" w14:textId="77777777" w:rsidR="00BC43E3" w:rsidRDefault="00BC43E3" w:rsidP="00497BD1">
      <w:pPr>
        <w:ind w:left="-270" w:right="-180"/>
        <w:jc w:val="both"/>
        <w:rPr>
          <w:rFonts w:ascii="Arial" w:eastAsia="Arial" w:hAnsi="Arial" w:cs="Arial"/>
          <w:sz w:val="20"/>
          <w:szCs w:val="20"/>
        </w:rPr>
      </w:pPr>
    </w:p>
    <w:p w14:paraId="4518A3D4" w14:textId="77777777" w:rsidR="00497BD1" w:rsidRDefault="00DB0EF3" w:rsidP="00497BD1">
      <w:pPr>
        <w:ind w:left="-270" w:right="-180"/>
        <w:jc w:val="both"/>
        <w:rPr>
          <w:rFonts w:ascii="Arial" w:eastAsia="Arial" w:hAnsi="Arial" w:cs="Arial"/>
          <w:color w:val="000000"/>
          <w:sz w:val="20"/>
          <w:szCs w:val="20"/>
          <w:highlight w:val="white"/>
        </w:rPr>
      </w:pPr>
      <w:r>
        <w:rPr>
          <w:rFonts w:ascii="Arial" w:eastAsia="Arial" w:hAnsi="Arial" w:cs="Arial"/>
          <w:b/>
          <w:color w:val="000000"/>
          <w:sz w:val="20"/>
          <w:szCs w:val="20"/>
          <w:highlight w:val="white"/>
        </w:rPr>
        <w:t>Summer Gallery hours:</w:t>
      </w:r>
      <w:r>
        <w:rPr>
          <w:rFonts w:ascii="Arial" w:eastAsia="Arial" w:hAnsi="Arial" w:cs="Arial"/>
          <w:color w:val="000000"/>
          <w:sz w:val="20"/>
          <w:szCs w:val="20"/>
          <w:highlight w:val="white"/>
        </w:rPr>
        <w:t xml:space="preserve"> </w:t>
      </w:r>
    </w:p>
    <w:p w14:paraId="267210A6" w14:textId="77777777" w:rsidR="00497BD1" w:rsidRDefault="00497BD1" w:rsidP="00497BD1">
      <w:pPr>
        <w:ind w:left="-270" w:right="-180"/>
        <w:jc w:val="both"/>
        <w:rPr>
          <w:rFonts w:ascii="Arial" w:eastAsia="Arial" w:hAnsi="Arial" w:cs="Arial"/>
          <w:color w:val="000000"/>
          <w:sz w:val="20"/>
          <w:szCs w:val="20"/>
          <w:highlight w:val="white"/>
        </w:rPr>
      </w:pPr>
    </w:p>
    <w:p w14:paraId="3E2D466A" w14:textId="5D51CEA9" w:rsidR="00F479C5" w:rsidRDefault="00F479C5" w:rsidP="00497BD1">
      <w:pPr>
        <w:ind w:left="-270" w:right="-180"/>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Tuesdays and Thursday – 10am – 6 pm, Wednesdays 1 pm – 8 pm</w:t>
      </w:r>
    </w:p>
    <w:p w14:paraId="69F32314" w14:textId="03E7B5E1" w:rsidR="00BC43E3" w:rsidRDefault="00DB0EF3" w:rsidP="00497BD1">
      <w:pPr>
        <w:ind w:left="-270" w:right="-180"/>
        <w:jc w:val="both"/>
        <w:rPr>
          <w:rFonts w:ascii="Arial" w:eastAsia="Arial" w:hAnsi="Arial" w:cs="Arial"/>
          <w:color w:val="000000"/>
          <w:sz w:val="20"/>
          <w:szCs w:val="20"/>
          <w:highlight w:val="white"/>
        </w:rPr>
      </w:pPr>
      <w:r w:rsidRPr="00497BD1">
        <w:rPr>
          <w:rFonts w:ascii="Arial" w:eastAsia="Arial" w:hAnsi="Arial" w:cs="Arial"/>
          <w:b/>
          <w:color w:val="000000"/>
          <w:sz w:val="20"/>
          <w:szCs w:val="20"/>
          <w:highlight w:val="white"/>
        </w:rPr>
        <w:t>CLOSED:</w:t>
      </w:r>
      <w:r>
        <w:rPr>
          <w:rFonts w:ascii="Arial" w:eastAsia="Arial" w:hAnsi="Arial" w:cs="Arial"/>
          <w:color w:val="000000"/>
          <w:sz w:val="20"/>
          <w:szCs w:val="20"/>
          <w:highlight w:val="white"/>
        </w:rPr>
        <w:t xml:space="preserve">  </w:t>
      </w:r>
      <w:r w:rsidR="00D90045">
        <w:rPr>
          <w:rFonts w:ascii="Arial" w:eastAsia="Arial" w:hAnsi="Arial" w:cs="Arial"/>
          <w:color w:val="000000"/>
          <w:sz w:val="20"/>
          <w:szCs w:val="20"/>
          <w:highlight w:val="white"/>
        </w:rPr>
        <w:t xml:space="preserve">Mondays, </w:t>
      </w:r>
      <w:r>
        <w:rPr>
          <w:rFonts w:ascii="Arial" w:eastAsia="Arial" w:hAnsi="Arial" w:cs="Arial"/>
          <w:color w:val="000000"/>
          <w:sz w:val="20"/>
          <w:szCs w:val="20"/>
          <w:highlight w:val="white"/>
        </w:rPr>
        <w:t xml:space="preserve">Fridays, Saturdays and </w:t>
      </w:r>
      <w:r w:rsidR="002E07FC">
        <w:rPr>
          <w:rFonts w:ascii="Arial" w:eastAsia="Arial" w:hAnsi="Arial" w:cs="Arial"/>
          <w:color w:val="000000"/>
          <w:sz w:val="20"/>
          <w:szCs w:val="20"/>
          <w:highlight w:val="white"/>
        </w:rPr>
        <w:t>Fourth</w:t>
      </w:r>
      <w:r>
        <w:rPr>
          <w:rFonts w:ascii="Arial" w:eastAsia="Arial" w:hAnsi="Arial" w:cs="Arial"/>
          <w:color w:val="000000"/>
          <w:sz w:val="20"/>
          <w:szCs w:val="20"/>
          <w:highlight w:val="white"/>
        </w:rPr>
        <w:t xml:space="preserve"> of July. </w:t>
      </w:r>
    </w:p>
    <w:p w14:paraId="2F95968D" w14:textId="77777777" w:rsidR="00F479C5" w:rsidRDefault="00F479C5" w:rsidP="00497BD1">
      <w:pPr>
        <w:ind w:left="-270" w:right="-180"/>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For detail gallery hours please visit </w:t>
      </w:r>
      <w:hyperlink r:id="rId7" w:history="1">
        <w:r w:rsidRPr="00FA5129">
          <w:rPr>
            <w:rStyle w:val="Hyperlink"/>
            <w:rFonts w:ascii="Arial" w:eastAsia="Arial" w:hAnsi="Arial" w:cs="Arial"/>
            <w:sz w:val="20"/>
            <w:szCs w:val="20"/>
            <w:highlight w:val="white"/>
          </w:rPr>
          <w:t>www.bronxarts.org</w:t>
        </w:r>
      </w:hyperlink>
      <w:r>
        <w:rPr>
          <w:rFonts w:ascii="Arial" w:eastAsia="Arial" w:hAnsi="Arial" w:cs="Arial"/>
          <w:color w:val="000000"/>
          <w:sz w:val="20"/>
          <w:szCs w:val="20"/>
          <w:highlight w:val="white"/>
        </w:rPr>
        <w:t xml:space="preserve"> </w:t>
      </w:r>
    </w:p>
    <w:p w14:paraId="18BD625C" w14:textId="77777777" w:rsidR="00BC43E3" w:rsidRDefault="00BC43E3" w:rsidP="00497BD1">
      <w:pPr>
        <w:ind w:left="-270" w:right="-180"/>
        <w:jc w:val="both"/>
        <w:rPr>
          <w:rFonts w:ascii="Arial" w:eastAsia="Arial" w:hAnsi="Arial" w:cs="Arial"/>
          <w:color w:val="000000"/>
          <w:sz w:val="20"/>
          <w:szCs w:val="20"/>
          <w:highlight w:val="white"/>
        </w:rPr>
      </w:pPr>
    </w:p>
    <w:p w14:paraId="347333AC" w14:textId="77777777" w:rsidR="00BC43E3" w:rsidRDefault="00DB0EF3" w:rsidP="00497BD1">
      <w:pPr>
        <w:ind w:left="-270"/>
        <w:jc w:val="both"/>
        <w:rPr>
          <w:rFonts w:ascii="Times New Roman" w:eastAsia="Times New Roman" w:hAnsi="Times New Roman" w:cs="Times New Roman"/>
        </w:rPr>
      </w:pPr>
      <w:r>
        <w:rPr>
          <w:rFonts w:ascii="Arial" w:eastAsia="Arial" w:hAnsi="Arial" w:cs="Arial"/>
          <w:i/>
          <w:color w:val="222222"/>
          <w:sz w:val="17"/>
          <w:szCs w:val="17"/>
          <w:highlight w:val="white"/>
        </w:rPr>
        <w:t>Bronx Council on the Arts is supported, in part, by public funds from the New York City Department of Cultural Affairs in partnership with the City Council; New York State Council on the Arts with the support of Governor Andrew M. Cuomo and the New York State Legislature; Arts Midwest and the National Endowment for the Arts; City Councilmembers James Vacca, and Andrew Cohen; State Assemblymen Jeffrey Dinowitz and Michael Benedetto</w:t>
      </w:r>
      <w:r>
        <w:rPr>
          <w:rFonts w:ascii="Arial" w:eastAsia="Arial" w:hAnsi="Arial" w:cs="Arial"/>
          <w:b/>
          <w:i/>
          <w:color w:val="222222"/>
          <w:sz w:val="17"/>
          <w:szCs w:val="17"/>
          <w:highlight w:val="white"/>
        </w:rPr>
        <w:t>.</w:t>
      </w:r>
      <w:r>
        <w:rPr>
          <w:rFonts w:ascii="Arial" w:eastAsia="Arial" w:hAnsi="Arial" w:cs="Arial"/>
          <w:i/>
          <w:color w:val="222222"/>
          <w:sz w:val="17"/>
          <w:szCs w:val="17"/>
          <w:highlight w:val="white"/>
        </w:rPr>
        <w:t> Also supported in part by the New Yankee Stadium Community Benefits Fund, Hispanic Federation, the City of New York, and the Department of Youth and Community Development. Special thanks to Hostos Community College and the Hostos Center for the Arts &amp; Culture for their support.</w:t>
      </w:r>
    </w:p>
    <w:p w14:paraId="42921591" w14:textId="77777777" w:rsidR="00BC43E3" w:rsidRDefault="00BC43E3" w:rsidP="00497BD1">
      <w:pPr>
        <w:ind w:right="-180"/>
        <w:jc w:val="both"/>
        <w:rPr>
          <w:rFonts w:ascii="Arial" w:eastAsia="Arial" w:hAnsi="Arial" w:cs="Arial"/>
          <w:sz w:val="20"/>
          <w:szCs w:val="20"/>
        </w:rPr>
      </w:pPr>
    </w:p>
    <w:sectPr w:rsidR="00BC43E3" w:rsidSect="00101B55">
      <w:footerReference w:type="even" r:id="rId8"/>
      <w:footerReference w:type="default" r:id="rId9"/>
      <w:footerReference w:type="first" r:id="rId10"/>
      <w:pgSz w:w="12240" w:h="15840"/>
      <w:pgMar w:top="720" w:right="720" w:bottom="720" w:left="72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6B45A" w14:textId="77777777" w:rsidR="0049055C" w:rsidRDefault="0049055C">
      <w:r>
        <w:separator/>
      </w:r>
    </w:p>
  </w:endnote>
  <w:endnote w:type="continuationSeparator" w:id="0">
    <w:p w14:paraId="60E2D7C8" w14:textId="77777777" w:rsidR="0049055C" w:rsidRDefault="00490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06B64" w14:textId="77777777" w:rsidR="00BC43E3" w:rsidRDefault="00DB0EF3">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12A483B8" w14:textId="77777777" w:rsidR="00BC43E3" w:rsidRDefault="00BC43E3">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38ACC" w14:textId="77777777" w:rsidR="00BC43E3" w:rsidRDefault="00DB0EF3">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F479C5">
      <w:rPr>
        <w:noProof/>
        <w:color w:val="000000"/>
      </w:rPr>
      <w:t>2</w:t>
    </w:r>
    <w:r>
      <w:rPr>
        <w:color w:val="000000"/>
      </w:rPr>
      <w:fldChar w:fldCharType="end"/>
    </w:r>
  </w:p>
  <w:p w14:paraId="36A0979D" w14:textId="77777777" w:rsidR="00BC43E3" w:rsidRDefault="00BC43E3">
    <w:pPr>
      <w:pBdr>
        <w:top w:val="nil"/>
        <w:left w:val="nil"/>
        <w:bottom w:val="nil"/>
        <w:right w:val="nil"/>
        <w:between w:val="nil"/>
      </w:pBdr>
      <w:tabs>
        <w:tab w:val="center" w:pos="4320"/>
        <w:tab w:val="right" w:pos="8640"/>
      </w:tabs>
      <w:ind w:right="360"/>
      <w:jc w:val="right"/>
      <w:rPr>
        <w:rFonts w:ascii="Calibri" w:eastAsia="Calibri" w:hAnsi="Calibri" w:cs="Calibri"/>
        <w:color w:val="000000"/>
        <w:sz w:val="20"/>
        <w:szCs w:val="20"/>
      </w:rPr>
    </w:pPr>
  </w:p>
  <w:p w14:paraId="49E54444" w14:textId="77777777" w:rsidR="00BC43E3" w:rsidRDefault="00BC43E3">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34380" w14:textId="77777777" w:rsidR="00BC43E3" w:rsidRDefault="00BC43E3">
    <w:pPr>
      <w:ind w:left="-270" w:right="-180"/>
      <w:rPr>
        <w:rFonts w:ascii="Arial" w:eastAsia="Arial" w:hAnsi="Arial" w:cs="Arial"/>
        <w:sz w:val="20"/>
        <w:szCs w:val="20"/>
      </w:rPr>
    </w:pPr>
  </w:p>
  <w:p w14:paraId="29717DC3" w14:textId="77777777" w:rsidR="00BC43E3" w:rsidRDefault="00BC43E3">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2377A" w14:textId="77777777" w:rsidR="0049055C" w:rsidRDefault="0049055C">
      <w:r>
        <w:separator/>
      </w:r>
    </w:p>
  </w:footnote>
  <w:footnote w:type="continuationSeparator" w:id="0">
    <w:p w14:paraId="70B8561F" w14:textId="77777777" w:rsidR="0049055C" w:rsidRDefault="004905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3E3"/>
    <w:rsid w:val="000376B3"/>
    <w:rsid w:val="0009657B"/>
    <w:rsid w:val="00101B55"/>
    <w:rsid w:val="002551B2"/>
    <w:rsid w:val="002E07FC"/>
    <w:rsid w:val="0031410E"/>
    <w:rsid w:val="003A7B47"/>
    <w:rsid w:val="0049055C"/>
    <w:rsid w:val="00497BD1"/>
    <w:rsid w:val="00500BAC"/>
    <w:rsid w:val="006D10C2"/>
    <w:rsid w:val="00B93425"/>
    <w:rsid w:val="00BC43E3"/>
    <w:rsid w:val="00C9157B"/>
    <w:rsid w:val="00D90045"/>
    <w:rsid w:val="00DB0EF3"/>
    <w:rsid w:val="00F47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4CC8A"/>
  <w15:docId w15:val="{BA07D63B-04E8-CB4D-A0DD-CCFEE030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Century Gothic" w:hAnsi="Century Gothic" w:cs="Century Gothic"/>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479C5"/>
    <w:rPr>
      <w:color w:val="0000FF" w:themeColor="hyperlink"/>
      <w:u w:val="single"/>
    </w:rPr>
  </w:style>
  <w:style w:type="character" w:styleId="FollowedHyperlink">
    <w:name w:val="FollowedHyperlink"/>
    <w:basedOn w:val="DefaultParagraphFont"/>
    <w:uiPriority w:val="99"/>
    <w:semiHidden/>
    <w:unhideWhenUsed/>
    <w:rsid w:val="00F479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84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bronxarts.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E. Glover</dc:creator>
  <cp:lastModifiedBy>Bryan E. Glover</cp:lastModifiedBy>
  <cp:revision>11</cp:revision>
  <dcterms:created xsi:type="dcterms:W3CDTF">2018-06-20T15:32:00Z</dcterms:created>
  <dcterms:modified xsi:type="dcterms:W3CDTF">2018-06-20T16:23:00Z</dcterms:modified>
</cp:coreProperties>
</file>