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E986C" w14:textId="74C0A021" w:rsidR="007F0094" w:rsidRPr="001745CA" w:rsidRDefault="00C21004" w:rsidP="007F0094">
      <w:pPr>
        <w:jc w:val="center"/>
        <w:rPr>
          <w:rFonts w:ascii="Algerian" w:hAnsi="Algerian"/>
          <w:b/>
          <w:bCs/>
          <w:color w:val="FF0000"/>
          <w:sz w:val="40"/>
          <w:szCs w:val="40"/>
        </w:rPr>
      </w:pPr>
      <w:r>
        <w:rPr>
          <w:rFonts w:ascii="Algerian" w:hAnsi="Algerian"/>
          <w:b/>
          <w:bCs/>
          <w:color w:val="FF0000"/>
          <w:sz w:val="40"/>
          <w:szCs w:val="40"/>
        </w:rPr>
        <w:t>Plan to attend and register now!</w:t>
      </w:r>
    </w:p>
    <w:p w14:paraId="2E3DAAA5" w14:textId="5CB2B958" w:rsidR="00413730" w:rsidRPr="00413730" w:rsidRDefault="00F53266" w:rsidP="00413730">
      <w:pPr>
        <w:jc w:val="center"/>
        <w:rPr>
          <w:b/>
          <w:bCs/>
          <w:sz w:val="32"/>
          <w:szCs w:val="32"/>
        </w:rPr>
      </w:pPr>
      <w:r w:rsidRPr="00F53266">
        <w:rPr>
          <w:b/>
          <w:bCs/>
          <w:sz w:val="32"/>
          <w:szCs w:val="32"/>
        </w:rPr>
        <w:t xml:space="preserve">"This isn't Kansas, Toto." - Living in the </w:t>
      </w:r>
      <w:r w:rsidR="00872DA4">
        <w:rPr>
          <w:b/>
          <w:bCs/>
          <w:sz w:val="32"/>
          <w:szCs w:val="32"/>
        </w:rPr>
        <w:t>N</w:t>
      </w:r>
      <w:r w:rsidRPr="00F53266">
        <w:rPr>
          <w:b/>
          <w:bCs/>
          <w:sz w:val="32"/>
          <w:szCs w:val="32"/>
        </w:rPr>
        <w:t xml:space="preserve">ew, </w:t>
      </w:r>
      <w:r w:rsidR="00872DA4">
        <w:rPr>
          <w:b/>
          <w:bCs/>
          <w:sz w:val="32"/>
          <w:szCs w:val="32"/>
        </w:rPr>
        <w:t>D</w:t>
      </w:r>
      <w:r w:rsidRPr="00F53266">
        <w:rPr>
          <w:b/>
          <w:bCs/>
          <w:sz w:val="32"/>
          <w:szCs w:val="32"/>
        </w:rPr>
        <w:t xml:space="preserve">igital </w:t>
      </w:r>
      <w:r w:rsidR="00872DA4">
        <w:rPr>
          <w:b/>
          <w:bCs/>
          <w:sz w:val="32"/>
          <w:szCs w:val="32"/>
        </w:rPr>
        <w:br/>
        <w:t>W</w:t>
      </w:r>
      <w:r w:rsidRPr="00F53266">
        <w:rPr>
          <w:b/>
          <w:bCs/>
          <w:sz w:val="32"/>
          <w:szCs w:val="32"/>
        </w:rPr>
        <w:t>orld:</w:t>
      </w:r>
      <w:r w:rsidR="00872DA4">
        <w:rPr>
          <w:b/>
          <w:bCs/>
          <w:sz w:val="32"/>
          <w:szCs w:val="32"/>
        </w:rPr>
        <w:t xml:space="preserve"> </w:t>
      </w:r>
      <w:r w:rsidRPr="00F53266">
        <w:rPr>
          <w:b/>
          <w:bCs/>
          <w:sz w:val="32"/>
          <w:szCs w:val="32"/>
        </w:rPr>
        <w:t>Lessons for Adults and children</w:t>
      </w:r>
      <w:r>
        <w:rPr>
          <w:b/>
          <w:bCs/>
          <w:sz w:val="32"/>
          <w:szCs w:val="32"/>
        </w:rPr>
        <w:br/>
      </w:r>
      <w:r>
        <w:rPr>
          <w:b/>
          <w:bCs/>
          <w:sz w:val="32"/>
          <w:szCs w:val="32"/>
        </w:rPr>
        <w:br/>
      </w:r>
      <w:r w:rsidR="00413730">
        <w:rPr>
          <w:b/>
          <w:bCs/>
          <w:sz w:val="32"/>
          <w:szCs w:val="32"/>
        </w:rPr>
        <w:t xml:space="preserve">DATE: </w:t>
      </w:r>
      <w:r>
        <w:rPr>
          <w:b/>
          <w:bCs/>
          <w:sz w:val="32"/>
          <w:szCs w:val="32"/>
        </w:rPr>
        <w:t>Tuesday, March 25</w:t>
      </w:r>
      <w:r w:rsidR="00413730">
        <w:rPr>
          <w:b/>
          <w:bCs/>
          <w:sz w:val="32"/>
          <w:szCs w:val="32"/>
        </w:rPr>
        <w:t>, 202</w:t>
      </w:r>
      <w:r>
        <w:rPr>
          <w:b/>
          <w:bCs/>
          <w:sz w:val="32"/>
          <w:szCs w:val="32"/>
        </w:rPr>
        <w:t>5</w:t>
      </w:r>
      <w:r w:rsidR="00C21004">
        <w:rPr>
          <w:b/>
          <w:bCs/>
          <w:sz w:val="32"/>
          <w:szCs w:val="32"/>
        </w:rPr>
        <w:t xml:space="preserve"> via Zoom</w:t>
      </w:r>
    </w:p>
    <w:p w14:paraId="6BA439B4" w14:textId="2527FF23" w:rsidR="00413730" w:rsidRPr="007F0094" w:rsidRDefault="00413730" w:rsidP="00413730">
      <w:pPr>
        <w:jc w:val="center"/>
        <w:rPr>
          <w:b/>
          <w:bCs/>
          <w:sz w:val="32"/>
          <w:szCs w:val="32"/>
        </w:rPr>
      </w:pPr>
      <w:r w:rsidRPr="007F0094">
        <w:rPr>
          <w:b/>
          <w:bCs/>
          <w:sz w:val="32"/>
          <w:szCs w:val="32"/>
        </w:rPr>
        <w:t xml:space="preserve">TIME:  </w:t>
      </w:r>
      <w:r w:rsidR="00442A71">
        <w:rPr>
          <w:b/>
          <w:bCs/>
          <w:sz w:val="32"/>
          <w:szCs w:val="32"/>
        </w:rPr>
        <w:t>3:00</w:t>
      </w:r>
      <w:r w:rsidRPr="007F0094">
        <w:rPr>
          <w:b/>
          <w:bCs/>
          <w:sz w:val="32"/>
          <w:szCs w:val="32"/>
        </w:rPr>
        <w:t xml:space="preserve"> PM AK Time/</w:t>
      </w:r>
      <w:r w:rsidR="00442A71">
        <w:rPr>
          <w:b/>
          <w:bCs/>
          <w:sz w:val="32"/>
          <w:szCs w:val="32"/>
        </w:rPr>
        <w:t>4:00</w:t>
      </w:r>
      <w:r w:rsidRPr="007F0094">
        <w:rPr>
          <w:b/>
          <w:bCs/>
          <w:sz w:val="32"/>
          <w:szCs w:val="32"/>
        </w:rPr>
        <w:t xml:space="preserve"> PM PT/</w:t>
      </w:r>
      <w:r w:rsidR="00442A71">
        <w:rPr>
          <w:b/>
          <w:bCs/>
          <w:sz w:val="32"/>
          <w:szCs w:val="32"/>
        </w:rPr>
        <w:t>5:00</w:t>
      </w:r>
      <w:r w:rsidRPr="007F0094">
        <w:rPr>
          <w:b/>
          <w:bCs/>
          <w:sz w:val="32"/>
          <w:szCs w:val="32"/>
        </w:rPr>
        <w:t xml:space="preserve"> PM </w:t>
      </w:r>
      <w:r>
        <w:rPr>
          <w:b/>
          <w:bCs/>
          <w:sz w:val="32"/>
          <w:szCs w:val="32"/>
        </w:rPr>
        <w:t>M</w:t>
      </w:r>
      <w:r w:rsidRPr="007F0094">
        <w:rPr>
          <w:b/>
          <w:bCs/>
          <w:sz w:val="32"/>
          <w:szCs w:val="32"/>
        </w:rPr>
        <w:t>T/</w:t>
      </w:r>
      <w:r w:rsidR="00442A71">
        <w:rPr>
          <w:b/>
          <w:bCs/>
          <w:sz w:val="32"/>
          <w:szCs w:val="32"/>
        </w:rPr>
        <w:br/>
        <w:t>6:00</w:t>
      </w:r>
      <w:r w:rsidRPr="007F0094">
        <w:rPr>
          <w:b/>
          <w:bCs/>
          <w:sz w:val="32"/>
          <w:szCs w:val="32"/>
        </w:rPr>
        <w:t xml:space="preserve"> PM CT/</w:t>
      </w:r>
      <w:r w:rsidR="00442A71">
        <w:rPr>
          <w:b/>
          <w:bCs/>
          <w:sz w:val="32"/>
          <w:szCs w:val="32"/>
        </w:rPr>
        <w:t>7:00</w:t>
      </w:r>
      <w:r w:rsidRPr="007F0094">
        <w:rPr>
          <w:b/>
          <w:bCs/>
          <w:sz w:val="32"/>
          <w:szCs w:val="32"/>
        </w:rPr>
        <w:t xml:space="preserve"> PM ET</w:t>
      </w:r>
      <w:r w:rsidR="00792438">
        <w:rPr>
          <w:b/>
          <w:bCs/>
          <w:sz w:val="32"/>
          <w:szCs w:val="32"/>
        </w:rPr>
        <w:t xml:space="preserve"> (2 HOUR EVENT)</w:t>
      </w:r>
    </w:p>
    <w:p w14:paraId="51999DD7" w14:textId="1050076A" w:rsidR="00F53266" w:rsidRDefault="00883A9F" w:rsidP="00883A9F">
      <w:pPr>
        <w:pStyle w:val="NoSpacing"/>
        <w:jc w:val="center"/>
        <w:rPr>
          <w:b/>
          <w:bCs/>
          <w:color w:val="FF0000"/>
          <w:sz w:val="28"/>
          <w:szCs w:val="28"/>
        </w:rPr>
      </w:pPr>
      <w:r w:rsidRPr="00883A9F">
        <w:rPr>
          <w:b/>
          <w:bCs/>
          <w:color w:val="FF0000"/>
          <w:sz w:val="28"/>
          <w:szCs w:val="28"/>
        </w:rPr>
        <w:t xml:space="preserve">REGISTRATION </w:t>
      </w:r>
      <w:r w:rsidR="00792438">
        <w:rPr>
          <w:b/>
          <w:bCs/>
          <w:color w:val="FF0000"/>
          <w:sz w:val="28"/>
          <w:szCs w:val="28"/>
        </w:rPr>
        <w:t>INFORMATION</w:t>
      </w:r>
      <w:r w:rsidR="00F53266">
        <w:rPr>
          <w:b/>
          <w:bCs/>
          <w:color w:val="FF0000"/>
          <w:sz w:val="28"/>
          <w:szCs w:val="28"/>
        </w:rPr>
        <w:t xml:space="preserve"> IS AVAILABLE HERE</w:t>
      </w:r>
      <w:r w:rsidR="00792438">
        <w:rPr>
          <w:b/>
          <w:bCs/>
          <w:color w:val="FF0000"/>
          <w:sz w:val="28"/>
          <w:szCs w:val="28"/>
        </w:rPr>
        <w:t>:</w:t>
      </w:r>
      <w:r w:rsidR="00F53266">
        <w:rPr>
          <w:b/>
          <w:bCs/>
          <w:color w:val="FF0000"/>
          <w:sz w:val="28"/>
          <w:szCs w:val="28"/>
        </w:rPr>
        <w:t xml:space="preserve"> </w:t>
      </w:r>
      <w:hyperlink r:id="rId5" w:history="1">
        <w:r w:rsidR="00BE5BD2" w:rsidRPr="007D6B89">
          <w:rPr>
            <w:rStyle w:val="Hyperlink"/>
            <w:b/>
            <w:bCs/>
            <w:sz w:val="28"/>
            <w:szCs w:val="28"/>
          </w:rPr>
          <w:t>https://lutheranfcna.org/event-6064223</w:t>
        </w:r>
      </w:hyperlink>
      <w:r w:rsidR="00BE5BD2">
        <w:rPr>
          <w:b/>
          <w:bCs/>
          <w:color w:val="FF0000"/>
          <w:sz w:val="28"/>
          <w:szCs w:val="28"/>
        </w:rPr>
        <w:t xml:space="preserve"> </w:t>
      </w:r>
    </w:p>
    <w:p w14:paraId="4BE731AA" w14:textId="77777777" w:rsidR="00F53266" w:rsidRDefault="00F53266" w:rsidP="00883A9F">
      <w:pPr>
        <w:pStyle w:val="NoSpacing"/>
        <w:jc w:val="center"/>
        <w:rPr>
          <w:b/>
          <w:bCs/>
          <w:color w:val="FF0000"/>
          <w:sz w:val="28"/>
          <w:szCs w:val="28"/>
        </w:rPr>
      </w:pPr>
    </w:p>
    <w:p w14:paraId="61BA54C1" w14:textId="52029608" w:rsidR="00792438" w:rsidRPr="00F53266" w:rsidRDefault="00F53266" w:rsidP="00F53266">
      <w:pPr>
        <w:pStyle w:val="NoSpacing"/>
        <w:rPr>
          <w:sz w:val="24"/>
          <w:szCs w:val="24"/>
        </w:rPr>
      </w:pPr>
      <w:r w:rsidRPr="00F53266">
        <w:rPr>
          <w:b/>
          <w:bCs/>
          <w:sz w:val="24"/>
          <w:szCs w:val="24"/>
        </w:rPr>
        <w:t>Course Description:  </w:t>
      </w:r>
      <w:r w:rsidRPr="00F53266">
        <w:rPr>
          <w:sz w:val="24"/>
          <w:szCs w:val="24"/>
        </w:rPr>
        <w:t>The digital world is here to stay, and while it is capable of offering information and opportunities previously unavailable to most of us, that capability is a double-edged sword. Information that is false can be passed off as truth; comments that are mere opinions can appear to be facts; websites that are inappropriate for anyone can be accessed by the youngest or most vulnerable; persons who appear to be peers on social media can be predators; humiliating social media posts can lead the most susceptible to harming themselves.</w:t>
      </w:r>
      <w:r w:rsidR="00792438" w:rsidRPr="00F53266">
        <w:rPr>
          <w:sz w:val="24"/>
          <w:szCs w:val="24"/>
        </w:rPr>
        <w:t xml:space="preserve"> </w:t>
      </w:r>
    </w:p>
    <w:p w14:paraId="6B9E56DD" w14:textId="77777777" w:rsidR="00F53266" w:rsidRDefault="00F53266" w:rsidP="00F53266">
      <w:pPr>
        <w:pStyle w:val="NoSpacing"/>
        <w:rPr>
          <w:sz w:val="28"/>
          <w:szCs w:val="28"/>
        </w:rPr>
      </w:pPr>
    </w:p>
    <w:p w14:paraId="61C63667" w14:textId="447A4214" w:rsidR="00C21004" w:rsidRDefault="00C21004" w:rsidP="00C21004">
      <w:pPr>
        <w:spacing w:after="0" w:line="240" w:lineRule="auto"/>
        <w:rPr>
          <w:rFonts w:eastAsia="Times New Roman"/>
          <w:b/>
          <w:bCs/>
          <w:sz w:val="24"/>
          <w:szCs w:val="24"/>
        </w:rPr>
      </w:pPr>
      <w:r w:rsidRPr="00C21004">
        <w:rPr>
          <w:rFonts w:cstheme="minorHAnsi"/>
          <w:b/>
          <w:bCs/>
          <w:sz w:val="24"/>
          <w:szCs w:val="24"/>
        </w:rPr>
        <w:t xml:space="preserve">Course </w:t>
      </w:r>
      <w:r w:rsidRPr="00C21004">
        <w:rPr>
          <w:rFonts w:cstheme="minorHAnsi"/>
          <w:b/>
          <w:bCs/>
          <w:sz w:val="24"/>
          <w:szCs w:val="24"/>
        </w:rPr>
        <w:t>O</w:t>
      </w:r>
      <w:r w:rsidRPr="00C21004">
        <w:rPr>
          <w:rFonts w:cstheme="minorHAnsi"/>
          <w:b/>
          <w:bCs/>
          <w:sz w:val="24"/>
          <w:szCs w:val="24"/>
        </w:rPr>
        <w:t>bjectives</w:t>
      </w:r>
      <w:r w:rsidRPr="00C21004">
        <w:rPr>
          <w:rFonts w:cstheme="minorHAnsi"/>
          <w:b/>
          <w:bCs/>
          <w:sz w:val="24"/>
          <w:szCs w:val="24"/>
        </w:rPr>
        <w:t>:</w:t>
      </w:r>
      <w:r>
        <w:rPr>
          <w:rFonts w:ascii="Cambria" w:hAnsi="Cambria" w:cstheme="minorHAnsi"/>
          <w:b/>
          <w:bCs/>
          <w:sz w:val="26"/>
          <w:szCs w:val="26"/>
        </w:rPr>
        <w:t xml:space="preserve"> </w:t>
      </w:r>
      <w:r w:rsidRPr="0058679A">
        <w:rPr>
          <w:rFonts w:eastAsia="Times New Roman"/>
          <w:b/>
          <w:bCs/>
          <w:sz w:val="24"/>
          <w:szCs w:val="24"/>
        </w:rPr>
        <w:t>At the end of this session</w:t>
      </w:r>
      <w:r>
        <w:rPr>
          <w:rFonts w:eastAsia="Times New Roman"/>
          <w:b/>
          <w:bCs/>
          <w:sz w:val="24"/>
          <w:szCs w:val="24"/>
        </w:rPr>
        <w:t xml:space="preserve"> participants will</w:t>
      </w:r>
      <w:r w:rsidRPr="0058679A">
        <w:rPr>
          <w:rFonts w:eastAsia="Times New Roman"/>
          <w:b/>
          <w:bCs/>
          <w:sz w:val="24"/>
          <w:szCs w:val="24"/>
        </w:rPr>
        <w:t>:</w:t>
      </w:r>
    </w:p>
    <w:p w14:paraId="0C21FAD1" w14:textId="77777777" w:rsidR="00C21004" w:rsidRPr="00C21004" w:rsidRDefault="00C21004" w:rsidP="00C21004">
      <w:pPr>
        <w:pStyle w:val="ListParagraph"/>
        <w:numPr>
          <w:ilvl w:val="0"/>
          <w:numId w:val="1"/>
        </w:numPr>
        <w:spacing w:after="0" w:line="240" w:lineRule="auto"/>
        <w:rPr>
          <w:rFonts w:eastAsia="Times New Roman"/>
          <w:sz w:val="24"/>
          <w:szCs w:val="24"/>
        </w:rPr>
      </w:pPr>
      <w:r w:rsidRPr="00C21004">
        <w:rPr>
          <w:rFonts w:eastAsia="Times New Roman"/>
          <w:sz w:val="24"/>
          <w:szCs w:val="24"/>
        </w:rPr>
        <w:t>be able to identify two types of electronic media available today – what they offer and to whom they offer it</w:t>
      </w:r>
    </w:p>
    <w:p w14:paraId="0E9FDEE6" w14:textId="77777777" w:rsidR="00C21004" w:rsidRPr="00C21004" w:rsidRDefault="00C21004" w:rsidP="00C21004">
      <w:pPr>
        <w:pStyle w:val="ListParagraph"/>
        <w:numPr>
          <w:ilvl w:val="0"/>
          <w:numId w:val="1"/>
        </w:numPr>
        <w:rPr>
          <w:sz w:val="24"/>
          <w:szCs w:val="24"/>
        </w:rPr>
      </w:pPr>
      <w:r w:rsidRPr="00C21004">
        <w:rPr>
          <w:sz w:val="24"/>
          <w:szCs w:val="24"/>
        </w:rPr>
        <w:t>be able to identify measures to protect the children elderly and mentally challenged individuals from being victimized</w:t>
      </w:r>
    </w:p>
    <w:p w14:paraId="50FA51E4" w14:textId="77777777" w:rsidR="00C21004" w:rsidRPr="00C21004" w:rsidRDefault="00C21004" w:rsidP="00C21004">
      <w:pPr>
        <w:pStyle w:val="ListParagraph"/>
        <w:numPr>
          <w:ilvl w:val="0"/>
          <w:numId w:val="1"/>
        </w:numPr>
        <w:spacing w:after="0" w:line="240" w:lineRule="auto"/>
        <w:rPr>
          <w:rFonts w:eastAsia="Times New Roman"/>
          <w:sz w:val="24"/>
          <w:szCs w:val="24"/>
        </w:rPr>
      </w:pPr>
      <w:r w:rsidRPr="00C21004">
        <w:rPr>
          <w:sz w:val="24"/>
          <w:szCs w:val="24"/>
        </w:rPr>
        <w:t>will identify two ways we can protect ourselves from false information on the internet</w:t>
      </w:r>
    </w:p>
    <w:p w14:paraId="52CF7165" w14:textId="6B08F05F" w:rsidR="00C21004" w:rsidRPr="00C21004" w:rsidRDefault="00C21004" w:rsidP="00C21004">
      <w:pPr>
        <w:pStyle w:val="ListParagraph"/>
        <w:numPr>
          <w:ilvl w:val="0"/>
          <w:numId w:val="1"/>
        </w:numPr>
        <w:spacing w:after="0" w:line="240" w:lineRule="auto"/>
        <w:rPr>
          <w:rFonts w:eastAsia="Times New Roman"/>
          <w:sz w:val="24"/>
          <w:szCs w:val="24"/>
        </w:rPr>
      </w:pPr>
      <w:r w:rsidRPr="00C21004">
        <w:rPr>
          <w:rFonts w:cstheme="minorHAnsi"/>
          <w:color w:val="222222"/>
          <w:sz w:val="24"/>
          <w:szCs w:val="24"/>
          <w:shd w:val="clear" w:color="auto" w:fill="FFFFFF"/>
        </w:rPr>
        <w:t>will be able to identify three strategies for how this information can be used in ministry. </w:t>
      </w:r>
    </w:p>
    <w:p w14:paraId="45CACE92" w14:textId="77777777" w:rsidR="00C21004" w:rsidRPr="00C21004" w:rsidRDefault="00C21004" w:rsidP="00C21004">
      <w:pPr>
        <w:pStyle w:val="ListParagraph"/>
        <w:spacing w:after="0" w:line="240" w:lineRule="auto"/>
        <w:ind w:left="450"/>
        <w:rPr>
          <w:rFonts w:eastAsia="Times New Roman"/>
          <w:sz w:val="20"/>
          <w:szCs w:val="20"/>
        </w:rPr>
      </w:pPr>
    </w:p>
    <w:p w14:paraId="5DFF48F4" w14:textId="4806AC90" w:rsidR="00F53266" w:rsidRPr="00C21004" w:rsidRDefault="00C21004" w:rsidP="00F53266">
      <w:pPr>
        <w:pStyle w:val="NoSpacing"/>
        <w:rPr>
          <w:rFonts w:cstheme="minorHAnsi"/>
          <w:sz w:val="24"/>
          <w:szCs w:val="24"/>
        </w:rPr>
      </w:pPr>
      <w:r w:rsidRPr="00C21004">
        <w:rPr>
          <w:rFonts w:cstheme="minorHAnsi"/>
          <w:b/>
          <w:bCs/>
          <w:sz w:val="24"/>
          <w:szCs w:val="24"/>
        </w:rPr>
        <w:t>Speaker Information:</w:t>
      </w:r>
      <w:r w:rsidRPr="00C21004">
        <w:rPr>
          <w:rFonts w:cstheme="minorHAnsi"/>
          <w:sz w:val="24"/>
          <w:szCs w:val="24"/>
        </w:rPr>
        <w:t xml:space="preserve"> </w:t>
      </w:r>
      <w:r w:rsidR="00F53266" w:rsidRPr="00C21004">
        <w:rPr>
          <w:rFonts w:eastAsia="Times New Roman" w:cstheme="minorHAnsi"/>
          <w:color w:val="222222"/>
          <w:kern w:val="0"/>
          <w:sz w:val="24"/>
          <w:szCs w:val="24"/>
          <w14:ligatures w14:val="none"/>
        </w:rPr>
        <w:t xml:space="preserve">Dr. Pat Fosarelli, M.D., D.Min. </w:t>
      </w:r>
      <w:r w:rsidRPr="00C21004">
        <w:rPr>
          <w:rFonts w:eastAsia="Times New Roman" w:cstheme="minorHAnsi"/>
          <w:color w:val="222222"/>
          <w:kern w:val="0"/>
          <w:sz w:val="24"/>
          <w:szCs w:val="24"/>
          <w14:ligatures w14:val="none"/>
        </w:rPr>
        <w:t>r</w:t>
      </w:r>
      <w:r w:rsidR="00F53266" w:rsidRPr="00C21004">
        <w:rPr>
          <w:rFonts w:eastAsia="Times New Roman" w:cstheme="minorHAnsi"/>
          <w:color w:val="222222"/>
          <w:kern w:val="0"/>
          <w:sz w:val="24"/>
          <w:szCs w:val="24"/>
          <w14:ligatures w14:val="none"/>
        </w:rPr>
        <w:t>eceived her medical degree from the University of Maryland School of Medicine and her doctoral degree in ministry from Wesley Theological Seminary in Washington, D.C.  She has served on both the full-time and (currently) part-time faculty of the Johns Hopkins School of Medicine (Department of Pediatrics); serves as the Chair of the oversight committee of the Johns Hopkins CPE Program; and has served as a dean at St. Mary’s Seminary &amp; University’s Ecumenical Institute (EI) in Baltimore, where she now is the Director of the M.A. in Christian Ministries. She has been on the EI faculty and staff for nearly 30 years, and has taught “Healing Trauma” at both the master’s and doctoral levels. She is the author of 13 books in the areas of medicine and theology</w:t>
      </w:r>
      <w:r w:rsidRPr="00C21004">
        <w:rPr>
          <w:rFonts w:eastAsia="Times New Roman" w:cstheme="minorHAnsi"/>
          <w:color w:val="222222"/>
          <w:kern w:val="0"/>
          <w:sz w:val="24"/>
          <w:szCs w:val="24"/>
          <w14:ligatures w14:val="none"/>
        </w:rPr>
        <w:t>.</w:t>
      </w:r>
    </w:p>
    <w:p w14:paraId="42A09106" w14:textId="4941E670" w:rsidR="00883A9F" w:rsidRPr="00883A9F" w:rsidRDefault="00792438" w:rsidP="00792438">
      <w:pPr>
        <w:rPr>
          <w:b/>
          <w:bCs/>
          <w:sz w:val="28"/>
          <w:szCs w:val="28"/>
        </w:rPr>
      </w:pPr>
      <w:r>
        <w:rPr>
          <w:b/>
          <w:bCs/>
          <w:color w:val="FF0000"/>
          <w:sz w:val="28"/>
          <w:szCs w:val="28"/>
        </w:rPr>
        <w:br w:type="page"/>
      </w:r>
    </w:p>
    <w:p w14:paraId="7152D935" w14:textId="77777777" w:rsidR="00296F51" w:rsidRPr="00413730" w:rsidRDefault="00296F51" w:rsidP="00413730">
      <w:pPr>
        <w:ind w:left="1440" w:hanging="1440"/>
        <w:rPr>
          <w:b/>
          <w:bCs/>
          <w:sz w:val="24"/>
          <w:szCs w:val="24"/>
        </w:rPr>
      </w:pPr>
    </w:p>
    <w:p w14:paraId="5D815FDC" w14:textId="77777777" w:rsidR="00413730" w:rsidRPr="00413730" w:rsidRDefault="00413730" w:rsidP="00413730">
      <w:pPr>
        <w:jc w:val="center"/>
        <w:rPr>
          <w:b/>
          <w:bCs/>
          <w:sz w:val="32"/>
          <w:szCs w:val="32"/>
        </w:rPr>
      </w:pPr>
    </w:p>
    <w:p w14:paraId="3008DF11" w14:textId="0E602DC9" w:rsidR="007F0094" w:rsidRPr="007F0094" w:rsidRDefault="00413730" w:rsidP="00413730">
      <w:pPr>
        <w:jc w:val="center"/>
        <w:rPr>
          <w:b/>
          <w:bCs/>
          <w:sz w:val="24"/>
          <w:szCs w:val="24"/>
        </w:rPr>
      </w:pPr>
      <w:r w:rsidRPr="00413730">
        <w:rPr>
          <w:b/>
          <w:bCs/>
          <w:sz w:val="32"/>
          <w:szCs w:val="32"/>
        </w:rPr>
        <w:t> </w:t>
      </w:r>
      <w:r w:rsidR="007F0094" w:rsidRPr="007F0094">
        <w:rPr>
          <w:b/>
          <w:bCs/>
          <w:sz w:val="24"/>
          <w:szCs w:val="24"/>
        </w:rPr>
        <w:t xml:space="preserve"> </w:t>
      </w:r>
    </w:p>
    <w:sectPr w:rsidR="007F0094" w:rsidRPr="007F00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2761E"/>
    <w:multiLevelType w:val="hybridMultilevel"/>
    <w:tmpl w:val="791492E0"/>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16cid:durableId="1166628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094"/>
    <w:rsid w:val="000D7AE7"/>
    <w:rsid w:val="001745CA"/>
    <w:rsid w:val="00296F51"/>
    <w:rsid w:val="00396E82"/>
    <w:rsid w:val="003C38D8"/>
    <w:rsid w:val="003E1EA3"/>
    <w:rsid w:val="00413730"/>
    <w:rsid w:val="00442948"/>
    <w:rsid w:val="00442A71"/>
    <w:rsid w:val="004A1C95"/>
    <w:rsid w:val="004D4636"/>
    <w:rsid w:val="005855B0"/>
    <w:rsid w:val="005E2255"/>
    <w:rsid w:val="00612941"/>
    <w:rsid w:val="006C6F61"/>
    <w:rsid w:val="00782789"/>
    <w:rsid w:val="00792438"/>
    <w:rsid w:val="0079527B"/>
    <w:rsid w:val="007F0094"/>
    <w:rsid w:val="00872DA4"/>
    <w:rsid w:val="00883A9F"/>
    <w:rsid w:val="009C36B7"/>
    <w:rsid w:val="009C5179"/>
    <w:rsid w:val="00A007FF"/>
    <w:rsid w:val="00A404D2"/>
    <w:rsid w:val="00AA5E12"/>
    <w:rsid w:val="00B62A0D"/>
    <w:rsid w:val="00BE5BD2"/>
    <w:rsid w:val="00C21004"/>
    <w:rsid w:val="00C840E9"/>
    <w:rsid w:val="00CC756E"/>
    <w:rsid w:val="00D04E78"/>
    <w:rsid w:val="00EE16F0"/>
    <w:rsid w:val="00F02207"/>
    <w:rsid w:val="00F53266"/>
    <w:rsid w:val="00F85641"/>
    <w:rsid w:val="00FA5405"/>
    <w:rsid w:val="00FF1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DBD21"/>
  <w15:chartTrackingRefBased/>
  <w15:docId w15:val="{3E9344F6-6D2D-44CB-8D1F-09A490F71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10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6F51"/>
    <w:pPr>
      <w:spacing w:after="0" w:line="240" w:lineRule="auto"/>
    </w:pPr>
  </w:style>
  <w:style w:type="character" w:styleId="Hyperlink">
    <w:name w:val="Hyperlink"/>
    <w:basedOn w:val="DefaultParagraphFont"/>
    <w:uiPriority w:val="99"/>
    <w:unhideWhenUsed/>
    <w:rsid w:val="00792438"/>
    <w:rPr>
      <w:color w:val="0563C1" w:themeColor="hyperlink"/>
      <w:u w:val="single"/>
    </w:rPr>
  </w:style>
  <w:style w:type="character" w:styleId="UnresolvedMention">
    <w:name w:val="Unresolved Mention"/>
    <w:basedOn w:val="DefaultParagraphFont"/>
    <w:uiPriority w:val="99"/>
    <w:semiHidden/>
    <w:unhideWhenUsed/>
    <w:rsid w:val="00792438"/>
    <w:rPr>
      <w:color w:val="605E5C"/>
      <w:shd w:val="clear" w:color="auto" w:fill="E1DFDD"/>
    </w:rPr>
  </w:style>
  <w:style w:type="character" w:customStyle="1" w:styleId="Heading1Char">
    <w:name w:val="Heading 1 Char"/>
    <w:basedOn w:val="DefaultParagraphFont"/>
    <w:link w:val="Heading1"/>
    <w:uiPriority w:val="9"/>
    <w:rsid w:val="00C21004"/>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C210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580060">
      <w:bodyDiv w:val="1"/>
      <w:marLeft w:val="0"/>
      <w:marRight w:val="0"/>
      <w:marTop w:val="0"/>
      <w:marBottom w:val="0"/>
      <w:divBdr>
        <w:top w:val="none" w:sz="0" w:space="0" w:color="auto"/>
        <w:left w:val="none" w:sz="0" w:space="0" w:color="auto"/>
        <w:bottom w:val="none" w:sz="0" w:space="0" w:color="auto"/>
        <w:right w:val="none" w:sz="0" w:space="0" w:color="auto"/>
      </w:divBdr>
    </w:div>
    <w:div w:id="2072382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utheranfcna.org/event-606422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335</Words>
  <Characters>1912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DeSchepper</dc:creator>
  <cp:keywords/>
  <dc:description/>
  <cp:lastModifiedBy>Carol DeSchepper</cp:lastModifiedBy>
  <cp:revision>3</cp:revision>
  <dcterms:created xsi:type="dcterms:W3CDTF">2025-02-28T16:15:00Z</dcterms:created>
  <dcterms:modified xsi:type="dcterms:W3CDTF">2025-02-28T16:21:00Z</dcterms:modified>
</cp:coreProperties>
</file>