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Ubuntu" w:cs="Ubuntu" w:hAnsi="Ubuntu" w:eastAsia="Ubuntu"/>
        </w:rPr>
      </w:pPr>
      <w:r>
        <w:rPr>
          <w:rFonts w:ascii="Ubuntu" w:cs="Ubuntu" w:hAnsi="Ubuntu" w:eastAsia="Ubuntu"/>
          <w:rtl w:val="0"/>
          <w:lang w:val="en-US"/>
        </w:rPr>
        <w:t>To: Chairman Roy Tokumi, Vice Chair Bill Arakaki, and members of the Board</w:t>
      </w:r>
    </w:p>
    <w:p>
      <w:pPr>
        <w:pStyle w:val="Body"/>
        <w:rPr>
          <w:rFonts w:ascii="Ubuntu" w:cs="Ubuntu" w:hAnsi="Ubuntu" w:eastAsia="Ubuntu"/>
        </w:rPr>
      </w:pPr>
      <w:r>
        <w:rPr>
          <w:rFonts w:ascii="Ubuntu" w:cs="Ubuntu" w:hAnsi="Ubuntu" w:eastAsia="Ubuntu"/>
          <w:rtl w:val="0"/>
        </w:rPr>
        <w:t>Re: Superintendent</w:t>
      </w:r>
      <w:r>
        <w:rPr>
          <w:rFonts w:ascii="Ubuntu" w:cs="Ubuntu" w:hAnsi="Ubuntu" w:eastAsia="Ubuntu"/>
          <w:rtl w:val="0"/>
          <w:lang w:val="en-US"/>
        </w:rPr>
        <w:t>’</w:t>
      </w:r>
      <w:r>
        <w:rPr>
          <w:rFonts w:ascii="Ubuntu" w:cs="Ubuntu" w:hAnsi="Ubuntu" w:eastAsia="Ubuntu"/>
          <w:rtl w:val="0"/>
          <w:lang w:val="en-US"/>
        </w:rPr>
        <w:t>s report on the new district website</w:t>
      </w:r>
    </w:p>
    <w:p>
      <w:pPr>
        <w:pStyle w:val="Body"/>
        <w:rPr>
          <w:rFonts w:ascii="Ubuntu" w:cs="Ubuntu" w:hAnsi="Ubuntu" w:eastAsia="Ubuntu"/>
        </w:rPr>
      </w:pPr>
      <w:r>
        <w:rPr>
          <w:rFonts w:ascii="Ubuntu" w:cs="Ubuntu" w:hAnsi="Ubuntu" w:eastAsia="Ubuntu"/>
          <w:rtl w:val="0"/>
          <w:lang w:val="en-US"/>
        </w:rPr>
        <w:t>Date: March 13, 2025</w:t>
      </w:r>
    </w:p>
    <w:p>
      <w:pPr>
        <w:pStyle w:val="Body"/>
        <w:rPr>
          <w:rFonts w:ascii="Ubuntu" w:cs="Ubuntu" w:hAnsi="Ubuntu" w:eastAsia="Ubuntu"/>
        </w:rPr>
      </w:pPr>
      <w:r>
        <w:rPr>
          <w:rFonts w:ascii="Ubuntu" w:cs="Ubuntu" w:hAnsi="Ubuntu" w:eastAsia="Ubuntu"/>
          <w:rtl w:val="0"/>
          <w:lang w:val="en-US"/>
        </w:rPr>
        <w:t>From: Parents for Public Schools of Hawai</w:t>
      </w:r>
      <w:r>
        <w:rPr>
          <w:rFonts w:ascii="Ubuntu" w:cs="Ubuntu" w:hAnsi="Ubuntu" w:eastAsia="Ubuntu"/>
          <w:rtl w:val="0"/>
          <w:lang w:val="en-US"/>
        </w:rPr>
        <w:t>‘</w:t>
      </w:r>
      <w:r>
        <w:rPr>
          <w:rFonts w:ascii="Ubuntu" w:cs="Ubuntu" w:hAnsi="Ubuntu" w:eastAsia="Ubuntu"/>
          <w:rtl w:val="0"/>
          <w:lang w:val="en-US"/>
        </w:rPr>
        <w:t>i and HE</w:t>
      </w:r>
      <w:r>
        <w:rPr>
          <w:rFonts w:ascii="Ubuntu" w:cs="Ubuntu" w:hAnsi="Ubuntu" w:eastAsia="Ubuntu"/>
          <w:rtl w:val="0"/>
          <w:lang w:val="en-US"/>
        </w:rPr>
        <w:t>‘</w:t>
      </w:r>
      <w:r>
        <w:rPr>
          <w:rFonts w:ascii="Ubuntu" w:cs="Ubuntu" w:hAnsi="Ubuntu" w:eastAsia="Ubuntu"/>
          <w:rtl w:val="0"/>
          <w:lang w:val="de-DE"/>
        </w:rPr>
        <w:t>E Coalition</w:t>
      </w:r>
    </w:p>
    <w:p>
      <w:pPr>
        <w:pStyle w:val="Body"/>
        <w:rPr>
          <w:rFonts w:ascii="Ubuntu" w:cs="Ubuntu" w:hAnsi="Ubuntu" w:eastAsia="Ubuntu"/>
        </w:rPr>
      </w:pPr>
    </w:p>
    <w:p>
      <w:pPr>
        <w:pStyle w:val="Body"/>
        <w:rPr>
          <w:rFonts w:ascii="Ubuntu" w:cs="Ubuntu" w:hAnsi="Ubuntu" w:eastAsia="Ubuntu"/>
        </w:rPr>
      </w:pPr>
      <w:r>
        <w:rPr>
          <w:rFonts w:ascii="Ubuntu" w:cs="Ubuntu" w:hAnsi="Ubuntu" w:eastAsia="Ubuntu"/>
          <w:rtl w:val="0"/>
          <w:lang w:val="en-US"/>
        </w:rPr>
        <w:t>We are pleased to see the district focusing on the need to make information increasingly accessible to families. The website is a clear improvement and we appreciated the opportunity to review progress of new website design.</w:t>
      </w:r>
    </w:p>
    <w:p>
      <w:pPr>
        <w:pStyle w:val="Body"/>
        <w:rPr>
          <w:rFonts w:ascii="Ubuntu" w:cs="Ubuntu" w:hAnsi="Ubuntu" w:eastAsia="Ubuntu"/>
        </w:rPr>
      </w:pPr>
    </w:p>
    <w:p>
      <w:pPr>
        <w:pStyle w:val="Body"/>
        <w:rPr>
          <w:rFonts w:ascii="Ubuntu" w:cs="Ubuntu" w:hAnsi="Ubuntu" w:eastAsia="Ubuntu"/>
        </w:rPr>
      </w:pPr>
      <w:r>
        <w:rPr>
          <w:rFonts w:ascii="Ubuntu" w:cs="Ubuntu" w:hAnsi="Ubuntu" w:eastAsia="Ubuntu"/>
          <w:rtl w:val="0"/>
          <w:lang w:val="en-US"/>
        </w:rPr>
        <w:t>Over the past months, both HE</w:t>
      </w:r>
      <w:r>
        <w:rPr>
          <w:rFonts w:ascii="Ubuntu" w:cs="Ubuntu" w:hAnsi="Ubuntu" w:eastAsia="Ubuntu"/>
          <w:rtl w:val="0"/>
          <w:lang w:val="en-US"/>
        </w:rPr>
        <w:t>‘</w:t>
      </w:r>
      <w:r>
        <w:rPr>
          <w:rFonts w:ascii="Ubuntu" w:cs="Ubuntu" w:hAnsi="Ubuntu" w:eastAsia="Ubuntu"/>
          <w:rtl w:val="0"/>
          <w:lang w:val="en-US"/>
        </w:rPr>
        <w:t>E and Parents for Public Schools of Hawai</w:t>
      </w:r>
      <w:r>
        <w:rPr>
          <w:rFonts w:ascii="Ubuntu" w:cs="Ubuntu" w:hAnsi="Ubuntu" w:eastAsia="Ubuntu"/>
          <w:rtl w:val="0"/>
          <w:lang w:val="en-US"/>
        </w:rPr>
        <w:t>‘</w:t>
      </w:r>
      <w:r>
        <w:rPr>
          <w:rFonts w:ascii="Ubuntu" w:cs="Ubuntu" w:hAnsi="Ubuntu" w:eastAsia="Ubuntu"/>
          <w:rtl w:val="0"/>
          <w:lang w:val="en-US"/>
        </w:rPr>
        <w:t>i have met discussing the need for our district to achieve higher levels of family engagement. Research shows that family engagement is critical to student success, in a recent EdSurge survey 87% of teachers said that family engagement/parent support would have the single biggest effect on student success. With the ongoing absenteeism for our Native Hawaiian and Pacific Islander students in particular, family engagement, it is clear we must find ways to make communication between families and schools easier, more engaging, and more effective.</w:t>
      </w:r>
    </w:p>
    <w:p>
      <w:pPr>
        <w:pStyle w:val="Body"/>
        <w:rPr>
          <w:rFonts w:ascii="Ubuntu" w:cs="Ubuntu" w:hAnsi="Ubuntu" w:eastAsia="Ubuntu"/>
        </w:rPr>
      </w:pPr>
    </w:p>
    <w:p>
      <w:pPr>
        <w:pStyle w:val="Body"/>
        <w:rPr>
          <w:rFonts w:ascii="Ubuntu" w:cs="Ubuntu" w:hAnsi="Ubuntu" w:eastAsia="Ubuntu"/>
        </w:rPr>
      </w:pPr>
      <w:r>
        <w:rPr>
          <w:rFonts w:ascii="Ubuntu" w:cs="Ubuntu" w:hAnsi="Ubuntu" w:eastAsia="Ubuntu"/>
          <w:rtl w:val="0"/>
          <w:lang w:val="en-US"/>
        </w:rPr>
        <w:t xml:space="preserve">So while we are pleased to see a more attractive and navigable district website underway, we are concerned that we are not developing a portal approach instead. We brought this up in the review meeting and afterwards via email correspondence with team leader Chanel Honda. </w:t>
      </w:r>
    </w:p>
    <w:p>
      <w:pPr>
        <w:pStyle w:val="Body"/>
        <w:rPr>
          <w:rFonts w:ascii="Ubuntu" w:cs="Ubuntu" w:hAnsi="Ubuntu" w:eastAsia="Ubuntu"/>
        </w:rPr>
      </w:pPr>
    </w:p>
    <w:p>
      <w:pPr>
        <w:pStyle w:val="Body"/>
        <w:rPr>
          <w:rFonts w:ascii="Ubuntu" w:cs="Ubuntu" w:hAnsi="Ubuntu" w:eastAsia="Ubuntu"/>
        </w:rPr>
      </w:pPr>
      <w:r>
        <w:rPr>
          <w:rFonts w:ascii="Ubuntu" w:cs="Ubuntu" w:hAnsi="Ubuntu" w:eastAsia="Ubuntu"/>
          <w:rtl w:val="0"/>
          <w:lang w:val="en-US"/>
        </w:rPr>
        <w:t>As the Council of Great City Schools reported to us, our district can gain from integrating systems to make information more accessible, from collaboration of departments such as OITS and OCID to secure and optimize applications and systems that combine educational, technical, and administrative needs.</w:t>
      </w:r>
    </w:p>
    <w:p>
      <w:pPr>
        <w:pStyle w:val="Body"/>
        <w:rPr>
          <w:rFonts w:ascii="Ubuntu" w:cs="Ubuntu" w:hAnsi="Ubuntu" w:eastAsia="Ubuntu"/>
        </w:rPr>
      </w:pPr>
    </w:p>
    <w:p>
      <w:pPr>
        <w:pStyle w:val="Body"/>
        <w:rPr>
          <w:rFonts w:ascii="Ubuntu" w:cs="Ubuntu" w:hAnsi="Ubuntu" w:eastAsia="Ubuntu"/>
        </w:rPr>
      </w:pPr>
      <w:r>
        <w:rPr>
          <w:rFonts w:ascii="Ubuntu" w:cs="Ubuntu" w:hAnsi="Ubuntu" w:eastAsia="Ubuntu"/>
          <w:rtl w:val="0"/>
          <w:lang w:val="en-US"/>
        </w:rPr>
        <w:t>In other words, we could go beyond a website about our district through which parents can navigate to find district and school information and services. We could create a portal centered on the user - parents, teacher, or student. When a parent would login, they would be recognized as the parent of their students and immediately on their dashboard would appear links to the schools and programs relevant to them.</w:t>
      </w:r>
    </w:p>
    <w:p>
      <w:pPr>
        <w:pStyle w:val="Body"/>
        <w:rPr>
          <w:rFonts w:ascii="Ubuntu" w:cs="Ubuntu" w:hAnsi="Ubuntu" w:eastAsia="Ubuntu"/>
        </w:rPr>
      </w:pPr>
    </w:p>
    <w:p>
      <w:pPr>
        <w:pStyle w:val="Body"/>
        <w:rPr>
          <w:rFonts w:ascii="Ubuntu" w:cs="Ubuntu" w:hAnsi="Ubuntu" w:eastAsia="Ubuntu"/>
        </w:rPr>
      </w:pPr>
      <w:r>
        <w:rPr>
          <w:rFonts w:ascii="Ubuntu" w:cs="Ubuntu" w:hAnsi="Ubuntu" w:eastAsia="Ubuntu"/>
          <w:rtl w:val="0"/>
          <w:lang w:val="en-US"/>
        </w:rPr>
        <w:t>Through this dashboard they would reach their student</w:t>
      </w:r>
      <w:r>
        <w:rPr>
          <w:rFonts w:ascii="Ubuntu" w:cs="Ubuntu" w:hAnsi="Ubuntu" w:eastAsia="Ubuntu"/>
          <w:rtl w:val="0"/>
          <w:lang w:val="en-US"/>
        </w:rPr>
        <w:t>’</w:t>
      </w:r>
      <w:r>
        <w:rPr>
          <w:rFonts w:ascii="Ubuntu" w:cs="Ubuntu" w:hAnsi="Ubuntu" w:eastAsia="Ubuntu"/>
          <w:rtl w:val="0"/>
          <w:lang w:val="en-US"/>
        </w:rPr>
        <w:t xml:space="preserve">s Infinite Campus information (grades, general assignments, attendance), specific Google Classroom work, the archive of learning resources the district and their schools license, as well as OER (free/open education resources). </w:t>
      </w:r>
    </w:p>
    <w:p>
      <w:pPr>
        <w:pStyle w:val="Body"/>
        <w:rPr>
          <w:rFonts w:ascii="Ubuntu" w:cs="Ubuntu" w:hAnsi="Ubuntu" w:eastAsia="Ubuntu"/>
        </w:rPr>
      </w:pPr>
    </w:p>
    <w:p>
      <w:pPr>
        <w:pStyle w:val="Body"/>
        <w:rPr>
          <w:rFonts w:ascii="Ubuntu" w:cs="Ubuntu" w:hAnsi="Ubuntu" w:eastAsia="Ubuntu"/>
        </w:rPr>
      </w:pPr>
      <w:r>
        <w:rPr>
          <w:rFonts w:ascii="Ubuntu" w:cs="Ubuntu" w:hAnsi="Ubuntu" w:eastAsia="Ubuntu"/>
          <w:rtl w:val="0"/>
          <w:lang w:val="en-US"/>
        </w:rPr>
        <w:t>This portal could connect to a Learning Object Repository (LOR) that would contain reviewed instructional lessons and resources that would meet the recommended objective of a full curriculum designed and continuously updated and expanded by our Hawai</w:t>
      </w:r>
      <w:r>
        <w:rPr>
          <w:rFonts w:ascii="Ubuntu" w:cs="Ubuntu" w:hAnsi="Ubuntu" w:eastAsia="Ubuntu"/>
          <w:rtl w:val="0"/>
          <w:lang w:val="en-US"/>
        </w:rPr>
        <w:t>‘</w:t>
      </w:r>
      <w:r>
        <w:rPr>
          <w:rFonts w:ascii="Ubuntu" w:cs="Ubuntu" w:hAnsi="Ubuntu" w:eastAsia="Ubuntu"/>
          <w:rtl w:val="0"/>
          <w:lang w:val="en-US"/>
        </w:rPr>
        <w:t>i educators. Teacher could use, revise, deploy lessons. Students and families could access these digital instructional lessons and resources through the portal.</w:t>
      </w:r>
    </w:p>
    <w:p>
      <w:pPr>
        <w:pStyle w:val="Body"/>
        <w:rPr>
          <w:rFonts w:ascii="Ubuntu" w:cs="Ubuntu" w:hAnsi="Ubuntu" w:eastAsia="Ubuntu"/>
        </w:rPr>
      </w:pPr>
    </w:p>
    <w:p>
      <w:pPr>
        <w:pStyle w:val="Body"/>
        <w:rPr>
          <w:rFonts w:ascii="Ubuntu" w:cs="Ubuntu" w:hAnsi="Ubuntu" w:eastAsia="Ubuntu"/>
        </w:rPr>
      </w:pPr>
      <w:r>
        <w:rPr>
          <w:rFonts w:ascii="Ubuntu" w:cs="Ubuntu" w:hAnsi="Ubuntu" w:eastAsia="Ubuntu"/>
          <w:rtl w:val="0"/>
          <w:lang w:val="en-US"/>
        </w:rPr>
        <w:t xml:space="preserve">The portal could also connect to an effective messaging platform that enables two way communication between teachers and families. Our district currently has messaging available through Infinite Campus and through a statewide paid subscription to Student Messenger. But some schools are supporting School Square or Talking Points or other messaging and sharing platforms. Many of our teachers use a free messaging app called </w:t>
      </w:r>
      <w:r>
        <w:rPr>
          <w:rFonts w:ascii="Ubuntu" w:cs="Ubuntu" w:hAnsi="Ubuntu" w:eastAsia="Ubuntu"/>
          <w:rtl w:val="0"/>
          <w:lang w:val="en-US"/>
        </w:rPr>
        <w:t>“</w:t>
      </w:r>
      <w:r>
        <w:rPr>
          <w:rFonts w:ascii="Ubuntu" w:cs="Ubuntu" w:hAnsi="Ubuntu" w:eastAsia="Ubuntu"/>
          <w:rtl w:val="0"/>
        </w:rPr>
        <w:t>Remind</w:t>
      </w:r>
      <w:r>
        <w:rPr>
          <w:rFonts w:ascii="Ubuntu" w:cs="Ubuntu" w:hAnsi="Ubuntu" w:eastAsia="Ubuntu"/>
          <w:rtl w:val="0"/>
          <w:lang w:val="en-US"/>
        </w:rPr>
        <w:t>”</w:t>
      </w:r>
      <w:r>
        <w:rPr>
          <w:rFonts w:ascii="Ubuntu" w:cs="Ubuntu" w:hAnsi="Ubuntu" w:eastAsia="Ubuntu"/>
          <w:rtl w:val="0"/>
        </w:rPr>
        <w:t>.</w:t>
      </w:r>
    </w:p>
    <w:p>
      <w:pPr>
        <w:pStyle w:val="Body"/>
        <w:rPr>
          <w:rFonts w:ascii="Ubuntu" w:cs="Ubuntu" w:hAnsi="Ubuntu" w:eastAsia="Ubuntu"/>
        </w:rPr>
      </w:pPr>
    </w:p>
    <w:p>
      <w:pPr>
        <w:pStyle w:val="Body"/>
        <w:rPr>
          <w:rFonts w:ascii="Ubuntu" w:cs="Ubuntu" w:hAnsi="Ubuntu" w:eastAsia="Ubuntu"/>
        </w:rPr>
      </w:pPr>
      <w:r>
        <w:rPr>
          <w:rFonts w:ascii="Ubuntu" w:cs="Ubuntu" w:hAnsi="Ubuntu" w:eastAsia="Ubuntu"/>
          <w:rtl w:val="0"/>
          <w:lang w:val="en-US"/>
        </w:rPr>
        <w:t>At Waikoloa Elementary and Middle School yesterday, I learned that Principal Michelle Barber, who was previously a computer teacher, has enabled School Square and has integrated it, through Clever, to Infinite Campus. So now parents at her school can converse in groups and one on one. The principal and teachers can send messages to individuals and groups identified via Infinite Campus.For example, if 12 students did not turn in an assignment, the teacher can message the parents of those 12 students via info from Infinite Campus and messaging capability of School Square.</w:t>
      </w:r>
    </w:p>
    <w:p>
      <w:pPr>
        <w:pStyle w:val="Body"/>
        <w:rPr>
          <w:rFonts w:ascii="Ubuntu" w:cs="Ubuntu" w:hAnsi="Ubuntu" w:eastAsia="Ubuntu"/>
        </w:rPr>
      </w:pPr>
    </w:p>
    <w:p>
      <w:pPr>
        <w:pStyle w:val="Body"/>
        <w:rPr>
          <w:rFonts w:ascii="Ubuntu" w:cs="Ubuntu" w:hAnsi="Ubuntu" w:eastAsia="Ubuntu"/>
        </w:rPr>
      </w:pPr>
      <w:r>
        <w:rPr>
          <w:rFonts w:ascii="Ubuntu" w:cs="Ubuntu" w:hAnsi="Ubuntu" w:eastAsia="Ubuntu"/>
          <w:rtl w:val="0"/>
          <w:lang w:val="en-US"/>
        </w:rPr>
        <w:t>We could provide that immediacy of communications to all our Hawai</w:t>
      </w:r>
      <w:r>
        <w:rPr>
          <w:rFonts w:ascii="Ubuntu" w:cs="Ubuntu" w:hAnsi="Ubuntu" w:eastAsia="Ubuntu"/>
          <w:rtl w:val="0"/>
          <w:lang w:val="en-US"/>
        </w:rPr>
        <w:t>‘</w:t>
      </w:r>
      <w:r>
        <w:rPr>
          <w:rFonts w:ascii="Ubuntu" w:cs="Ubuntu" w:hAnsi="Ubuntu" w:eastAsia="Ubuntu"/>
          <w:rtl w:val="0"/>
          <w:lang w:val="en-US"/>
        </w:rPr>
        <w:t xml:space="preserve">i schools. We could achieve this by choosing best applications for each function with input from multiple district departments and schools and integrating these systems. </w:t>
      </w:r>
    </w:p>
    <w:p>
      <w:pPr>
        <w:pStyle w:val="Body"/>
        <w:rPr>
          <w:rFonts w:ascii="Ubuntu" w:cs="Ubuntu" w:hAnsi="Ubuntu" w:eastAsia="Ubuntu"/>
        </w:rPr>
      </w:pPr>
    </w:p>
    <w:p>
      <w:pPr>
        <w:pStyle w:val="Body"/>
        <w:rPr>
          <w:rFonts w:ascii="Ubuntu" w:cs="Ubuntu" w:hAnsi="Ubuntu" w:eastAsia="Ubuntu"/>
        </w:rPr>
      </w:pPr>
      <w:r>
        <w:rPr>
          <w:rFonts w:ascii="Ubuntu" w:cs="Ubuntu" w:hAnsi="Ubuntu" w:eastAsia="Ubuntu"/>
          <w:rtl w:val="0"/>
          <w:lang w:val="en-US"/>
        </w:rPr>
        <w:t xml:space="preserve">Instead of hoping that families remember to check multiple websites for various schools their students attend and for the district and other agencies, one portal would unite all these resources. In one click on their smart phone, the parent would be </w:t>
      </w:r>
      <w:r>
        <w:rPr>
          <w:rFonts w:ascii="Ubuntu" w:cs="Ubuntu" w:hAnsi="Ubuntu" w:eastAsia="Ubuntu"/>
          <w:rtl w:val="0"/>
          <w:lang w:val="en-US"/>
        </w:rPr>
        <w:t>“</w:t>
      </w:r>
      <w:r>
        <w:rPr>
          <w:rFonts w:ascii="Ubuntu" w:cs="Ubuntu" w:hAnsi="Ubuntu" w:eastAsia="Ubuntu"/>
          <w:rtl w:val="0"/>
        </w:rPr>
        <w:t>in</w:t>
      </w:r>
      <w:r>
        <w:rPr>
          <w:rFonts w:ascii="Ubuntu" w:cs="Ubuntu" w:hAnsi="Ubuntu" w:eastAsia="Ubuntu"/>
          <w:rtl w:val="0"/>
          <w:lang w:val="en-US"/>
        </w:rPr>
        <w:t xml:space="preserve">”— </w:t>
      </w:r>
      <w:r>
        <w:rPr>
          <w:rFonts w:ascii="Ubuntu" w:cs="Ubuntu" w:hAnsi="Ubuntu" w:eastAsia="Ubuntu"/>
          <w:rtl w:val="0"/>
          <w:lang w:val="en-US"/>
        </w:rPr>
        <w:t>updated on their student</w:t>
      </w:r>
      <w:r>
        <w:rPr>
          <w:rFonts w:ascii="Ubuntu" w:cs="Ubuntu" w:hAnsi="Ubuntu" w:eastAsia="Ubuntu"/>
          <w:rtl w:val="0"/>
          <w:lang w:val="en-US"/>
        </w:rPr>
        <w:t>’</w:t>
      </w:r>
      <w:r>
        <w:rPr>
          <w:rFonts w:ascii="Ubuntu" w:cs="Ubuntu" w:hAnsi="Ubuntu" w:eastAsia="Ubuntu"/>
          <w:rtl w:val="0"/>
          <w:lang w:val="en-US"/>
        </w:rPr>
        <w:t>s needs, progress, and opportunities.</w:t>
      </w:r>
    </w:p>
    <w:p>
      <w:pPr>
        <w:pStyle w:val="Body"/>
        <w:rPr>
          <w:rFonts w:ascii="Ubuntu" w:cs="Ubuntu" w:hAnsi="Ubuntu" w:eastAsia="Ubuntu"/>
        </w:rPr>
      </w:pPr>
    </w:p>
    <w:p>
      <w:pPr>
        <w:pStyle w:val="Body"/>
        <w:rPr>
          <w:rFonts w:ascii="Ubuntu" w:cs="Ubuntu" w:hAnsi="Ubuntu" w:eastAsia="Ubuntu"/>
        </w:rPr>
      </w:pPr>
      <w:r>
        <w:rPr>
          <w:rFonts w:ascii="Ubuntu" w:cs="Ubuntu" w:hAnsi="Ubuntu" w:eastAsia="Ubuntu"/>
          <w:rtl w:val="0"/>
          <w:lang w:val="en-US"/>
        </w:rPr>
        <w:t>Three years ago, a counselor at Kailua HS showed me how to use the Infinite Campus portal on my phone. My three foster children who had been missing most classes began to attend all classes. At any time of day I could see who was in what class or not. And at pick up, we discussed this. Goodby absenteeism</w:t>
      </w:r>
    </w:p>
    <w:p>
      <w:pPr>
        <w:pStyle w:val="Body"/>
        <w:rPr>
          <w:rFonts w:ascii="Ubuntu" w:cs="Ubuntu" w:hAnsi="Ubuntu" w:eastAsia="Ubuntu"/>
        </w:rPr>
      </w:pPr>
    </w:p>
    <w:p>
      <w:pPr>
        <w:pStyle w:val="Body"/>
        <w:rPr>
          <w:rFonts w:ascii="Ubuntu" w:cs="Ubuntu" w:hAnsi="Ubuntu" w:eastAsia="Ubuntu"/>
        </w:rPr>
      </w:pPr>
      <w:r>
        <w:rPr>
          <w:rFonts w:ascii="Ubuntu" w:cs="Ubuntu" w:hAnsi="Ubuntu" w:eastAsia="Ubuntu"/>
          <w:rtl w:val="0"/>
          <w:lang w:val="en-US"/>
        </w:rPr>
        <w:t>As a district we could make it much easier for parents to be engaged. Training and support would be needed. But it is worth it.</w:t>
      </w:r>
    </w:p>
    <w:p>
      <w:pPr>
        <w:pStyle w:val="Body"/>
        <w:rPr>
          <w:rFonts w:ascii="Ubuntu" w:cs="Ubuntu" w:hAnsi="Ubuntu" w:eastAsia="Ubuntu"/>
        </w:rPr>
      </w:pPr>
    </w:p>
    <w:p>
      <w:pPr>
        <w:pStyle w:val="Body"/>
        <w:rPr>
          <w:rFonts w:ascii="Ubuntu" w:cs="Ubuntu" w:hAnsi="Ubuntu" w:eastAsia="Ubuntu"/>
        </w:rPr>
      </w:pPr>
      <w:r>
        <w:rPr>
          <w:rFonts w:ascii="Ubuntu" w:cs="Ubuntu" w:hAnsi="Ubuntu" w:eastAsia="Ubuntu"/>
          <w:rtl w:val="0"/>
          <w:lang w:val="en-US"/>
        </w:rPr>
        <w:t>We appreciate the progress made. We hope that we will move beyond the new website to an integrated portal approach that effectively and delightfully serves the needs of our families.</w:t>
      </w:r>
    </w:p>
    <w:p>
      <w:pPr>
        <w:pStyle w:val="Body"/>
        <w:rPr>
          <w:rFonts w:ascii="Ubuntu" w:cs="Ubuntu" w:hAnsi="Ubuntu" w:eastAsia="Ubuntu"/>
        </w:rPr>
      </w:pPr>
    </w:p>
    <w:p>
      <w:pPr>
        <w:pStyle w:val="Body"/>
        <w:rPr>
          <w:rFonts w:ascii="Ubuntu" w:cs="Ubuntu" w:hAnsi="Ubuntu" w:eastAsia="Ubuntu"/>
        </w:rPr>
      </w:pPr>
    </w:p>
    <w:p>
      <w:pPr>
        <w:pStyle w:val="Body"/>
        <w:rPr>
          <w:rFonts w:ascii="Ubuntu" w:cs="Ubuntu" w:hAnsi="Ubuntu" w:eastAsia="Ubuntu"/>
        </w:rPr>
      </w:pPr>
    </w:p>
    <w:p>
      <w:pPr>
        <w:pStyle w:val="Body"/>
        <w:rPr>
          <w:rFonts w:ascii="Ubuntu" w:cs="Ubuntu" w:hAnsi="Ubuntu" w:eastAsia="Ubuntu"/>
        </w:rPr>
      </w:pPr>
    </w:p>
    <w:p>
      <w:pPr>
        <w:pStyle w:val="Body"/>
      </w:pPr>
      <w:r>
        <w:rPr>
          <w:rFonts w:ascii="Ubuntu" w:cs="Ubuntu" w:hAnsi="Ubuntu" w:eastAsia="Ubuntu"/>
        </w:rPr>
      </w:r>
    </w:p>
    <w:sectPr>
      <w:headerReference w:type="default" r:id="rId4"/>
      <w:footerReference w:type="default" r:id="rId5"/>
      <w:pgSz w:w="12240" w:h="15840" w:orient="portrait"/>
      <w:pgMar w:top="720" w:right="720" w:bottom="720" w:left="72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Ubuntu">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