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8594" w14:textId="77777777" w:rsidR="006019D0" w:rsidRPr="00D856BD" w:rsidRDefault="0097675E" w:rsidP="007B2CF4">
      <w:pPr>
        <w:jc w:val="center"/>
        <w:rPr>
          <w:rFonts w:ascii="Tahoma" w:hAnsi="Tahoma" w:cs="Tahoma"/>
          <w:b/>
          <w:sz w:val="24"/>
          <w:szCs w:val="24"/>
        </w:rPr>
      </w:pPr>
      <w:r w:rsidRPr="00D856BD">
        <w:rPr>
          <w:rFonts w:ascii="Tahoma" w:hAnsi="Tahoma" w:cs="Tahoma"/>
          <w:b/>
          <w:noProof/>
          <w:snapToGrid/>
          <w:sz w:val="24"/>
          <w:szCs w:val="24"/>
        </w:rPr>
        <w:drawing>
          <wp:inline distT="0" distB="0" distL="0" distR="0" wp14:anchorId="4B68D794" wp14:editId="10232F1F">
            <wp:extent cx="2620631" cy="1219108"/>
            <wp:effectExtent l="0" t="0" r="889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 Stand Up Placer 3-color Horiz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34"/>
                    <a:stretch/>
                  </pic:blipFill>
                  <pic:spPr bwMode="auto">
                    <a:xfrm>
                      <a:off x="0" y="0"/>
                      <a:ext cx="2625541" cy="1221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9360"/>
      </w:tblGrid>
      <w:tr w:rsidR="00371F74" w:rsidRPr="00D856BD" w14:paraId="4D0E0D2E" w14:textId="77777777" w:rsidTr="009767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5C192E32" w14:textId="77777777" w:rsidR="00371F74" w:rsidRPr="00D856BD" w:rsidRDefault="00371F74" w:rsidP="00FB2BE5">
            <w:pPr>
              <w:jc w:val="center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D856BD">
              <w:rPr>
                <w:rFonts w:ascii="Tahoma" w:hAnsi="Tahoma" w:cs="Tahoma"/>
                <w:sz w:val="24"/>
                <w:szCs w:val="24"/>
              </w:rPr>
              <w:t>Stand Up Placer, Inc. – Job Description</w:t>
            </w:r>
          </w:p>
        </w:tc>
      </w:tr>
    </w:tbl>
    <w:p w14:paraId="2F1C7AEC" w14:textId="77777777" w:rsidR="00914404" w:rsidRPr="00D856BD" w:rsidRDefault="00914404" w:rsidP="00914404">
      <w:pPr>
        <w:jc w:val="center"/>
        <w:rPr>
          <w:rFonts w:ascii="Tahoma" w:hAnsi="Tahoma" w:cs="Tahoma"/>
          <w:b/>
          <w:sz w:val="24"/>
          <w:szCs w:val="24"/>
        </w:rPr>
      </w:pPr>
    </w:p>
    <w:p w14:paraId="72A48812" w14:textId="09454294" w:rsidR="00F43E3B" w:rsidRPr="00D856BD" w:rsidRDefault="00F43E3B" w:rsidP="00E20871">
      <w:pPr>
        <w:spacing w:after="120"/>
        <w:rPr>
          <w:rFonts w:ascii="Tahoma" w:hAnsi="Tahoma" w:cs="Tahoma"/>
          <w:sz w:val="24"/>
          <w:szCs w:val="24"/>
        </w:rPr>
      </w:pPr>
      <w:r w:rsidRPr="00D856BD">
        <w:rPr>
          <w:rFonts w:ascii="Tahoma" w:hAnsi="Tahoma" w:cs="Tahoma"/>
          <w:b/>
          <w:sz w:val="24"/>
          <w:szCs w:val="24"/>
        </w:rPr>
        <w:t>Position</w:t>
      </w:r>
      <w:proofErr w:type="gramStart"/>
      <w:r w:rsidRPr="00D856BD">
        <w:rPr>
          <w:rFonts w:ascii="Tahoma" w:hAnsi="Tahoma" w:cs="Tahoma"/>
          <w:b/>
          <w:sz w:val="24"/>
          <w:szCs w:val="24"/>
        </w:rPr>
        <w:t>:</w:t>
      </w:r>
      <w:r w:rsidR="00C77A50" w:rsidRPr="00D856BD">
        <w:rPr>
          <w:rFonts w:ascii="Tahoma" w:hAnsi="Tahoma" w:cs="Tahoma"/>
          <w:sz w:val="24"/>
          <w:szCs w:val="24"/>
        </w:rPr>
        <w:tab/>
      </w:r>
      <w:r w:rsidR="00C00302" w:rsidRPr="00D856BD">
        <w:rPr>
          <w:rFonts w:ascii="Tahoma" w:hAnsi="Tahoma" w:cs="Tahoma"/>
          <w:sz w:val="24"/>
          <w:szCs w:val="24"/>
        </w:rPr>
        <w:tab/>
      </w:r>
      <w:r w:rsidR="001745B9">
        <w:rPr>
          <w:rFonts w:ascii="Tahoma" w:hAnsi="Tahoma" w:cs="Tahoma"/>
          <w:sz w:val="24"/>
          <w:szCs w:val="24"/>
        </w:rPr>
        <w:t>Bilingual</w:t>
      </w:r>
      <w:proofErr w:type="gramEnd"/>
      <w:r w:rsidR="001745B9">
        <w:rPr>
          <w:rFonts w:ascii="Tahoma" w:hAnsi="Tahoma" w:cs="Tahoma"/>
          <w:sz w:val="24"/>
          <w:szCs w:val="24"/>
        </w:rPr>
        <w:t xml:space="preserve"> </w:t>
      </w:r>
      <w:r w:rsidR="00941CBA" w:rsidRPr="00D856BD">
        <w:rPr>
          <w:rFonts w:ascii="Tahoma" w:hAnsi="Tahoma" w:cs="Tahoma"/>
          <w:sz w:val="24"/>
          <w:szCs w:val="24"/>
        </w:rPr>
        <w:t xml:space="preserve">Housing </w:t>
      </w:r>
      <w:r w:rsidR="00B31AF9">
        <w:rPr>
          <w:rFonts w:ascii="Tahoma" w:hAnsi="Tahoma" w:cs="Tahoma"/>
          <w:sz w:val="24"/>
          <w:szCs w:val="24"/>
        </w:rPr>
        <w:t>Case Manager I</w:t>
      </w:r>
    </w:p>
    <w:p w14:paraId="2D0520AA" w14:textId="16FEB8AC" w:rsidR="00F43E3B" w:rsidRPr="00D856BD" w:rsidRDefault="00F43E3B" w:rsidP="00E20871">
      <w:pPr>
        <w:spacing w:after="120"/>
        <w:rPr>
          <w:rFonts w:ascii="Tahoma" w:hAnsi="Tahoma" w:cs="Tahoma"/>
          <w:sz w:val="24"/>
          <w:szCs w:val="24"/>
        </w:rPr>
      </w:pPr>
      <w:r w:rsidRPr="00D856BD">
        <w:rPr>
          <w:rFonts w:ascii="Tahoma" w:hAnsi="Tahoma" w:cs="Tahoma"/>
          <w:b/>
          <w:sz w:val="24"/>
          <w:szCs w:val="24"/>
        </w:rPr>
        <w:t>Reports To</w:t>
      </w:r>
      <w:proofErr w:type="gramStart"/>
      <w:r w:rsidRPr="00D856BD">
        <w:rPr>
          <w:rFonts w:ascii="Tahoma" w:hAnsi="Tahoma" w:cs="Tahoma"/>
          <w:b/>
          <w:sz w:val="24"/>
          <w:szCs w:val="24"/>
        </w:rPr>
        <w:t>:</w:t>
      </w:r>
      <w:r w:rsidRPr="00D856BD">
        <w:rPr>
          <w:rFonts w:ascii="Tahoma" w:hAnsi="Tahoma" w:cs="Tahoma"/>
          <w:b/>
          <w:sz w:val="24"/>
          <w:szCs w:val="24"/>
        </w:rPr>
        <w:tab/>
      </w:r>
      <w:r w:rsidRPr="00D856BD">
        <w:rPr>
          <w:rFonts w:ascii="Tahoma" w:hAnsi="Tahoma" w:cs="Tahoma"/>
          <w:b/>
          <w:sz w:val="24"/>
          <w:szCs w:val="24"/>
        </w:rPr>
        <w:tab/>
      </w:r>
      <w:r w:rsidR="00AD288D" w:rsidRPr="00D856BD">
        <w:rPr>
          <w:rFonts w:ascii="Tahoma" w:hAnsi="Tahoma" w:cs="Tahoma"/>
          <w:sz w:val="24"/>
          <w:szCs w:val="24"/>
        </w:rPr>
        <w:t>Housing</w:t>
      </w:r>
      <w:proofErr w:type="gramEnd"/>
      <w:r w:rsidR="00AD288D" w:rsidRPr="00D856BD">
        <w:rPr>
          <w:rFonts w:ascii="Tahoma" w:hAnsi="Tahoma" w:cs="Tahoma"/>
          <w:sz w:val="24"/>
          <w:szCs w:val="24"/>
        </w:rPr>
        <w:t xml:space="preserve"> </w:t>
      </w:r>
      <w:r w:rsidR="00615DF8" w:rsidRPr="00D856BD">
        <w:rPr>
          <w:rFonts w:ascii="Tahoma" w:hAnsi="Tahoma" w:cs="Tahoma"/>
          <w:sz w:val="24"/>
          <w:szCs w:val="24"/>
        </w:rPr>
        <w:t>Supervisor</w:t>
      </w:r>
    </w:p>
    <w:p w14:paraId="38C2D2A1" w14:textId="77777777" w:rsidR="007A45C9" w:rsidRPr="00D856BD" w:rsidRDefault="007A45C9" w:rsidP="00E20871">
      <w:pPr>
        <w:spacing w:after="120"/>
        <w:ind w:left="1440" w:hanging="1440"/>
        <w:jc w:val="both"/>
        <w:rPr>
          <w:rFonts w:ascii="Tahoma" w:hAnsi="Tahoma" w:cs="Tahoma"/>
          <w:b/>
          <w:sz w:val="24"/>
          <w:szCs w:val="24"/>
        </w:rPr>
      </w:pPr>
      <w:r w:rsidRPr="00D856BD">
        <w:rPr>
          <w:rFonts w:ascii="Tahoma" w:hAnsi="Tahoma" w:cs="Tahoma"/>
          <w:b/>
          <w:sz w:val="24"/>
          <w:szCs w:val="24"/>
        </w:rPr>
        <w:t>Location</w:t>
      </w:r>
      <w:proofErr w:type="gramStart"/>
      <w:r w:rsidRPr="00D856BD">
        <w:rPr>
          <w:rFonts w:ascii="Tahoma" w:hAnsi="Tahoma" w:cs="Tahoma"/>
          <w:b/>
          <w:sz w:val="24"/>
          <w:szCs w:val="24"/>
        </w:rPr>
        <w:t>:</w:t>
      </w:r>
      <w:r w:rsidRPr="00D856BD">
        <w:rPr>
          <w:rFonts w:ascii="Tahoma" w:hAnsi="Tahoma" w:cs="Tahoma"/>
          <w:b/>
          <w:sz w:val="24"/>
          <w:szCs w:val="24"/>
        </w:rPr>
        <w:tab/>
      </w:r>
      <w:r w:rsidRPr="00D856BD">
        <w:rPr>
          <w:rFonts w:ascii="Tahoma" w:hAnsi="Tahoma" w:cs="Tahoma"/>
          <w:b/>
          <w:sz w:val="24"/>
          <w:szCs w:val="24"/>
        </w:rPr>
        <w:tab/>
      </w:r>
      <w:r w:rsidRPr="00D856BD">
        <w:rPr>
          <w:rFonts w:ascii="Tahoma" w:hAnsi="Tahoma" w:cs="Tahoma"/>
          <w:sz w:val="24"/>
          <w:szCs w:val="24"/>
        </w:rPr>
        <w:t>Stand</w:t>
      </w:r>
      <w:proofErr w:type="gramEnd"/>
      <w:r w:rsidRPr="00D856BD">
        <w:rPr>
          <w:rFonts w:ascii="Tahoma" w:hAnsi="Tahoma" w:cs="Tahoma"/>
          <w:sz w:val="24"/>
          <w:szCs w:val="24"/>
        </w:rPr>
        <w:t xml:space="preserve"> Up Placer</w:t>
      </w:r>
      <w:r w:rsidRPr="00D856BD">
        <w:rPr>
          <w:rFonts w:ascii="Tahoma" w:hAnsi="Tahoma" w:cs="Tahoma"/>
          <w:b/>
          <w:sz w:val="24"/>
          <w:szCs w:val="24"/>
        </w:rPr>
        <w:t xml:space="preserve"> </w:t>
      </w:r>
      <w:r w:rsidR="009E6C1A" w:rsidRPr="00D856BD">
        <w:rPr>
          <w:rFonts w:ascii="Tahoma" w:hAnsi="Tahoma" w:cs="Tahoma"/>
          <w:sz w:val="24"/>
          <w:szCs w:val="24"/>
        </w:rPr>
        <w:t>administrative o</w:t>
      </w:r>
      <w:r w:rsidRPr="00D856BD">
        <w:rPr>
          <w:rFonts w:ascii="Tahoma" w:hAnsi="Tahoma" w:cs="Tahoma"/>
          <w:sz w:val="24"/>
          <w:szCs w:val="24"/>
        </w:rPr>
        <w:t>ffices</w:t>
      </w:r>
      <w:r w:rsidR="009E6C1A" w:rsidRPr="00D856BD">
        <w:rPr>
          <w:rFonts w:ascii="Tahoma" w:hAnsi="Tahoma" w:cs="Tahoma"/>
          <w:sz w:val="24"/>
          <w:szCs w:val="24"/>
        </w:rPr>
        <w:t xml:space="preserve"> and service of</w:t>
      </w:r>
      <w:r w:rsidR="00D81464" w:rsidRPr="00D856BD">
        <w:rPr>
          <w:rFonts w:ascii="Tahoma" w:hAnsi="Tahoma" w:cs="Tahoma"/>
          <w:sz w:val="24"/>
          <w:szCs w:val="24"/>
        </w:rPr>
        <w:t>fices</w:t>
      </w:r>
    </w:p>
    <w:p w14:paraId="25173F29" w14:textId="2135235D" w:rsidR="00C00302" w:rsidRPr="00D856BD" w:rsidRDefault="00CC3B35" w:rsidP="73A69C6E">
      <w:pPr>
        <w:spacing w:after="120"/>
        <w:ind w:left="1440" w:hanging="1440"/>
        <w:jc w:val="both"/>
        <w:rPr>
          <w:rFonts w:ascii="Tahoma" w:hAnsi="Tahoma" w:cs="Tahoma"/>
          <w:sz w:val="24"/>
          <w:szCs w:val="24"/>
        </w:rPr>
      </w:pPr>
      <w:r w:rsidRPr="70CD999A">
        <w:rPr>
          <w:rFonts w:ascii="Tahoma" w:hAnsi="Tahoma" w:cs="Tahoma"/>
          <w:b/>
          <w:bCs/>
          <w:sz w:val="24"/>
          <w:szCs w:val="24"/>
        </w:rPr>
        <w:t>Job Status</w:t>
      </w:r>
      <w:proofErr w:type="gramStart"/>
      <w:r w:rsidR="00C00302" w:rsidRPr="70CD999A">
        <w:rPr>
          <w:rFonts w:ascii="Tahoma" w:hAnsi="Tahoma" w:cs="Tahoma"/>
          <w:b/>
          <w:bCs/>
          <w:sz w:val="24"/>
          <w:szCs w:val="24"/>
        </w:rPr>
        <w:t>:</w:t>
      </w:r>
      <w:r>
        <w:tab/>
      </w:r>
      <w:r>
        <w:tab/>
      </w:r>
      <w:r w:rsidR="00FE13F4" w:rsidRPr="70CD999A">
        <w:rPr>
          <w:rFonts w:ascii="Tahoma" w:hAnsi="Tahoma" w:cs="Tahoma"/>
          <w:sz w:val="24"/>
          <w:szCs w:val="24"/>
        </w:rPr>
        <w:t>Non</w:t>
      </w:r>
      <w:proofErr w:type="gramEnd"/>
      <w:r w:rsidR="00FE13F4" w:rsidRPr="70CD999A">
        <w:rPr>
          <w:rFonts w:ascii="Tahoma" w:hAnsi="Tahoma" w:cs="Tahoma"/>
          <w:sz w:val="24"/>
          <w:szCs w:val="24"/>
        </w:rPr>
        <w:t>-</w:t>
      </w:r>
      <w:r w:rsidR="00C00302" w:rsidRPr="70CD999A">
        <w:rPr>
          <w:rFonts w:ascii="Tahoma" w:hAnsi="Tahoma" w:cs="Tahoma"/>
          <w:sz w:val="24"/>
          <w:szCs w:val="24"/>
        </w:rPr>
        <w:t>Exempt</w:t>
      </w:r>
      <w:r w:rsidR="007830B3" w:rsidRPr="70CD999A">
        <w:rPr>
          <w:rFonts w:ascii="Tahoma" w:hAnsi="Tahoma" w:cs="Tahoma"/>
          <w:sz w:val="24"/>
          <w:szCs w:val="24"/>
        </w:rPr>
        <w:t>, $</w:t>
      </w:r>
      <w:r w:rsidR="00C65E30">
        <w:rPr>
          <w:rFonts w:ascii="Tahoma" w:hAnsi="Tahoma" w:cs="Tahoma"/>
          <w:sz w:val="24"/>
          <w:szCs w:val="24"/>
        </w:rPr>
        <w:t>2</w:t>
      </w:r>
      <w:r w:rsidR="0048131B">
        <w:rPr>
          <w:rFonts w:ascii="Tahoma" w:hAnsi="Tahoma" w:cs="Tahoma"/>
          <w:sz w:val="24"/>
          <w:szCs w:val="24"/>
        </w:rPr>
        <w:t>0</w:t>
      </w:r>
      <w:r w:rsidR="00C65E30">
        <w:rPr>
          <w:rFonts w:ascii="Tahoma" w:hAnsi="Tahoma" w:cs="Tahoma"/>
          <w:sz w:val="24"/>
          <w:szCs w:val="24"/>
        </w:rPr>
        <w:t>-$</w:t>
      </w:r>
      <w:r w:rsidR="76DC360E" w:rsidRPr="70CD999A">
        <w:rPr>
          <w:rFonts w:ascii="Tahoma" w:hAnsi="Tahoma" w:cs="Tahoma"/>
          <w:sz w:val="24"/>
          <w:szCs w:val="24"/>
        </w:rPr>
        <w:t>27</w:t>
      </w:r>
      <w:r w:rsidR="00D45A2E" w:rsidRPr="70CD999A">
        <w:rPr>
          <w:rFonts w:ascii="Tahoma" w:hAnsi="Tahoma" w:cs="Tahoma"/>
          <w:sz w:val="24"/>
          <w:szCs w:val="24"/>
        </w:rPr>
        <w:t>/</w:t>
      </w:r>
      <w:r w:rsidR="009E6C1A" w:rsidRPr="70CD999A">
        <w:rPr>
          <w:rFonts w:ascii="Tahoma" w:hAnsi="Tahoma" w:cs="Tahoma"/>
          <w:sz w:val="24"/>
          <w:szCs w:val="24"/>
        </w:rPr>
        <w:t>hour</w:t>
      </w:r>
      <w:r w:rsidR="0097675E" w:rsidRPr="70CD999A">
        <w:rPr>
          <w:rFonts w:ascii="Tahoma" w:hAnsi="Tahoma" w:cs="Tahoma"/>
          <w:sz w:val="24"/>
          <w:szCs w:val="24"/>
        </w:rPr>
        <w:t>, Full Time - 40 hours/week</w:t>
      </w:r>
    </w:p>
    <w:p w14:paraId="07DEC51D" w14:textId="77777777" w:rsidR="00F43E3B" w:rsidRPr="00D856BD" w:rsidRDefault="00F43E3B" w:rsidP="00F43E3B">
      <w:pPr>
        <w:rPr>
          <w:rFonts w:ascii="Tahoma" w:hAnsi="Tahoma" w:cs="Tahoma"/>
          <w:sz w:val="24"/>
          <w:szCs w:val="24"/>
        </w:rPr>
      </w:pPr>
    </w:p>
    <w:p w14:paraId="083CAC60" w14:textId="77777777" w:rsidR="00371F74" w:rsidRPr="00D856BD" w:rsidRDefault="00371F74" w:rsidP="00371F74">
      <w:pPr>
        <w:rPr>
          <w:rFonts w:ascii="Tahoma" w:hAnsi="Tahoma" w:cs="Tahoma"/>
          <w:b/>
          <w:sz w:val="24"/>
          <w:szCs w:val="24"/>
        </w:rPr>
      </w:pPr>
      <w:r w:rsidRPr="00D856BD">
        <w:rPr>
          <w:rFonts w:ascii="Tahoma" w:hAnsi="Tahoma" w:cs="Tahoma"/>
          <w:b/>
          <w:sz w:val="24"/>
          <w:szCs w:val="24"/>
        </w:rPr>
        <w:t xml:space="preserve">ABOUT </w:t>
      </w:r>
      <w:proofErr w:type="gramStart"/>
      <w:r w:rsidRPr="00D856BD">
        <w:rPr>
          <w:rFonts w:ascii="Tahoma" w:hAnsi="Tahoma" w:cs="Tahoma"/>
          <w:b/>
          <w:sz w:val="24"/>
          <w:szCs w:val="24"/>
        </w:rPr>
        <w:t>STAND UP</w:t>
      </w:r>
      <w:proofErr w:type="gramEnd"/>
      <w:r w:rsidRPr="00D856BD">
        <w:rPr>
          <w:rFonts w:ascii="Tahoma" w:hAnsi="Tahoma" w:cs="Tahoma"/>
          <w:b/>
          <w:sz w:val="24"/>
          <w:szCs w:val="24"/>
        </w:rPr>
        <w:t xml:space="preserve"> PLACER</w:t>
      </w:r>
    </w:p>
    <w:p w14:paraId="1AAD9341" w14:textId="1810AA8E" w:rsidR="009E6C1A" w:rsidRPr="00D856BD" w:rsidRDefault="009E6C1A" w:rsidP="009E6C1A">
      <w:pPr>
        <w:jc w:val="both"/>
        <w:rPr>
          <w:rFonts w:ascii="Tahoma" w:hAnsi="Tahoma" w:cs="Tahoma"/>
          <w:sz w:val="24"/>
          <w:szCs w:val="24"/>
        </w:rPr>
      </w:pPr>
      <w:r w:rsidRPr="00D856BD">
        <w:rPr>
          <w:rFonts w:ascii="Tahoma" w:hAnsi="Tahoma" w:cs="Tahoma"/>
          <w:sz w:val="24"/>
          <w:szCs w:val="24"/>
        </w:rPr>
        <w:t>Stand Up Placer provides comprehensive services to Placer County survivors of domestic violence, sexual assault, human trafficking and their non-offending family members. Our mission</w:t>
      </w:r>
      <w:r w:rsidR="00556FE4" w:rsidRPr="00D856BD">
        <w:rPr>
          <w:rFonts w:ascii="Tahoma" w:hAnsi="Tahoma" w:cs="Tahoma"/>
          <w:sz w:val="24"/>
          <w:szCs w:val="24"/>
        </w:rPr>
        <w:t xml:space="preserve"> is:  Saving Lives by Empowering Survivors and Educating Communities to Stand Up to Domestic Violence, Sexual Assault, and Human Trafficking</w:t>
      </w:r>
      <w:r w:rsidRPr="00D856BD">
        <w:rPr>
          <w:rFonts w:ascii="Tahoma" w:hAnsi="Tahoma" w:cs="Tahoma"/>
          <w:sz w:val="24"/>
          <w:szCs w:val="24"/>
        </w:rPr>
        <w:t xml:space="preserve">.  </w:t>
      </w:r>
    </w:p>
    <w:p w14:paraId="0FF6D6D2" w14:textId="77777777" w:rsidR="00B44C25" w:rsidRPr="00D856BD" w:rsidRDefault="00B44C25" w:rsidP="00F43E3B">
      <w:pPr>
        <w:jc w:val="both"/>
        <w:rPr>
          <w:rFonts w:ascii="Tahoma" w:hAnsi="Tahoma" w:cs="Tahoma"/>
          <w:b/>
          <w:sz w:val="24"/>
          <w:szCs w:val="24"/>
        </w:rPr>
      </w:pPr>
    </w:p>
    <w:p w14:paraId="0B9BDE3B" w14:textId="77777777" w:rsidR="00F43E3B" w:rsidRPr="00D856BD" w:rsidRDefault="00371F74" w:rsidP="00F43E3B">
      <w:pPr>
        <w:jc w:val="both"/>
        <w:rPr>
          <w:rFonts w:ascii="Tahoma" w:hAnsi="Tahoma" w:cs="Tahoma"/>
          <w:sz w:val="24"/>
          <w:szCs w:val="24"/>
        </w:rPr>
      </w:pPr>
      <w:r w:rsidRPr="00D856BD">
        <w:rPr>
          <w:rFonts w:ascii="Tahoma" w:hAnsi="Tahoma" w:cs="Tahoma"/>
          <w:b/>
          <w:sz w:val="24"/>
          <w:szCs w:val="24"/>
        </w:rPr>
        <w:t>POSITION SUMMARY</w:t>
      </w:r>
    </w:p>
    <w:p w14:paraId="75A929CA" w14:textId="4E1BD4E8" w:rsidR="00C1358E" w:rsidRPr="008D64E6" w:rsidRDefault="004B409E" w:rsidP="00F43E3B">
      <w:pPr>
        <w:rPr>
          <w:rFonts w:ascii="Tahoma" w:hAnsi="Tahoma" w:cs="Tahoma"/>
          <w:sz w:val="24"/>
          <w:szCs w:val="24"/>
        </w:rPr>
      </w:pPr>
      <w:r w:rsidRPr="00D856BD">
        <w:rPr>
          <w:rFonts w:ascii="Tahoma" w:hAnsi="Tahoma" w:cs="Tahoma"/>
          <w:sz w:val="24"/>
          <w:szCs w:val="24"/>
        </w:rPr>
        <w:t xml:space="preserve">The </w:t>
      </w:r>
      <w:r w:rsidR="008E18C5">
        <w:rPr>
          <w:rFonts w:ascii="Tahoma" w:hAnsi="Tahoma" w:cs="Tahoma"/>
          <w:sz w:val="24"/>
          <w:szCs w:val="24"/>
        </w:rPr>
        <w:t xml:space="preserve">Bilingual </w:t>
      </w:r>
      <w:r w:rsidRPr="00D856BD">
        <w:rPr>
          <w:rFonts w:ascii="Tahoma" w:hAnsi="Tahoma" w:cs="Tahoma"/>
          <w:sz w:val="24"/>
          <w:szCs w:val="24"/>
        </w:rPr>
        <w:t xml:space="preserve">Housing </w:t>
      </w:r>
      <w:r w:rsidR="00286E16" w:rsidRPr="00D856BD">
        <w:rPr>
          <w:rFonts w:ascii="Tahoma" w:hAnsi="Tahoma" w:cs="Tahoma"/>
          <w:sz w:val="24"/>
          <w:szCs w:val="24"/>
        </w:rPr>
        <w:t xml:space="preserve">Case Manager </w:t>
      </w:r>
      <w:proofErr w:type="gramStart"/>
      <w:r w:rsidR="00FD43A6" w:rsidRPr="00D856BD">
        <w:rPr>
          <w:rFonts w:ascii="Tahoma" w:hAnsi="Tahoma" w:cs="Tahoma"/>
          <w:sz w:val="24"/>
          <w:szCs w:val="24"/>
        </w:rPr>
        <w:t>assists</w:t>
      </w:r>
      <w:r w:rsidR="00FE13F4" w:rsidRPr="00D856BD">
        <w:rPr>
          <w:rFonts w:ascii="Tahoma" w:hAnsi="Tahoma" w:cs="Tahoma"/>
          <w:sz w:val="24"/>
          <w:szCs w:val="24"/>
        </w:rPr>
        <w:t xml:space="preserve"> </w:t>
      </w:r>
      <w:r w:rsidR="00286E16" w:rsidRPr="00D856BD">
        <w:rPr>
          <w:rFonts w:ascii="Tahoma" w:hAnsi="Tahoma" w:cs="Tahoma"/>
          <w:sz w:val="24"/>
          <w:szCs w:val="24"/>
        </w:rPr>
        <w:t>survivors</w:t>
      </w:r>
      <w:proofErr w:type="gramEnd"/>
      <w:r w:rsidR="00FE13F4" w:rsidRPr="00D856BD">
        <w:rPr>
          <w:rFonts w:ascii="Tahoma" w:hAnsi="Tahoma" w:cs="Tahoma"/>
          <w:sz w:val="24"/>
          <w:szCs w:val="24"/>
        </w:rPr>
        <w:t xml:space="preserve"> with </w:t>
      </w:r>
      <w:r w:rsidR="009E6C1A" w:rsidRPr="00D856BD">
        <w:rPr>
          <w:rFonts w:ascii="Tahoma" w:hAnsi="Tahoma" w:cs="Tahoma"/>
          <w:sz w:val="24"/>
          <w:szCs w:val="24"/>
        </w:rPr>
        <w:t xml:space="preserve">housing </w:t>
      </w:r>
      <w:r w:rsidR="00FE13F4" w:rsidRPr="00D856BD">
        <w:rPr>
          <w:rFonts w:ascii="Tahoma" w:hAnsi="Tahoma" w:cs="Tahoma"/>
          <w:sz w:val="24"/>
          <w:szCs w:val="24"/>
        </w:rPr>
        <w:t xml:space="preserve">resources and referrals to </w:t>
      </w:r>
      <w:r w:rsidR="00FE13F4" w:rsidRPr="008D64E6">
        <w:rPr>
          <w:rFonts w:ascii="Tahoma" w:hAnsi="Tahoma" w:cs="Tahoma"/>
          <w:sz w:val="24"/>
          <w:szCs w:val="24"/>
        </w:rPr>
        <w:t>p</w:t>
      </w:r>
      <w:r w:rsidR="009E6C1A" w:rsidRPr="008D64E6">
        <w:rPr>
          <w:rFonts w:ascii="Tahoma" w:hAnsi="Tahoma" w:cs="Tahoma"/>
          <w:sz w:val="24"/>
          <w:szCs w:val="24"/>
        </w:rPr>
        <w:t xml:space="preserve">ermanent housing options. This position </w:t>
      </w:r>
      <w:r w:rsidR="00FE13F4" w:rsidRPr="008D64E6">
        <w:rPr>
          <w:rFonts w:ascii="Tahoma" w:hAnsi="Tahoma" w:cs="Tahoma"/>
          <w:sz w:val="24"/>
          <w:szCs w:val="24"/>
        </w:rPr>
        <w:t xml:space="preserve">is responsible for carrying a caseload of </w:t>
      </w:r>
      <w:r w:rsidR="00B746E0" w:rsidRPr="008D64E6">
        <w:rPr>
          <w:rFonts w:ascii="Tahoma" w:hAnsi="Tahoma" w:cs="Tahoma"/>
          <w:sz w:val="24"/>
          <w:szCs w:val="24"/>
        </w:rPr>
        <w:t xml:space="preserve">survivors of domestic violence, sexual assault, or human trafficking </w:t>
      </w:r>
      <w:r w:rsidR="002D1A68" w:rsidRPr="008D64E6">
        <w:rPr>
          <w:rFonts w:ascii="Tahoma" w:hAnsi="Tahoma" w:cs="Tahoma"/>
          <w:sz w:val="24"/>
          <w:szCs w:val="24"/>
        </w:rPr>
        <w:t>who are in</w:t>
      </w:r>
      <w:r w:rsidR="00CB5928" w:rsidRPr="008D64E6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CB5928" w:rsidRPr="008D64E6">
        <w:rPr>
          <w:rFonts w:ascii="Tahoma" w:hAnsi="Tahoma" w:cs="Tahoma"/>
          <w:sz w:val="24"/>
          <w:szCs w:val="24"/>
        </w:rPr>
        <w:t>Stand Up</w:t>
      </w:r>
      <w:proofErr w:type="gramEnd"/>
      <w:r w:rsidR="00CB5928" w:rsidRPr="008D64E6">
        <w:rPr>
          <w:rFonts w:ascii="Tahoma" w:hAnsi="Tahoma" w:cs="Tahoma"/>
          <w:sz w:val="24"/>
          <w:szCs w:val="24"/>
        </w:rPr>
        <w:t xml:space="preserve"> Placer’s Homelessness Prevention, Short-term Rapid Rehousing, and Medium-term Rapid Rehousing Programs.</w:t>
      </w:r>
      <w:r w:rsidR="009D70AE" w:rsidRPr="008D64E6">
        <w:rPr>
          <w:rFonts w:ascii="Tahoma" w:hAnsi="Tahoma" w:cs="Tahoma"/>
          <w:sz w:val="24"/>
          <w:szCs w:val="24"/>
        </w:rPr>
        <w:t xml:space="preserve"> </w:t>
      </w:r>
      <w:r w:rsidR="009E6C1A" w:rsidRPr="008D64E6">
        <w:rPr>
          <w:rFonts w:ascii="Tahoma" w:hAnsi="Tahoma" w:cs="Tahoma"/>
          <w:sz w:val="24"/>
          <w:szCs w:val="24"/>
        </w:rPr>
        <w:t xml:space="preserve"> This posit</w:t>
      </w:r>
      <w:r w:rsidR="00AC6837" w:rsidRPr="008D64E6">
        <w:rPr>
          <w:rFonts w:ascii="Tahoma" w:hAnsi="Tahoma" w:cs="Tahoma"/>
          <w:sz w:val="24"/>
          <w:szCs w:val="24"/>
        </w:rPr>
        <w:t>i</w:t>
      </w:r>
      <w:r w:rsidR="009E6C1A" w:rsidRPr="008D64E6">
        <w:rPr>
          <w:rFonts w:ascii="Tahoma" w:hAnsi="Tahoma" w:cs="Tahoma"/>
          <w:sz w:val="24"/>
          <w:szCs w:val="24"/>
        </w:rPr>
        <w:t>on</w:t>
      </w:r>
      <w:r w:rsidR="00154409" w:rsidRPr="008D64E6">
        <w:rPr>
          <w:rFonts w:ascii="Tahoma" w:hAnsi="Tahoma" w:cs="Tahoma"/>
          <w:sz w:val="24"/>
          <w:szCs w:val="24"/>
        </w:rPr>
        <w:t xml:space="preserve"> is</w:t>
      </w:r>
      <w:r w:rsidR="009E6C1A" w:rsidRPr="008D64E6">
        <w:rPr>
          <w:rFonts w:ascii="Tahoma" w:hAnsi="Tahoma" w:cs="Tahoma"/>
          <w:sz w:val="24"/>
          <w:szCs w:val="24"/>
        </w:rPr>
        <w:t xml:space="preserve"> also responsible for</w:t>
      </w:r>
      <w:r w:rsidR="00FE13F4" w:rsidRPr="008D64E6">
        <w:rPr>
          <w:rFonts w:ascii="Tahoma" w:hAnsi="Tahoma" w:cs="Tahoma"/>
          <w:sz w:val="24"/>
          <w:szCs w:val="24"/>
        </w:rPr>
        <w:t xml:space="preserve"> providing </w:t>
      </w:r>
      <w:r w:rsidR="009E6C1A" w:rsidRPr="008D64E6">
        <w:rPr>
          <w:rFonts w:ascii="Tahoma" w:hAnsi="Tahoma" w:cs="Tahoma"/>
          <w:sz w:val="24"/>
          <w:szCs w:val="24"/>
        </w:rPr>
        <w:t xml:space="preserve">weekly case management, leading </w:t>
      </w:r>
      <w:r w:rsidR="00FE13F4" w:rsidRPr="008D64E6">
        <w:rPr>
          <w:rFonts w:ascii="Tahoma" w:hAnsi="Tahoma" w:cs="Tahoma"/>
          <w:sz w:val="24"/>
          <w:szCs w:val="24"/>
        </w:rPr>
        <w:t>support groups</w:t>
      </w:r>
      <w:r w:rsidR="009E6C1A" w:rsidRPr="008D64E6">
        <w:rPr>
          <w:rFonts w:ascii="Tahoma" w:hAnsi="Tahoma" w:cs="Tahoma"/>
          <w:sz w:val="24"/>
          <w:szCs w:val="24"/>
        </w:rPr>
        <w:t>, and</w:t>
      </w:r>
      <w:r w:rsidR="00FE13F4" w:rsidRPr="008D64E6">
        <w:rPr>
          <w:rFonts w:ascii="Tahoma" w:hAnsi="Tahoma" w:cs="Tahoma"/>
          <w:sz w:val="24"/>
          <w:szCs w:val="24"/>
        </w:rPr>
        <w:t xml:space="preserve"> </w:t>
      </w:r>
      <w:r w:rsidR="009E6C1A" w:rsidRPr="008D64E6">
        <w:rPr>
          <w:rFonts w:ascii="Tahoma" w:hAnsi="Tahoma" w:cs="Tahoma"/>
          <w:sz w:val="24"/>
          <w:szCs w:val="24"/>
        </w:rPr>
        <w:t xml:space="preserve">creating and facilitating workshops. </w:t>
      </w:r>
    </w:p>
    <w:p w14:paraId="75B51899" w14:textId="77777777" w:rsidR="00FE13F4" w:rsidRPr="008D64E6" w:rsidRDefault="00FE13F4" w:rsidP="00F43E3B">
      <w:pPr>
        <w:rPr>
          <w:rFonts w:ascii="Tahoma" w:hAnsi="Tahoma" w:cs="Tahoma"/>
          <w:sz w:val="24"/>
          <w:szCs w:val="24"/>
        </w:rPr>
      </w:pPr>
    </w:p>
    <w:p w14:paraId="3F7DAD47" w14:textId="77777777" w:rsidR="00F43E3B" w:rsidRPr="008D64E6" w:rsidRDefault="004F348B" w:rsidP="00F43E3B">
      <w:pPr>
        <w:rPr>
          <w:rFonts w:ascii="Tahoma" w:hAnsi="Tahoma" w:cs="Tahoma"/>
          <w:b/>
          <w:sz w:val="24"/>
          <w:szCs w:val="24"/>
        </w:rPr>
      </w:pPr>
      <w:r w:rsidRPr="008D64E6">
        <w:rPr>
          <w:rFonts w:ascii="Tahoma" w:hAnsi="Tahoma" w:cs="Tahoma"/>
          <w:b/>
          <w:sz w:val="24"/>
          <w:szCs w:val="24"/>
        </w:rPr>
        <w:t xml:space="preserve">ESSENTIAL </w:t>
      </w:r>
      <w:r w:rsidR="00E20871" w:rsidRPr="008D64E6">
        <w:rPr>
          <w:rFonts w:ascii="Tahoma" w:hAnsi="Tahoma" w:cs="Tahoma"/>
          <w:b/>
          <w:sz w:val="24"/>
          <w:szCs w:val="24"/>
        </w:rPr>
        <w:t>RESPONSIBILITIES</w:t>
      </w:r>
      <w:r w:rsidR="005E0166" w:rsidRPr="008D64E6">
        <w:rPr>
          <w:rFonts w:ascii="Tahoma" w:hAnsi="Tahoma" w:cs="Tahoma"/>
          <w:b/>
          <w:sz w:val="24"/>
          <w:szCs w:val="24"/>
        </w:rPr>
        <w:t xml:space="preserve"> MAY INCLUDE THE FOLLOWING:</w:t>
      </w:r>
    </w:p>
    <w:p w14:paraId="536D54D5" w14:textId="4C294C34" w:rsidR="00D46961" w:rsidRPr="008D64E6" w:rsidRDefault="00D46961" w:rsidP="00F43E3B">
      <w:pPr>
        <w:rPr>
          <w:rFonts w:ascii="Tahoma" w:hAnsi="Tahoma" w:cs="Tahoma"/>
          <w:b/>
          <w:sz w:val="24"/>
          <w:szCs w:val="24"/>
        </w:rPr>
      </w:pPr>
    </w:p>
    <w:p w14:paraId="675D4D77" w14:textId="54967B70" w:rsidR="00D856BD" w:rsidRPr="008D64E6" w:rsidRDefault="00D856BD" w:rsidP="73A69C6E">
      <w:pPr>
        <w:rPr>
          <w:rFonts w:ascii="Tahoma" w:hAnsi="Tahoma" w:cs="Tahoma"/>
          <w:b/>
          <w:bCs/>
          <w:sz w:val="24"/>
          <w:szCs w:val="24"/>
        </w:rPr>
      </w:pPr>
      <w:r w:rsidRPr="008D64E6">
        <w:rPr>
          <w:rFonts w:ascii="Tahoma" w:hAnsi="Tahoma" w:cs="Tahoma"/>
          <w:b/>
          <w:bCs/>
          <w:sz w:val="24"/>
          <w:szCs w:val="24"/>
        </w:rPr>
        <w:t>Case Management and Supportive Services-</w:t>
      </w:r>
    </w:p>
    <w:p w14:paraId="245C59A1" w14:textId="32F3E0D1" w:rsidR="009E6C1A" w:rsidRPr="008D64E6" w:rsidRDefault="009E6C1A" w:rsidP="009E6C1A">
      <w:pPr>
        <w:pStyle w:val="ListParagraph"/>
        <w:numPr>
          <w:ilvl w:val="0"/>
          <w:numId w:val="22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>Provide</w:t>
      </w:r>
      <w:r w:rsidR="00D856BD" w:rsidRPr="008D64E6">
        <w:rPr>
          <w:rFonts w:ascii="Tahoma" w:hAnsi="Tahoma" w:cs="Tahoma"/>
          <w:sz w:val="24"/>
          <w:szCs w:val="24"/>
        </w:rPr>
        <w:t xml:space="preserve"> </w:t>
      </w:r>
      <w:r w:rsidR="00712D4E" w:rsidRPr="008D64E6">
        <w:rPr>
          <w:rFonts w:ascii="Tahoma" w:hAnsi="Tahoma" w:cs="Tahoma"/>
          <w:sz w:val="24"/>
          <w:szCs w:val="24"/>
        </w:rPr>
        <w:t xml:space="preserve">trauma-informed </w:t>
      </w:r>
      <w:r w:rsidR="00D856BD" w:rsidRPr="008D64E6">
        <w:rPr>
          <w:rFonts w:ascii="Tahoma" w:hAnsi="Tahoma" w:cs="Tahoma"/>
          <w:sz w:val="24"/>
          <w:szCs w:val="24"/>
        </w:rPr>
        <w:t>case management</w:t>
      </w:r>
      <w:r w:rsidR="00696FCF" w:rsidRPr="008D64E6">
        <w:rPr>
          <w:rFonts w:ascii="Tahoma" w:hAnsi="Tahoma" w:cs="Tahoma"/>
          <w:sz w:val="24"/>
          <w:szCs w:val="24"/>
        </w:rPr>
        <w:t xml:space="preserve"> weekly</w:t>
      </w:r>
      <w:r w:rsidRPr="008D64E6">
        <w:rPr>
          <w:rFonts w:ascii="Tahoma" w:hAnsi="Tahoma" w:cs="Tahoma"/>
          <w:sz w:val="24"/>
          <w:szCs w:val="24"/>
        </w:rPr>
        <w:t xml:space="preserve"> and supportive services to </w:t>
      </w:r>
      <w:r w:rsidR="00415D5A" w:rsidRPr="008D64E6">
        <w:rPr>
          <w:rFonts w:ascii="Tahoma" w:hAnsi="Tahoma" w:cs="Tahoma"/>
          <w:sz w:val="24"/>
          <w:szCs w:val="24"/>
        </w:rPr>
        <w:t>survivors</w:t>
      </w:r>
      <w:r w:rsidRPr="008D64E6">
        <w:rPr>
          <w:rFonts w:ascii="Tahoma" w:hAnsi="Tahoma" w:cs="Tahoma"/>
          <w:sz w:val="24"/>
          <w:szCs w:val="24"/>
        </w:rPr>
        <w:t xml:space="preserve"> in</w:t>
      </w:r>
      <w:r w:rsidR="437603DE" w:rsidRPr="008D64E6">
        <w:rPr>
          <w:rFonts w:ascii="Tahoma" w:hAnsi="Tahoma" w:cs="Tahoma"/>
          <w:sz w:val="24"/>
          <w:szCs w:val="24"/>
        </w:rPr>
        <w:t xml:space="preserve"> the</w:t>
      </w:r>
      <w:r w:rsidRPr="008D64E6">
        <w:rPr>
          <w:rFonts w:ascii="Tahoma" w:hAnsi="Tahoma" w:cs="Tahoma"/>
          <w:sz w:val="24"/>
          <w:szCs w:val="24"/>
        </w:rPr>
        <w:t xml:space="preserve"> </w:t>
      </w:r>
      <w:r w:rsidR="36989909" w:rsidRPr="008D64E6">
        <w:rPr>
          <w:rFonts w:ascii="Tahoma" w:hAnsi="Tahoma" w:cs="Tahoma"/>
          <w:sz w:val="24"/>
          <w:szCs w:val="24"/>
        </w:rPr>
        <w:t>H</w:t>
      </w:r>
      <w:r w:rsidRPr="008D64E6">
        <w:rPr>
          <w:rFonts w:ascii="Tahoma" w:hAnsi="Tahoma" w:cs="Tahoma"/>
          <w:sz w:val="24"/>
          <w:szCs w:val="24"/>
        </w:rPr>
        <w:t xml:space="preserve">ousing </w:t>
      </w:r>
      <w:r w:rsidR="18E4C3C4" w:rsidRPr="008D64E6">
        <w:rPr>
          <w:rFonts w:ascii="Tahoma" w:hAnsi="Tahoma" w:cs="Tahoma"/>
          <w:sz w:val="24"/>
          <w:szCs w:val="24"/>
        </w:rPr>
        <w:t>P</w:t>
      </w:r>
      <w:r w:rsidRPr="008D64E6">
        <w:rPr>
          <w:rFonts w:ascii="Tahoma" w:hAnsi="Tahoma" w:cs="Tahoma"/>
          <w:sz w:val="24"/>
          <w:szCs w:val="24"/>
        </w:rPr>
        <w:t xml:space="preserve">rogram, </w:t>
      </w:r>
      <w:proofErr w:type="gramStart"/>
      <w:r w:rsidRPr="008D64E6">
        <w:rPr>
          <w:rFonts w:ascii="Tahoma" w:hAnsi="Tahoma" w:cs="Tahoma"/>
          <w:sz w:val="24"/>
          <w:szCs w:val="24"/>
        </w:rPr>
        <w:t>including:</w:t>
      </w:r>
      <w:proofErr w:type="gramEnd"/>
      <w:r w:rsidRPr="008D64E6">
        <w:rPr>
          <w:rFonts w:ascii="Tahoma" w:hAnsi="Tahoma" w:cs="Tahoma"/>
          <w:sz w:val="24"/>
          <w:szCs w:val="24"/>
        </w:rPr>
        <w:t xml:space="preserve"> crisis intervention, emotional support, advocacy</w:t>
      </w:r>
      <w:r w:rsidR="008D64E6">
        <w:rPr>
          <w:rFonts w:ascii="Tahoma" w:hAnsi="Tahoma" w:cs="Tahoma"/>
          <w:sz w:val="24"/>
          <w:szCs w:val="24"/>
        </w:rPr>
        <w:t xml:space="preserve">, </w:t>
      </w:r>
      <w:r w:rsidRPr="008D64E6">
        <w:rPr>
          <w:rFonts w:ascii="Tahoma" w:hAnsi="Tahoma" w:cs="Tahoma"/>
          <w:sz w:val="24"/>
          <w:szCs w:val="24"/>
        </w:rPr>
        <w:t xml:space="preserve">safety planning, emergency food and clothing, </w:t>
      </w:r>
      <w:r w:rsidR="00011F3B" w:rsidRPr="008D64E6">
        <w:rPr>
          <w:rFonts w:ascii="Tahoma" w:hAnsi="Tahoma" w:cs="Tahoma"/>
          <w:sz w:val="24"/>
          <w:szCs w:val="24"/>
        </w:rPr>
        <w:t xml:space="preserve">transportation, financial coaching, permanent housing options, etc. </w:t>
      </w:r>
    </w:p>
    <w:p w14:paraId="1ABEFDF1" w14:textId="272BF60F" w:rsidR="0016700D" w:rsidRPr="00C00284" w:rsidRDefault="00011F3B" w:rsidP="00C00284">
      <w:pPr>
        <w:pStyle w:val="ListParagraph"/>
        <w:numPr>
          <w:ilvl w:val="0"/>
          <w:numId w:val="22"/>
        </w:numPr>
        <w:rPr>
          <w:rFonts w:ascii="Tahoma" w:hAnsi="Tahoma" w:cs="Tahoma"/>
          <w:sz w:val="24"/>
          <w:szCs w:val="24"/>
        </w:rPr>
      </w:pPr>
      <w:r w:rsidRPr="00C00284">
        <w:rPr>
          <w:rFonts w:ascii="Tahoma" w:hAnsi="Tahoma" w:cs="Tahoma"/>
          <w:sz w:val="24"/>
          <w:szCs w:val="24"/>
        </w:rPr>
        <w:t xml:space="preserve">Provide referrals </w:t>
      </w:r>
      <w:r w:rsidR="00965647" w:rsidRPr="00C00284">
        <w:rPr>
          <w:rFonts w:ascii="Tahoma" w:hAnsi="Tahoma" w:cs="Tahoma"/>
          <w:sz w:val="24"/>
          <w:szCs w:val="24"/>
        </w:rPr>
        <w:t xml:space="preserve">to resources </w:t>
      </w:r>
      <w:r w:rsidRPr="00C00284">
        <w:rPr>
          <w:rFonts w:ascii="Tahoma" w:hAnsi="Tahoma" w:cs="Tahoma"/>
          <w:sz w:val="24"/>
          <w:szCs w:val="24"/>
        </w:rPr>
        <w:t xml:space="preserve">for </w:t>
      </w:r>
      <w:r w:rsidR="00CB5928" w:rsidRPr="00C00284">
        <w:rPr>
          <w:rFonts w:ascii="Tahoma" w:hAnsi="Tahoma" w:cs="Tahoma"/>
          <w:sz w:val="24"/>
          <w:szCs w:val="24"/>
        </w:rPr>
        <w:t xml:space="preserve">mental health care, substance abuse, </w:t>
      </w:r>
      <w:r w:rsidR="00BB6306" w:rsidRPr="00C00284">
        <w:rPr>
          <w:rFonts w:ascii="Tahoma" w:hAnsi="Tahoma" w:cs="Tahoma"/>
          <w:sz w:val="24"/>
          <w:szCs w:val="24"/>
        </w:rPr>
        <w:t>employment</w:t>
      </w:r>
      <w:r w:rsidRPr="00C00284">
        <w:rPr>
          <w:rFonts w:ascii="Tahoma" w:hAnsi="Tahoma" w:cs="Tahoma"/>
          <w:sz w:val="24"/>
          <w:szCs w:val="24"/>
        </w:rPr>
        <w:t>, educational assistance</w:t>
      </w:r>
      <w:r w:rsidR="00D856BD" w:rsidRPr="00C00284">
        <w:rPr>
          <w:rFonts w:ascii="Tahoma" w:hAnsi="Tahoma" w:cs="Tahoma"/>
          <w:sz w:val="24"/>
          <w:szCs w:val="24"/>
        </w:rPr>
        <w:t>, social services,</w:t>
      </w:r>
      <w:r w:rsidRPr="00C00284">
        <w:rPr>
          <w:rFonts w:ascii="Tahoma" w:hAnsi="Tahoma" w:cs="Tahoma"/>
          <w:sz w:val="24"/>
          <w:szCs w:val="24"/>
        </w:rPr>
        <w:t xml:space="preserve"> and other</w:t>
      </w:r>
      <w:r w:rsidR="00BB6306" w:rsidRPr="00C00284">
        <w:rPr>
          <w:rFonts w:ascii="Tahoma" w:hAnsi="Tahoma" w:cs="Tahoma"/>
          <w:sz w:val="24"/>
          <w:szCs w:val="24"/>
        </w:rPr>
        <w:t xml:space="preserve"> agency and community partner resources</w:t>
      </w:r>
      <w:r w:rsidR="00CB5928" w:rsidRPr="00C00284">
        <w:rPr>
          <w:rFonts w:ascii="Tahoma" w:hAnsi="Tahoma" w:cs="Tahoma"/>
          <w:sz w:val="24"/>
          <w:szCs w:val="24"/>
        </w:rPr>
        <w:t xml:space="preserve"> as appropriate</w:t>
      </w:r>
      <w:r w:rsidR="00BB6306" w:rsidRPr="00C00284">
        <w:rPr>
          <w:rFonts w:ascii="Tahoma" w:hAnsi="Tahoma" w:cs="Tahoma"/>
          <w:sz w:val="24"/>
          <w:szCs w:val="24"/>
        </w:rPr>
        <w:t xml:space="preserve"> </w:t>
      </w:r>
    </w:p>
    <w:p w14:paraId="05E73EB2" w14:textId="4B5BE1F9" w:rsidR="00011F3B" w:rsidRPr="008D64E6" w:rsidRDefault="00BB6306" w:rsidP="009E6C1A">
      <w:pPr>
        <w:pStyle w:val="ListParagraph"/>
        <w:numPr>
          <w:ilvl w:val="0"/>
          <w:numId w:val="22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 xml:space="preserve">Provide advocacy and accompaniment around </w:t>
      </w:r>
      <w:r w:rsidR="0016700D" w:rsidRPr="008D64E6">
        <w:rPr>
          <w:rFonts w:ascii="Tahoma" w:hAnsi="Tahoma" w:cs="Tahoma"/>
          <w:sz w:val="24"/>
          <w:szCs w:val="24"/>
        </w:rPr>
        <w:t>supportive</w:t>
      </w:r>
      <w:r w:rsidRPr="008D64E6">
        <w:rPr>
          <w:rFonts w:ascii="Tahoma" w:hAnsi="Tahoma" w:cs="Tahoma"/>
          <w:sz w:val="24"/>
          <w:szCs w:val="24"/>
        </w:rPr>
        <w:t xml:space="preserve"> services when requested or desired by the client.</w:t>
      </w:r>
    </w:p>
    <w:p w14:paraId="7EB3E32C" w14:textId="185822D2" w:rsidR="00B546A9" w:rsidRPr="008D64E6" w:rsidRDefault="00B546A9" w:rsidP="009E6C1A">
      <w:pPr>
        <w:pStyle w:val="ListParagraph"/>
        <w:numPr>
          <w:ilvl w:val="0"/>
          <w:numId w:val="22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 xml:space="preserve">Assist program participants with </w:t>
      </w:r>
      <w:proofErr w:type="spellStart"/>
      <w:r w:rsidRPr="008D64E6">
        <w:rPr>
          <w:rFonts w:ascii="Tahoma" w:hAnsi="Tahoma" w:cs="Tahoma"/>
          <w:sz w:val="24"/>
          <w:szCs w:val="24"/>
        </w:rPr>
        <w:t>CalVCB</w:t>
      </w:r>
      <w:proofErr w:type="spellEnd"/>
      <w:r w:rsidRPr="008D64E6">
        <w:rPr>
          <w:rFonts w:ascii="Tahoma" w:hAnsi="Tahoma" w:cs="Tahoma"/>
          <w:sz w:val="24"/>
          <w:szCs w:val="24"/>
        </w:rPr>
        <w:t xml:space="preserve"> applications as needed.</w:t>
      </w:r>
    </w:p>
    <w:p w14:paraId="1D138493" w14:textId="166A41C7" w:rsidR="00D856BD" w:rsidRPr="00C00284" w:rsidRDefault="00D856BD" w:rsidP="00C00284">
      <w:pPr>
        <w:pStyle w:val="ListParagraph"/>
        <w:numPr>
          <w:ilvl w:val="0"/>
          <w:numId w:val="22"/>
        </w:numPr>
        <w:rPr>
          <w:rFonts w:ascii="Tahoma" w:hAnsi="Tahoma" w:cs="Tahoma"/>
          <w:sz w:val="24"/>
          <w:szCs w:val="24"/>
        </w:rPr>
      </w:pPr>
      <w:r w:rsidRPr="00C00284">
        <w:rPr>
          <w:rFonts w:ascii="Tahoma" w:hAnsi="Tahoma" w:cs="Tahoma"/>
          <w:sz w:val="24"/>
          <w:szCs w:val="24"/>
        </w:rPr>
        <w:t>Conduct vulnerability assessments and eligibility screenings with clients to determine specific needs and program eligibility.</w:t>
      </w:r>
    </w:p>
    <w:p w14:paraId="056A32BB" w14:textId="5ECA6341" w:rsidR="00CB5928" w:rsidRPr="008D64E6" w:rsidRDefault="00CB5928" w:rsidP="009E6C1A">
      <w:pPr>
        <w:pStyle w:val="ListParagraph"/>
        <w:numPr>
          <w:ilvl w:val="0"/>
          <w:numId w:val="22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lastRenderedPageBreak/>
        <w:t>Follow Coordinated Entry, Housing First, and Voluntary Participation protocols in accordance with grant requirements.</w:t>
      </w:r>
    </w:p>
    <w:p w14:paraId="05B59CCB" w14:textId="4F985616" w:rsidR="00BB6306" w:rsidRPr="008D64E6" w:rsidRDefault="00D856BD" w:rsidP="00BB6306">
      <w:pPr>
        <w:pStyle w:val="ListParagraph"/>
        <w:numPr>
          <w:ilvl w:val="0"/>
          <w:numId w:val="22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>Assist clients with housing searches</w:t>
      </w:r>
      <w:r w:rsidR="00BB6306" w:rsidRPr="008D64E6">
        <w:rPr>
          <w:rFonts w:ascii="Tahoma" w:hAnsi="Tahoma" w:cs="Tahoma"/>
          <w:sz w:val="24"/>
          <w:szCs w:val="24"/>
        </w:rPr>
        <w:t>.</w:t>
      </w:r>
    </w:p>
    <w:p w14:paraId="011042D7" w14:textId="616DFB05" w:rsidR="00F73B3A" w:rsidRPr="008D64E6" w:rsidRDefault="00F73B3A" w:rsidP="00BB6306">
      <w:pPr>
        <w:pStyle w:val="ListParagraph"/>
        <w:numPr>
          <w:ilvl w:val="0"/>
          <w:numId w:val="22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 xml:space="preserve">Conduct HUD/move-in </w:t>
      </w:r>
      <w:r w:rsidR="00BB5E37" w:rsidRPr="008D64E6">
        <w:rPr>
          <w:rFonts w:ascii="Tahoma" w:hAnsi="Tahoma" w:cs="Tahoma"/>
          <w:sz w:val="24"/>
          <w:szCs w:val="24"/>
        </w:rPr>
        <w:t>inspections of client homes.</w:t>
      </w:r>
    </w:p>
    <w:p w14:paraId="138AAF71" w14:textId="434378DA" w:rsidR="00BB5E37" w:rsidRPr="008D64E6" w:rsidRDefault="00BB5E37" w:rsidP="00BB6306">
      <w:pPr>
        <w:pStyle w:val="ListParagraph"/>
        <w:numPr>
          <w:ilvl w:val="0"/>
          <w:numId w:val="22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 xml:space="preserve">Assist with Food Pantry pickup/delivery for clients </w:t>
      </w:r>
      <w:r w:rsidR="00464170" w:rsidRPr="008D64E6">
        <w:rPr>
          <w:rFonts w:ascii="Tahoma" w:hAnsi="Tahoma" w:cs="Tahoma"/>
          <w:sz w:val="24"/>
          <w:szCs w:val="24"/>
        </w:rPr>
        <w:t>in emergency need who lack transportation.</w:t>
      </w:r>
    </w:p>
    <w:p w14:paraId="330D96CA" w14:textId="61B5FFAC" w:rsidR="00BB6306" w:rsidRPr="008D64E6" w:rsidRDefault="0037746C" w:rsidP="00BB6306">
      <w:pPr>
        <w:pStyle w:val="ListParagraph"/>
        <w:numPr>
          <w:ilvl w:val="0"/>
          <w:numId w:val="22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>Assist in f</w:t>
      </w:r>
      <w:r w:rsidR="00BB6306" w:rsidRPr="008D64E6">
        <w:rPr>
          <w:rFonts w:ascii="Tahoma" w:hAnsi="Tahoma" w:cs="Tahoma"/>
          <w:sz w:val="24"/>
          <w:szCs w:val="24"/>
        </w:rPr>
        <w:t>acilitat</w:t>
      </w:r>
      <w:r w:rsidRPr="008D64E6">
        <w:rPr>
          <w:rFonts w:ascii="Tahoma" w:hAnsi="Tahoma" w:cs="Tahoma"/>
          <w:sz w:val="24"/>
          <w:szCs w:val="24"/>
        </w:rPr>
        <w:t>ing</w:t>
      </w:r>
      <w:r w:rsidR="00BB6306" w:rsidRPr="008D64E6">
        <w:rPr>
          <w:rFonts w:ascii="Tahoma" w:hAnsi="Tahoma" w:cs="Tahoma"/>
          <w:sz w:val="24"/>
          <w:szCs w:val="24"/>
        </w:rPr>
        <w:t xml:space="preserve"> support groups two times monthly. </w:t>
      </w:r>
    </w:p>
    <w:p w14:paraId="673E2B53" w14:textId="4040E01B" w:rsidR="00BB6306" w:rsidRPr="008907E0" w:rsidRDefault="00BB6306" w:rsidP="005B1355">
      <w:pPr>
        <w:pStyle w:val="ListParagraph"/>
        <w:numPr>
          <w:ilvl w:val="0"/>
          <w:numId w:val="22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>Pro</w:t>
      </w:r>
      <w:r w:rsidR="00CB5928" w:rsidRPr="008D64E6">
        <w:rPr>
          <w:rFonts w:ascii="Tahoma" w:hAnsi="Tahoma" w:cs="Tahoma"/>
          <w:sz w:val="24"/>
          <w:szCs w:val="24"/>
        </w:rPr>
        <w:t>actively address clients’</w:t>
      </w:r>
      <w:r w:rsidRPr="008D64E6">
        <w:rPr>
          <w:rFonts w:ascii="Tahoma" w:hAnsi="Tahoma" w:cs="Tahoma"/>
          <w:sz w:val="24"/>
          <w:szCs w:val="24"/>
        </w:rPr>
        <w:t xml:space="preserve"> barriers </w:t>
      </w:r>
      <w:r w:rsidR="00CB5928" w:rsidRPr="008D64E6">
        <w:rPr>
          <w:rFonts w:ascii="Tahoma" w:hAnsi="Tahoma" w:cs="Tahoma"/>
          <w:sz w:val="24"/>
          <w:szCs w:val="24"/>
        </w:rPr>
        <w:t>to securing and maintaining housing</w:t>
      </w:r>
      <w:r w:rsidRPr="008D64E6">
        <w:rPr>
          <w:rFonts w:ascii="Tahoma" w:hAnsi="Tahoma" w:cs="Tahoma"/>
          <w:sz w:val="24"/>
          <w:szCs w:val="24"/>
        </w:rPr>
        <w:t>.</w:t>
      </w:r>
    </w:p>
    <w:p w14:paraId="25347620" w14:textId="1EF8E31A" w:rsidR="00CB5928" w:rsidRPr="008D64E6" w:rsidRDefault="004A6592" w:rsidP="00CB5928">
      <w:pPr>
        <w:pStyle w:val="ListParagraph"/>
        <w:numPr>
          <w:ilvl w:val="0"/>
          <w:numId w:val="22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 xml:space="preserve">Assists in </w:t>
      </w:r>
      <w:r w:rsidR="007E1002" w:rsidRPr="008D64E6">
        <w:rPr>
          <w:rFonts w:ascii="Tahoma" w:hAnsi="Tahoma" w:cs="Tahoma"/>
          <w:sz w:val="24"/>
          <w:szCs w:val="24"/>
        </w:rPr>
        <w:t>p</w:t>
      </w:r>
      <w:r w:rsidR="00CB5928" w:rsidRPr="008D64E6">
        <w:rPr>
          <w:rFonts w:ascii="Tahoma" w:hAnsi="Tahoma" w:cs="Tahoma"/>
          <w:sz w:val="24"/>
          <w:szCs w:val="24"/>
        </w:rPr>
        <w:t>repar</w:t>
      </w:r>
      <w:r w:rsidRPr="008D64E6">
        <w:rPr>
          <w:rFonts w:ascii="Tahoma" w:hAnsi="Tahoma" w:cs="Tahoma"/>
          <w:sz w:val="24"/>
          <w:szCs w:val="24"/>
        </w:rPr>
        <w:t>ing</w:t>
      </w:r>
      <w:r w:rsidR="00ED0BA9" w:rsidRPr="008D64E6">
        <w:rPr>
          <w:rFonts w:ascii="Tahoma" w:hAnsi="Tahoma" w:cs="Tahoma"/>
          <w:sz w:val="24"/>
          <w:szCs w:val="24"/>
        </w:rPr>
        <w:t xml:space="preserve"> and updat</w:t>
      </w:r>
      <w:r w:rsidRPr="008D64E6">
        <w:rPr>
          <w:rFonts w:ascii="Tahoma" w:hAnsi="Tahoma" w:cs="Tahoma"/>
          <w:sz w:val="24"/>
          <w:szCs w:val="24"/>
        </w:rPr>
        <w:t>ing</w:t>
      </w:r>
      <w:r w:rsidR="00CB5928" w:rsidRPr="008D64E6">
        <w:rPr>
          <w:rFonts w:ascii="Tahoma" w:hAnsi="Tahoma" w:cs="Tahoma"/>
          <w:sz w:val="24"/>
          <w:szCs w:val="24"/>
        </w:rPr>
        <w:t xml:space="preserve"> quarterly ISPs (Individual Success Plan) for each housing client</w:t>
      </w:r>
      <w:r w:rsidR="00C45B8E" w:rsidRPr="008D64E6">
        <w:rPr>
          <w:rFonts w:ascii="Tahoma" w:hAnsi="Tahoma" w:cs="Tahoma"/>
          <w:sz w:val="24"/>
          <w:szCs w:val="24"/>
        </w:rPr>
        <w:t xml:space="preserve"> </w:t>
      </w:r>
      <w:r w:rsidR="00ED0BA9" w:rsidRPr="008D64E6">
        <w:rPr>
          <w:rFonts w:ascii="Tahoma" w:hAnsi="Tahoma" w:cs="Tahoma"/>
          <w:sz w:val="24"/>
          <w:szCs w:val="24"/>
        </w:rPr>
        <w:t>assigned to</w:t>
      </w:r>
      <w:r w:rsidR="00C45B8E" w:rsidRPr="008D64E6">
        <w:rPr>
          <w:rFonts w:ascii="Tahoma" w:hAnsi="Tahoma" w:cs="Tahoma"/>
          <w:sz w:val="24"/>
          <w:szCs w:val="24"/>
        </w:rPr>
        <w:t xml:space="preserve"> caseload</w:t>
      </w:r>
      <w:r w:rsidR="00CB5928" w:rsidRPr="008D64E6">
        <w:rPr>
          <w:rFonts w:ascii="Tahoma" w:hAnsi="Tahoma" w:cs="Tahoma"/>
          <w:sz w:val="24"/>
          <w:szCs w:val="24"/>
        </w:rPr>
        <w:t>.</w:t>
      </w:r>
    </w:p>
    <w:p w14:paraId="1DEC74BA" w14:textId="1B34468E" w:rsidR="00ED0BA9" w:rsidRPr="008907E0" w:rsidRDefault="00ED0BA9" w:rsidP="00CB5928">
      <w:pPr>
        <w:pStyle w:val="ListParagraph"/>
        <w:numPr>
          <w:ilvl w:val="0"/>
          <w:numId w:val="22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>Prepares for and provides client</w:t>
      </w:r>
      <w:r w:rsidR="006F600B" w:rsidRPr="008D64E6">
        <w:rPr>
          <w:rFonts w:ascii="Tahoma" w:hAnsi="Tahoma" w:cs="Tahoma"/>
          <w:sz w:val="24"/>
          <w:szCs w:val="24"/>
        </w:rPr>
        <w:t xml:space="preserve"> updates weekly during Case Review meetings.</w:t>
      </w:r>
    </w:p>
    <w:p w14:paraId="78294954" w14:textId="77777777" w:rsidR="00BB6306" w:rsidRPr="008D64E6" w:rsidRDefault="00BB6306" w:rsidP="00BB6306">
      <w:pPr>
        <w:pStyle w:val="ListParagraph"/>
        <w:numPr>
          <w:ilvl w:val="0"/>
          <w:numId w:val="22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>Establish and maintain professional relationships with community partners.</w:t>
      </w:r>
    </w:p>
    <w:p w14:paraId="62EF0623" w14:textId="05859BE0" w:rsidR="00BB6306" w:rsidRPr="008D64E6" w:rsidRDefault="00BB6306" w:rsidP="00BB6306">
      <w:pPr>
        <w:pStyle w:val="ListParagraph"/>
        <w:numPr>
          <w:ilvl w:val="0"/>
          <w:numId w:val="22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 xml:space="preserve">Maintain </w:t>
      </w:r>
      <w:r w:rsidR="00CB5928" w:rsidRPr="008D64E6">
        <w:rPr>
          <w:rFonts w:ascii="Tahoma" w:hAnsi="Tahoma" w:cs="Tahoma"/>
          <w:sz w:val="24"/>
          <w:szCs w:val="24"/>
        </w:rPr>
        <w:t xml:space="preserve">mandated </w:t>
      </w:r>
      <w:r w:rsidRPr="008D64E6">
        <w:rPr>
          <w:rFonts w:ascii="Tahoma" w:hAnsi="Tahoma" w:cs="Tahoma"/>
          <w:sz w:val="24"/>
          <w:szCs w:val="24"/>
        </w:rPr>
        <w:t>confidentiality related to program offerings.</w:t>
      </w:r>
    </w:p>
    <w:p w14:paraId="222B6DF3" w14:textId="350D25CD" w:rsidR="00BB6306" w:rsidRPr="008D64E6" w:rsidRDefault="00C4446F" w:rsidP="00BB6306">
      <w:pPr>
        <w:pStyle w:val="ListParagraph"/>
        <w:numPr>
          <w:ilvl w:val="0"/>
          <w:numId w:val="22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>Conduct client surveys and assessments, including, but not limited to entry and exit surveys.</w:t>
      </w:r>
    </w:p>
    <w:p w14:paraId="7F4D8D90" w14:textId="77777777" w:rsidR="00BB6306" w:rsidRPr="008D64E6" w:rsidRDefault="00BB6306" w:rsidP="00BB6306">
      <w:pPr>
        <w:rPr>
          <w:rFonts w:ascii="Tahoma" w:hAnsi="Tahoma" w:cs="Tahoma"/>
          <w:sz w:val="24"/>
          <w:szCs w:val="24"/>
        </w:rPr>
      </w:pPr>
    </w:p>
    <w:p w14:paraId="66109E55" w14:textId="1E89AACC" w:rsidR="00BB6306" w:rsidRPr="008907E0" w:rsidRDefault="00CB5928" w:rsidP="00BB6306">
      <w:pPr>
        <w:rPr>
          <w:rFonts w:ascii="Tahoma" w:hAnsi="Tahoma" w:cs="Tahoma"/>
          <w:b/>
          <w:bCs/>
          <w:sz w:val="24"/>
          <w:szCs w:val="24"/>
        </w:rPr>
      </w:pPr>
      <w:r w:rsidRPr="008D64E6">
        <w:rPr>
          <w:rFonts w:ascii="Tahoma" w:hAnsi="Tahoma" w:cs="Tahoma"/>
          <w:b/>
          <w:bCs/>
          <w:sz w:val="24"/>
          <w:szCs w:val="24"/>
        </w:rPr>
        <w:t xml:space="preserve">Client </w:t>
      </w:r>
      <w:r w:rsidR="00BB6306" w:rsidRPr="008907E0">
        <w:rPr>
          <w:rFonts w:ascii="Tahoma" w:hAnsi="Tahoma" w:cs="Tahoma"/>
          <w:b/>
          <w:bCs/>
          <w:sz w:val="24"/>
          <w:szCs w:val="24"/>
        </w:rPr>
        <w:t>Documentation</w:t>
      </w:r>
      <w:r w:rsidR="00BB6306" w:rsidRPr="008D64E6">
        <w:rPr>
          <w:rFonts w:ascii="Tahoma" w:hAnsi="Tahoma" w:cs="Tahoma"/>
          <w:b/>
          <w:bCs/>
          <w:sz w:val="24"/>
          <w:szCs w:val="24"/>
        </w:rPr>
        <w:t xml:space="preserve"> and Recordkeeping</w:t>
      </w:r>
    </w:p>
    <w:p w14:paraId="135CF7E7" w14:textId="2B6D4172" w:rsidR="00FE13F4" w:rsidRPr="008D64E6" w:rsidRDefault="00FE13F4" w:rsidP="00FE13F4">
      <w:pPr>
        <w:pStyle w:val="ListParagraph"/>
        <w:numPr>
          <w:ilvl w:val="0"/>
          <w:numId w:val="22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>Complete all necessary documentation for client case files</w:t>
      </w:r>
      <w:r w:rsidR="00D856BD" w:rsidRPr="008D64E6">
        <w:rPr>
          <w:rFonts w:ascii="Tahoma" w:hAnsi="Tahoma" w:cs="Tahoma"/>
          <w:sz w:val="24"/>
          <w:szCs w:val="24"/>
        </w:rPr>
        <w:t xml:space="preserve">, </w:t>
      </w:r>
      <w:r w:rsidR="00011F3B" w:rsidRPr="008D64E6">
        <w:rPr>
          <w:rFonts w:ascii="Tahoma" w:hAnsi="Tahoma" w:cs="Tahoma"/>
          <w:sz w:val="24"/>
          <w:szCs w:val="24"/>
        </w:rPr>
        <w:t>enter all data</w:t>
      </w:r>
      <w:r w:rsidR="00D856BD" w:rsidRPr="008D64E6">
        <w:rPr>
          <w:rFonts w:ascii="Tahoma" w:hAnsi="Tahoma" w:cs="Tahoma"/>
          <w:sz w:val="24"/>
          <w:szCs w:val="24"/>
        </w:rPr>
        <w:t xml:space="preserve">, and upload copies of paper documents </w:t>
      </w:r>
      <w:r w:rsidR="00AE3C14" w:rsidRPr="008D64E6">
        <w:rPr>
          <w:rFonts w:ascii="Tahoma" w:hAnsi="Tahoma" w:cs="Tahoma"/>
          <w:sz w:val="24"/>
          <w:szCs w:val="24"/>
        </w:rPr>
        <w:t>into encrypted</w:t>
      </w:r>
      <w:r w:rsidR="00D856BD" w:rsidRPr="008D64E6">
        <w:rPr>
          <w:rFonts w:ascii="Tahoma" w:hAnsi="Tahoma" w:cs="Tahoma"/>
          <w:sz w:val="24"/>
          <w:szCs w:val="24"/>
        </w:rPr>
        <w:t xml:space="preserve"> client</w:t>
      </w:r>
      <w:r w:rsidR="00011F3B" w:rsidRPr="008D64E6">
        <w:rPr>
          <w:rFonts w:ascii="Tahoma" w:hAnsi="Tahoma" w:cs="Tahoma"/>
          <w:sz w:val="24"/>
          <w:szCs w:val="24"/>
        </w:rPr>
        <w:t xml:space="preserve"> database within </w:t>
      </w:r>
      <w:proofErr w:type="gramStart"/>
      <w:r w:rsidR="00011F3B" w:rsidRPr="008D64E6">
        <w:rPr>
          <w:rFonts w:ascii="Tahoma" w:hAnsi="Tahoma" w:cs="Tahoma"/>
          <w:sz w:val="24"/>
          <w:szCs w:val="24"/>
        </w:rPr>
        <w:t>24-hours</w:t>
      </w:r>
      <w:proofErr w:type="gramEnd"/>
      <w:r w:rsidR="00011F3B" w:rsidRPr="008D64E6">
        <w:rPr>
          <w:rFonts w:ascii="Tahoma" w:hAnsi="Tahoma" w:cs="Tahoma"/>
          <w:sz w:val="24"/>
          <w:szCs w:val="24"/>
        </w:rPr>
        <w:t xml:space="preserve">. </w:t>
      </w:r>
    </w:p>
    <w:p w14:paraId="709F0619" w14:textId="043763F8" w:rsidR="00FE13F4" w:rsidRPr="008D64E6" w:rsidRDefault="00D856BD" w:rsidP="00FE13F4">
      <w:pPr>
        <w:pStyle w:val="ListParagraph"/>
        <w:numPr>
          <w:ilvl w:val="0"/>
          <w:numId w:val="22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 xml:space="preserve">Maintain all program paperwork and electronic files including but not limited to client eligibility and leasing paperwork, case notes, client progress, needs, and outcomes in compliance with grant requirements. </w:t>
      </w:r>
    </w:p>
    <w:p w14:paraId="3B1E1CAE" w14:textId="3C4AEAA6" w:rsidR="00C4446F" w:rsidRPr="008D64E6" w:rsidRDefault="00C4446F" w:rsidP="00FE13F4">
      <w:pPr>
        <w:pStyle w:val="ListParagraph"/>
        <w:numPr>
          <w:ilvl w:val="0"/>
          <w:numId w:val="22"/>
        </w:numPr>
        <w:rPr>
          <w:rFonts w:ascii="Tahoma" w:hAnsi="Tahoma" w:cs="Tahoma"/>
          <w:sz w:val="24"/>
          <w:szCs w:val="24"/>
        </w:rPr>
      </w:pPr>
      <w:proofErr w:type="gramStart"/>
      <w:r w:rsidRPr="008D64E6">
        <w:rPr>
          <w:rFonts w:ascii="Tahoma" w:hAnsi="Tahoma" w:cs="Tahoma"/>
          <w:sz w:val="24"/>
          <w:szCs w:val="24"/>
        </w:rPr>
        <w:t>Participate</w:t>
      </w:r>
      <w:proofErr w:type="gramEnd"/>
      <w:r w:rsidRPr="008D64E6">
        <w:rPr>
          <w:rFonts w:ascii="Tahoma" w:hAnsi="Tahoma" w:cs="Tahoma"/>
          <w:sz w:val="24"/>
          <w:szCs w:val="24"/>
        </w:rPr>
        <w:t xml:space="preserve"> in regular database and paper file audits.</w:t>
      </w:r>
    </w:p>
    <w:p w14:paraId="4C5FA5F6" w14:textId="10722D25" w:rsidR="00CB5928" w:rsidRPr="008D64E6" w:rsidRDefault="00CB5928" w:rsidP="00FE13F4">
      <w:pPr>
        <w:pStyle w:val="ListParagraph"/>
        <w:numPr>
          <w:ilvl w:val="0"/>
          <w:numId w:val="22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>Assist</w:t>
      </w:r>
      <w:r w:rsidR="00C4446F" w:rsidRPr="008D64E6">
        <w:rPr>
          <w:rFonts w:ascii="Tahoma" w:hAnsi="Tahoma" w:cs="Tahoma"/>
          <w:sz w:val="24"/>
          <w:szCs w:val="24"/>
        </w:rPr>
        <w:t xml:space="preserve"> Program Supervisor</w:t>
      </w:r>
      <w:r w:rsidRPr="008D64E6">
        <w:rPr>
          <w:rFonts w:ascii="Tahoma" w:hAnsi="Tahoma" w:cs="Tahoma"/>
          <w:sz w:val="24"/>
          <w:szCs w:val="24"/>
        </w:rPr>
        <w:t xml:space="preserve"> with required quarterly, semi-annual, and annual reporting</w:t>
      </w:r>
      <w:r w:rsidR="00C4446F" w:rsidRPr="008D64E6">
        <w:rPr>
          <w:rFonts w:ascii="Tahoma" w:hAnsi="Tahoma" w:cs="Tahoma"/>
          <w:sz w:val="24"/>
          <w:szCs w:val="24"/>
        </w:rPr>
        <w:t>.</w:t>
      </w:r>
    </w:p>
    <w:p w14:paraId="4E3F91C1" w14:textId="77777777" w:rsidR="00B56D78" w:rsidRDefault="00C4446F" w:rsidP="00B56D78">
      <w:pPr>
        <w:pStyle w:val="ListParagraph"/>
        <w:numPr>
          <w:ilvl w:val="0"/>
          <w:numId w:val="22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>Assist Program Supervisor with program and client outcome evaluations.</w:t>
      </w:r>
    </w:p>
    <w:p w14:paraId="2ED1FF63" w14:textId="0036B80E" w:rsidR="00BB6306" w:rsidRPr="008907E0" w:rsidDel="00BB6306" w:rsidRDefault="00BB6306" w:rsidP="00B56D78">
      <w:pPr>
        <w:rPr>
          <w:rFonts w:ascii="Tahoma" w:hAnsi="Tahoma" w:cs="Tahoma"/>
          <w:sz w:val="24"/>
          <w:szCs w:val="24"/>
        </w:rPr>
      </w:pPr>
      <w:r w:rsidRPr="00B56D78">
        <w:rPr>
          <w:rFonts w:ascii="Tahoma" w:hAnsi="Tahoma" w:cs="Tahoma"/>
          <w:b/>
          <w:bCs/>
          <w:sz w:val="24"/>
          <w:szCs w:val="24"/>
        </w:rPr>
        <w:t>Other Responsibilities</w:t>
      </w:r>
    </w:p>
    <w:p w14:paraId="7C58EFDE" w14:textId="0CFE4A46" w:rsidR="00011F3B" w:rsidRPr="008D64E6" w:rsidRDefault="00ED5E09" w:rsidP="005013C3">
      <w:pPr>
        <w:pStyle w:val="ListParagraph"/>
        <w:numPr>
          <w:ilvl w:val="0"/>
          <w:numId w:val="22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>Particip</w:t>
      </w:r>
      <w:r w:rsidR="00DC0098" w:rsidRPr="008D64E6">
        <w:rPr>
          <w:rFonts w:ascii="Tahoma" w:hAnsi="Tahoma" w:cs="Tahoma"/>
          <w:sz w:val="24"/>
          <w:szCs w:val="24"/>
        </w:rPr>
        <w:t>ate in w</w:t>
      </w:r>
      <w:r w:rsidR="007A2C32" w:rsidRPr="008D64E6">
        <w:rPr>
          <w:rFonts w:ascii="Tahoma" w:hAnsi="Tahoma" w:cs="Tahoma"/>
          <w:sz w:val="24"/>
          <w:szCs w:val="24"/>
        </w:rPr>
        <w:t xml:space="preserve">eekly supervision with </w:t>
      </w:r>
      <w:r w:rsidR="00011F3B" w:rsidRPr="008D64E6">
        <w:rPr>
          <w:rFonts w:ascii="Tahoma" w:hAnsi="Tahoma" w:cs="Tahoma"/>
          <w:sz w:val="24"/>
          <w:szCs w:val="24"/>
        </w:rPr>
        <w:t xml:space="preserve">the Housing </w:t>
      </w:r>
      <w:r w:rsidR="005013C3" w:rsidRPr="008D64E6">
        <w:rPr>
          <w:rFonts w:ascii="Tahoma" w:hAnsi="Tahoma" w:cs="Tahoma"/>
          <w:sz w:val="24"/>
          <w:szCs w:val="24"/>
        </w:rPr>
        <w:t>Supervisor.</w:t>
      </w:r>
      <w:r w:rsidR="00011F3B" w:rsidRPr="008D64E6">
        <w:rPr>
          <w:rFonts w:ascii="Tahoma" w:hAnsi="Tahoma" w:cs="Tahoma"/>
          <w:sz w:val="24"/>
          <w:szCs w:val="24"/>
        </w:rPr>
        <w:t xml:space="preserve"> </w:t>
      </w:r>
    </w:p>
    <w:p w14:paraId="7651E162" w14:textId="7D755C57" w:rsidR="00011F3B" w:rsidRPr="008D64E6" w:rsidRDefault="00011F3B" w:rsidP="003C065F">
      <w:pPr>
        <w:pStyle w:val="ListParagraph"/>
        <w:numPr>
          <w:ilvl w:val="0"/>
          <w:numId w:val="22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>Track and submit mileage</w:t>
      </w:r>
      <w:r w:rsidR="002B54E4" w:rsidRPr="008D64E6">
        <w:rPr>
          <w:rFonts w:ascii="Tahoma" w:hAnsi="Tahoma" w:cs="Tahoma"/>
          <w:sz w:val="24"/>
          <w:szCs w:val="24"/>
        </w:rPr>
        <w:t xml:space="preserve"> </w:t>
      </w:r>
      <w:r w:rsidRPr="008D64E6">
        <w:rPr>
          <w:rFonts w:ascii="Tahoma" w:hAnsi="Tahoma" w:cs="Tahoma"/>
          <w:sz w:val="24"/>
          <w:szCs w:val="24"/>
        </w:rPr>
        <w:t>monthly</w:t>
      </w:r>
      <w:r w:rsidR="002B54E4" w:rsidRPr="008D64E6">
        <w:rPr>
          <w:rFonts w:ascii="Tahoma" w:hAnsi="Tahoma" w:cs="Tahoma"/>
          <w:sz w:val="24"/>
          <w:szCs w:val="24"/>
        </w:rPr>
        <w:t>.</w:t>
      </w:r>
    </w:p>
    <w:p w14:paraId="5F84B1C1" w14:textId="77777777" w:rsidR="00BB6306" w:rsidRPr="008907E0" w:rsidRDefault="00BB6306" w:rsidP="002C20A7">
      <w:pPr>
        <w:pStyle w:val="ListParagraph"/>
        <w:numPr>
          <w:ilvl w:val="0"/>
          <w:numId w:val="22"/>
        </w:numPr>
        <w:rPr>
          <w:rFonts w:ascii="Tahoma" w:hAnsi="Tahoma" w:cs="Tahoma"/>
          <w:b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>Engage in job-related training and continuing education as required.</w:t>
      </w:r>
    </w:p>
    <w:p w14:paraId="43BCA16A" w14:textId="66B37FA9" w:rsidR="00D81464" w:rsidRPr="008907E0" w:rsidRDefault="00BB6306" w:rsidP="002C20A7">
      <w:pPr>
        <w:pStyle w:val="ListParagraph"/>
        <w:numPr>
          <w:ilvl w:val="0"/>
          <w:numId w:val="22"/>
        </w:numPr>
        <w:rPr>
          <w:rFonts w:ascii="Tahoma" w:hAnsi="Tahoma" w:cs="Tahoma"/>
          <w:b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 xml:space="preserve">Work evenings and/or weekends when necessary. </w:t>
      </w:r>
    </w:p>
    <w:p w14:paraId="0F501ACD" w14:textId="73BC3CF5" w:rsidR="00BB6306" w:rsidRPr="008D64E6" w:rsidRDefault="00BB6306" w:rsidP="73A69C6E">
      <w:pPr>
        <w:pStyle w:val="ListParagraph"/>
        <w:numPr>
          <w:ilvl w:val="0"/>
          <w:numId w:val="22"/>
        </w:numPr>
        <w:rPr>
          <w:rFonts w:ascii="Tahoma" w:hAnsi="Tahoma" w:cs="Tahoma"/>
          <w:b/>
          <w:bCs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 xml:space="preserve">Maintain daily timekeeping </w:t>
      </w:r>
      <w:r w:rsidR="00CB5928" w:rsidRPr="008D64E6">
        <w:rPr>
          <w:rFonts w:ascii="Tahoma" w:hAnsi="Tahoma" w:cs="Tahoma"/>
          <w:sz w:val="24"/>
          <w:szCs w:val="24"/>
        </w:rPr>
        <w:t>records in the agency portal.</w:t>
      </w:r>
    </w:p>
    <w:p w14:paraId="1D07E58F" w14:textId="02C4CD29" w:rsidR="73A69C6E" w:rsidRPr="008D64E6" w:rsidRDefault="00702258" w:rsidP="73A69C6E">
      <w:pPr>
        <w:pStyle w:val="ListParagraph"/>
        <w:numPr>
          <w:ilvl w:val="0"/>
          <w:numId w:val="22"/>
        </w:numPr>
        <w:rPr>
          <w:rFonts w:ascii="Tahoma" w:hAnsi="Tahoma" w:cs="Tahoma"/>
          <w:b/>
          <w:bCs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>Other duties as assigned</w:t>
      </w:r>
      <w:r w:rsidR="003C2073" w:rsidRPr="008D64E6">
        <w:rPr>
          <w:rFonts w:ascii="Tahoma" w:hAnsi="Tahoma" w:cs="Tahoma"/>
          <w:sz w:val="24"/>
          <w:szCs w:val="24"/>
        </w:rPr>
        <w:t>.</w:t>
      </w:r>
    </w:p>
    <w:p w14:paraId="36894749" w14:textId="77777777" w:rsidR="00011F3B" w:rsidRPr="008D64E6" w:rsidRDefault="00011F3B" w:rsidP="00011F3B">
      <w:pPr>
        <w:pStyle w:val="ListParagraph"/>
        <w:rPr>
          <w:rFonts w:ascii="Tahoma" w:hAnsi="Tahoma" w:cs="Tahoma"/>
          <w:b/>
          <w:sz w:val="24"/>
          <w:szCs w:val="24"/>
        </w:rPr>
      </w:pPr>
    </w:p>
    <w:p w14:paraId="4B8084F3" w14:textId="77777777" w:rsidR="00FE13F4" w:rsidRPr="008D64E6" w:rsidRDefault="00371F74" w:rsidP="00565F46">
      <w:pPr>
        <w:rPr>
          <w:rFonts w:ascii="Tahoma" w:hAnsi="Tahoma" w:cs="Tahoma"/>
          <w:b/>
          <w:sz w:val="24"/>
          <w:szCs w:val="24"/>
        </w:rPr>
      </w:pPr>
      <w:r w:rsidRPr="008D64E6">
        <w:rPr>
          <w:rFonts w:ascii="Tahoma" w:hAnsi="Tahoma" w:cs="Tahoma"/>
          <w:b/>
          <w:sz w:val="24"/>
          <w:szCs w:val="24"/>
        </w:rPr>
        <w:t>QUALIFICATIONS</w:t>
      </w:r>
    </w:p>
    <w:p w14:paraId="1C79386B" w14:textId="0AD1DC89" w:rsidR="00011F3B" w:rsidRDefault="00011F3B" w:rsidP="00011F3B">
      <w:pPr>
        <w:pStyle w:val="ListParagraph"/>
        <w:numPr>
          <w:ilvl w:val="0"/>
          <w:numId w:val="25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 xml:space="preserve">At least two years of experience working with underserved populations </w:t>
      </w:r>
      <w:r w:rsidRPr="008D64E6">
        <w:rPr>
          <w:rFonts w:ascii="Tahoma" w:hAnsi="Tahoma" w:cs="Tahoma"/>
          <w:b/>
          <w:sz w:val="24"/>
          <w:szCs w:val="24"/>
        </w:rPr>
        <w:t>OR</w:t>
      </w:r>
      <w:r w:rsidRPr="008D64E6">
        <w:rPr>
          <w:rFonts w:ascii="Tahoma" w:hAnsi="Tahoma" w:cs="Tahoma"/>
          <w:sz w:val="24"/>
          <w:szCs w:val="24"/>
        </w:rPr>
        <w:t xml:space="preserve"> a combination of two </w:t>
      </w:r>
      <w:proofErr w:type="gramStart"/>
      <w:r w:rsidRPr="008D64E6">
        <w:rPr>
          <w:rFonts w:ascii="Tahoma" w:hAnsi="Tahoma" w:cs="Tahoma"/>
          <w:sz w:val="24"/>
          <w:szCs w:val="24"/>
        </w:rPr>
        <w:t>years</w:t>
      </w:r>
      <w:proofErr w:type="gramEnd"/>
      <w:r w:rsidRPr="008D64E6">
        <w:rPr>
          <w:rFonts w:ascii="Tahoma" w:hAnsi="Tahoma" w:cs="Tahoma"/>
          <w:sz w:val="24"/>
          <w:szCs w:val="24"/>
        </w:rPr>
        <w:t xml:space="preserve"> education and/or experience working </w:t>
      </w:r>
      <w:r w:rsidR="00DC19C5" w:rsidRPr="008D64E6">
        <w:rPr>
          <w:rFonts w:ascii="Tahoma" w:hAnsi="Tahoma" w:cs="Tahoma"/>
          <w:sz w:val="24"/>
          <w:szCs w:val="24"/>
        </w:rPr>
        <w:t>in human services field</w:t>
      </w:r>
      <w:r w:rsidR="003B146F" w:rsidRPr="008D64E6">
        <w:rPr>
          <w:rFonts w:ascii="Tahoma" w:hAnsi="Tahoma" w:cs="Tahoma"/>
          <w:sz w:val="24"/>
          <w:szCs w:val="24"/>
        </w:rPr>
        <w:t>.</w:t>
      </w:r>
    </w:p>
    <w:p w14:paraId="3419793D" w14:textId="6EAE1DF1" w:rsidR="008E18C5" w:rsidRPr="008E18C5" w:rsidRDefault="008E18C5" w:rsidP="008E18C5">
      <w:pPr>
        <w:pStyle w:val="ListParagraph"/>
        <w:numPr>
          <w:ilvl w:val="0"/>
          <w:numId w:val="25"/>
        </w:numPr>
        <w:snapToGrid w:val="0"/>
        <w:rPr>
          <w:rFonts w:ascii="Tahoma" w:hAnsi="Tahoma" w:cs="Tahoma"/>
          <w:sz w:val="24"/>
          <w:szCs w:val="24"/>
        </w:rPr>
      </w:pPr>
      <w:r w:rsidRPr="008E18C5">
        <w:rPr>
          <w:rFonts w:ascii="Tahoma" w:hAnsi="Tahoma" w:cs="Tahoma"/>
          <w:b/>
          <w:bCs/>
          <w:sz w:val="24"/>
          <w:szCs w:val="24"/>
        </w:rPr>
        <w:t>Bilingual Spanish required</w:t>
      </w:r>
      <w:r w:rsidRPr="008D64E6">
        <w:rPr>
          <w:rFonts w:ascii="Tahoma" w:hAnsi="Tahoma" w:cs="Tahoma"/>
          <w:sz w:val="24"/>
          <w:szCs w:val="24"/>
        </w:rPr>
        <w:t>.</w:t>
      </w:r>
    </w:p>
    <w:p w14:paraId="7176280D" w14:textId="659B7DCF" w:rsidR="00011F3B" w:rsidRPr="008D64E6" w:rsidRDefault="00011F3B" w:rsidP="00011F3B">
      <w:pPr>
        <w:pStyle w:val="ListParagraph"/>
        <w:numPr>
          <w:ilvl w:val="0"/>
          <w:numId w:val="25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 xml:space="preserve">Ability to address crises and use critical thinking to </w:t>
      </w:r>
      <w:proofErr w:type="gramStart"/>
      <w:r w:rsidRPr="008D64E6">
        <w:rPr>
          <w:rFonts w:ascii="Tahoma" w:hAnsi="Tahoma" w:cs="Tahoma"/>
          <w:sz w:val="24"/>
          <w:szCs w:val="24"/>
        </w:rPr>
        <w:t>problem-solve</w:t>
      </w:r>
      <w:proofErr w:type="gramEnd"/>
      <w:r w:rsidRPr="008D64E6">
        <w:rPr>
          <w:rFonts w:ascii="Tahoma" w:hAnsi="Tahoma" w:cs="Tahoma"/>
          <w:sz w:val="24"/>
          <w:szCs w:val="24"/>
        </w:rPr>
        <w:t xml:space="preserve"> effectively</w:t>
      </w:r>
      <w:r w:rsidR="003B146F" w:rsidRPr="008D64E6">
        <w:rPr>
          <w:rFonts w:ascii="Tahoma" w:hAnsi="Tahoma" w:cs="Tahoma"/>
          <w:sz w:val="24"/>
          <w:szCs w:val="24"/>
        </w:rPr>
        <w:t>.</w:t>
      </w:r>
    </w:p>
    <w:p w14:paraId="5CEB69FD" w14:textId="1B8C8835" w:rsidR="00011F3B" w:rsidRPr="008D64E6" w:rsidRDefault="00011F3B" w:rsidP="00011F3B">
      <w:pPr>
        <w:pStyle w:val="ListParagraph"/>
        <w:numPr>
          <w:ilvl w:val="0"/>
          <w:numId w:val="27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>Ability to work under pressure, manage and meet deadlines</w:t>
      </w:r>
      <w:r w:rsidR="00B91F13" w:rsidRPr="008D64E6">
        <w:rPr>
          <w:rFonts w:ascii="Tahoma" w:hAnsi="Tahoma" w:cs="Tahoma"/>
          <w:sz w:val="24"/>
          <w:szCs w:val="24"/>
        </w:rPr>
        <w:t>.</w:t>
      </w:r>
    </w:p>
    <w:p w14:paraId="4E4E0512" w14:textId="30F2971A" w:rsidR="00011F3B" w:rsidRPr="008D64E6" w:rsidRDefault="00011F3B" w:rsidP="00011F3B">
      <w:pPr>
        <w:pStyle w:val="ListParagraph"/>
        <w:numPr>
          <w:ilvl w:val="0"/>
          <w:numId w:val="27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>Ability to work sensitively with traumatized and diverse populations</w:t>
      </w:r>
      <w:r w:rsidR="003B146F" w:rsidRPr="008D64E6">
        <w:rPr>
          <w:rFonts w:ascii="Tahoma" w:hAnsi="Tahoma" w:cs="Tahoma"/>
          <w:sz w:val="24"/>
          <w:szCs w:val="24"/>
        </w:rPr>
        <w:t>.</w:t>
      </w:r>
    </w:p>
    <w:p w14:paraId="067467A4" w14:textId="77777777" w:rsidR="00CB5928" w:rsidRPr="008D64E6" w:rsidRDefault="00011F3B" w:rsidP="00011F3B">
      <w:pPr>
        <w:pStyle w:val="ListParagraph"/>
        <w:numPr>
          <w:ilvl w:val="0"/>
          <w:numId w:val="27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>Ability to work independently and as a team</w:t>
      </w:r>
    </w:p>
    <w:p w14:paraId="22256E8A" w14:textId="1DA63379" w:rsidR="00011F3B" w:rsidRPr="008D64E6" w:rsidRDefault="00CB5928" w:rsidP="00011F3B">
      <w:pPr>
        <w:pStyle w:val="ListParagraph"/>
        <w:numPr>
          <w:ilvl w:val="0"/>
          <w:numId w:val="27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>E</w:t>
      </w:r>
      <w:r w:rsidR="00C112A5" w:rsidRPr="008D64E6">
        <w:rPr>
          <w:rFonts w:ascii="Tahoma" w:hAnsi="Tahoma" w:cs="Tahoma"/>
          <w:sz w:val="24"/>
          <w:szCs w:val="24"/>
        </w:rPr>
        <w:t xml:space="preserve">xcellent time management skills </w:t>
      </w:r>
    </w:p>
    <w:p w14:paraId="110E664C" w14:textId="581E1FEC" w:rsidR="00011F3B" w:rsidRPr="008D64E6" w:rsidRDefault="00011F3B" w:rsidP="00B91F13">
      <w:pPr>
        <w:pStyle w:val="ListParagraph"/>
        <w:numPr>
          <w:ilvl w:val="0"/>
          <w:numId w:val="27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 xml:space="preserve">Excellent </w:t>
      </w:r>
      <w:r w:rsidR="00B91F13" w:rsidRPr="008D64E6">
        <w:rPr>
          <w:rFonts w:ascii="Tahoma" w:hAnsi="Tahoma" w:cs="Tahoma"/>
          <w:sz w:val="24"/>
          <w:szCs w:val="24"/>
        </w:rPr>
        <w:t xml:space="preserve">organizational, </w:t>
      </w:r>
      <w:r w:rsidRPr="008D64E6">
        <w:rPr>
          <w:rFonts w:ascii="Tahoma" w:hAnsi="Tahoma" w:cs="Tahoma"/>
          <w:sz w:val="24"/>
          <w:szCs w:val="24"/>
        </w:rPr>
        <w:t>written</w:t>
      </w:r>
      <w:r w:rsidR="00FD2EDC" w:rsidRPr="008D64E6">
        <w:rPr>
          <w:rFonts w:ascii="Tahoma" w:hAnsi="Tahoma" w:cs="Tahoma"/>
          <w:sz w:val="24"/>
          <w:szCs w:val="24"/>
        </w:rPr>
        <w:t xml:space="preserve">, </w:t>
      </w:r>
      <w:r w:rsidRPr="008D64E6">
        <w:rPr>
          <w:rFonts w:ascii="Tahoma" w:hAnsi="Tahoma" w:cs="Tahoma"/>
          <w:sz w:val="24"/>
          <w:szCs w:val="24"/>
        </w:rPr>
        <w:t>and oral communication</w:t>
      </w:r>
      <w:r w:rsidR="00CB5928" w:rsidRPr="008D64E6">
        <w:rPr>
          <w:rFonts w:ascii="Tahoma" w:hAnsi="Tahoma" w:cs="Tahoma"/>
          <w:sz w:val="24"/>
          <w:szCs w:val="24"/>
        </w:rPr>
        <w:t xml:space="preserve"> skills</w:t>
      </w:r>
      <w:r w:rsidR="003B146F" w:rsidRPr="008D64E6">
        <w:rPr>
          <w:rFonts w:ascii="Tahoma" w:hAnsi="Tahoma" w:cs="Tahoma"/>
          <w:sz w:val="24"/>
          <w:szCs w:val="24"/>
        </w:rPr>
        <w:t>.</w:t>
      </w:r>
    </w:p>
    <w:p w14:paraId="707733FE" w14:textId="425297C6" w:rsidR="00011F3B" w:rsidRPr="008D64E6" w:rsidRDefault="00CB5928" w:rsidP="00011F3B">
      <w:pPr>
        <w:pStyle w:val="ListParagraph"/>
        <w:numPr>
          <w:ilvl w:val="0"/>
          <w:numId w:val="27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lastRenderedPageBreak/>
        <w:t xml:space="preserve">Ability to maintain </w:t>
      </w:r>
      <w:r w:rsidR="00FD2EDC" w:rsidRPr="008D64E6">
        <w:rPr>
          <w:rFonts w:ascii="Tahoma" w:hAnsi="Tahoma" w:cs="Tahoma"/>
          <w:sz w:val="24"/>
          <w:szCs w:val="24"/>
        </w:rPr>
        <w:t>s</w:t>
      </w:r>
      <w:r w:rsidR="00011F3B" w:rsidRPr="008D64E6">
        <w:rPr>
          <w:rFonts w:ascii="Tahoma" w:hAnsi="Tahoma" w:cs="Tahoma"/>
          <w:sz w:val="24"/>
          <w:szCs w:val="24"/>
        </w:rPr>
        <w:t>trong professional boundaries</w:t>
      </w:r>
      <w:r w:rsidRPr="008D64E6">
        <w:rPr>
          <w:rFonts w:ascii="Tahoma" w:hAnsi="Tahoma" w:cs="Tahoma"/>
          <w:sz w:val="24"/>
          <w:szCs w:val="24"/>
        </w:rPr>
        <w:t>.</w:t>
      </w:r>
    </w:p>
    <w:p w14:paraId="281294EE" w14:textId="23211F61" w:rsidR="00011F3B" w:rsidRPr="008D64E6" w:rsidRDefault="00011F3B" w:rsidP="00011F3B">
      <w:pPr>
        <w:pStyle w:val="ListParagraph"/>
        <w:numPr>
          <w:ilvl w:val="0"/>
          <w:numId w:val="18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>Working knowledge of Microsoft Office Suite</w:t>
      </w:r>
      <w:r w:rsidR="003B146F" w:rsidRPr="008D64E6">
        <w:rPr>
          <w:rFonts w:ascii="Tahoma" w:hAnsi="Tahoma" w:cs="Tahoma"/>
          <w:sz w:val="24"/>
          <w:szCs w:val="24"/>
        </w:rPr>
        <w:t>.</w:t>
      </w:r>
    </w:p>
    <w:p w14:paraId="48BD9FEF" w14:textId="72F8AF99" w:rsidR="00BD4D24" w:rsidRPr="008D64E6" w:rsidRDefault="00DC19C5" w:rsidP="00011F3B">
      <w:pPr>
        <w:pStyle w:val="ListParagraph"/>
        <w:numPr>
          <w:ilvl w:val="0"/>
          <w:numId w:val="18"/>
        </w:num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>Experience working with client database entry, preferably Apricot Solutions or HMIS</w:t>
      </w:r>
      <w:r w:rsidR="00CB5928" w:rsidRPr="008D64E6">
        <w:rPr>
          <w:rFonts w:ascii="Tahoma" w:hAnsi="Tahoma" w:cs="Tahoma"/>
          <w:sz w:val="24"/>
          <w:szCs w:val="24"/>
        </w:rPr>
        <w:t xml:space="preserve"> preferred</w:t>
      </w:r>
      <w:r w:rsidRPr="008D64E6">
        <w:rPr>
          <w:rFonts w:ascii="Tahoma" w:hAnsi="Tahoma" w:cs="Tahoma"/>
          <w:sz w:val="24"/>
          <w:szCs w:val="24"/>
        </w:rPr>
        <w:t>.</w:t>
      </w:r>
    </w:p>
    <w:p w14:paraId="6BE83976" w14:textId="5F3DBF18" w:rsidR="00011F3B" w:rsidRPr="008D64E6" w:rsidRDefault="00011F3B" w:rsidP="00011F3B">
      <w:pPr>
        <w:pStyle w:val="ListParagraph"/>
        <w:numPr>
          <w:ilvl w:val="0"/>
          <w:numId w:val="26"/>
        </w:numPr>
        <w:snapToGrid w:val="0"/>
        <w:rPr>
          <w:rFonts w:ascii="Tahoma" w:hAnsi="Tahoma" w:cs="Tahoma"/>
          <w:snapToGrid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 xml:space="preserve">Completion of </w:t>
      </w:r>
      <w:r w:rsidR="00CB5928" w:rsidRPr="008D64E6">
        <w:rPr>
          <w:rFonts w:ascii="Tahoma" w:hAnsi="Tahoma" w:cs="Tahoma"/>
          <w:sz w:val="24"/>
          <w:szCs w:val="24"/>
        </w:rPr>
        <w:t>72</w:t>
      </w:r>
      <w:r w:rsidRPr="008D64E6">
        <w:rPr>
          <w:rFonts w:ascii="Tahoma" w:hAnsi="Tahoma" w:cs="Tahoma"/>
          <w:sz w:val="24"/>
          <w:szCs w:val="24"/>
        </w:rPr>
        <w:t>-hour state-certified Crisis Intervention Training (post-hire requirement)</w:t>
      </w:r>
      <w:r w:rsidR="003B146F" w:rsidRPr="008D64E6">
        <w:rPr>
          <w:rFonts w:ascii="Tahoma" w:hAnsi="Tahoma" w:cs="Tahoma"/>
          <w:sz w:val="24"/>
          <w:szCs w:val="24"/>
        </w:rPr>
        <w:t>.</w:t>
      </w:r>
    </w:p>
    <w:p w14:paraId="46F15D40" w14:textId="77777777" w:rsidR="00011F3B" w:rsidRPr="008D64E6" w:rsidRDefault="00011F3B" w:rsidP="00011F3B">
      <w:pPr>
        <w:pStyle w:val="ListParagraph"/>
        <w:numPr>
          <w:ilvl w:val="0"/>
          <w:numId w:val="4"/>
        </w:numPr>
        <w:snapToGrid w:val="0"/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>Reliable transportation, valid California Driver’s License and proof of insurance</w:t>
      </w:r>
    </w:p>
    <w:p w14:paraId="349343FB" w14:textId="734F849D" w:rsidR="00011F3B" w:rsidRPr="008D64E6" w:rsidRDefault="00011F3B" w:rsidP="00011F3B">
      <w:pPr>
        <w:pStyle w:val="ListParagraph"/>
        <w:numPr>
          <w:ilvl w:val="0"/>
          <w:numId w:val="4"/>
        </w:numPr>
        <w:snapToGrid w:val="0"/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>Fingerprint clearance required</w:t>
      </w:r>
      <w:r w:rsidR="00993FB1" w:rsidRPr="008D64E6">
        <w:rPr>
          <w:rFonts w:ascii="Tahoma" w:hAnsi="Tahoma" w:cs="Tahoma"/>
          <w:sz w:val="24"/>
          <w:szCs w:val="24"/>
        </w:rPr>
        <w:t>.</w:t>
      </w:r>
    </w:p>
    <w:p w14:paraId="2BE3CF9E" w14:textId="77777777" w:rsidR="007850D9" w:rsidRPr="008D64E6" w:rsidRDefault="007850D9" w:rsidP="007850D9">
      <w:pPr>
        <w:pStyle w:val="ListParagraph"/>
        <w:snapToGrid w:val="0"/>
        <w:rPr>
          <w:rFonts w:ascii="Tahoma" w:hAnsi="Tahoma" w:cs="Tahoma"/>
          <w:sz w:val="24"/>
          <w:szCs w:val="24"/>
        </w:rPr>
      </w:pPr>
    </w:p>
    <w:p w14:paraId="0ABDB0D1" w14:textId="77777777" w:rsidR="00E20871" w:rsidRPr="008D64E6" w:rsidRDefault="00967739" w:rsidP="00565F46">
      <w:pPr>
        <w:rPr>
          <w:rFonts w:ascii="Tahoma" w:hAnsi="Tahoma" w:cs="Tahoma"/>
          <w:b/>
          <w:sz w:val="24"/>
          <w:szCs w:val="24"/>
        </w:rPr>
      </w:pPr>
      <w:r w:rsidRPr="008D64E6">
        <w:rPr>
          <w:rFonts w:ascii="Tahoma" w:hAnsi="Tahoma" w:cs="Tahoma"/>
          <w:b/>
          <w:sz w:val="24"/>
          <w:szCs w:val="24"/>
        </w:rPr>
        <w:t>ESSENTIAL PHYSICAL REQUIRMENTS</w:t>
      </w:r>
    </w:p>
    <w:p w14:paraId="2A35092F" w14:textId="77777777" w:rsidR="00967739" w:rsidRPr="008D64E6" w:rsidRDefault="00967739" w:rsidP="00967739">
      <w:p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 xml:space="preserve">The physical demands described here are representative of those that must be met by an employee to successfully perform the essential functions of this job. Reasonable </w:t>
      </w:r>
      <w:proofErr w:type="gramStart"/>
      <w:r w:rsidRPr="008D64E6">
        <w:rPr>
          <w:rFonts w:ascii="Tahoma" w:hAnsi="Tahoma" w:cs="Tahoma"/>
          <w:sz w:val="24"/>
          <w:szCs w:val="24"/>
        </w:rPr>
        <w:t>accommodations</w:t>
      </w:r>
      <w:proofErr w:type="gramEnd"/>
      <w:r w:rsidRPr="008D64E6">
        <w:rPr>
          <w:rFonts w:ascii="Tahoma" w:hAnsi="Tahoma" w:cs="Tahoma"/>
          <w:sz w:val="24"/>
          <w:szCs w:val="24"/>
        </w:rPr>
        <w:t xml:space="preserve"> may be made to enable individuals with disabilities to perform the essential functions.</w:t>
      </w:r>
    </w:p>
    <w:p w14:paraId="4FAE1FF2" w14:textId="77777777" w:rsidR="00967739" w:rsidRPr="008D64E6" w:rsidRDefault="00967739" w:rsidP="00967739">
      <w:pPr>
        <w:rPr>
          <w:rFonts w:ascii="Tahoma" w:hAnsi="Tahoma" w:cs="Tahoma"/>
          <w:sz w:val="24"/>
          <w:szCs w:val="24"/>
        </w:rPr>
      </w:pPr>
    </w:p>
    <w:p w14:paraId="660C78E1" w14:textId="057C5B7A" w:rsidR="00967739" w:rsidRPr="008D64E6" w:rsidRDefault="00967739" w:rsidP="00967739">
      <w:p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 xml:space="preserve">Applicants must be able to perform tasks which involve the ability to exert light physical effort in sedentary to light work </w:t>
      </w:r>
      <w:proofErr w:type="gramStart"/>
      <w:r w:rsidRPr="008D64E6">
        <w:rPr>
          <w:rFonts w:ascii="Tahoma" w:hAnsi="Tahoma" w:cs="Tahoma"/>
          <w:sz w:val="24"/>
          <w:szCs w:val="24"/>
        </w:rPr>
        <w:t>on a daily basis</w:t>
      </w:r>
      <w:proofErr w:type="gramEnd"/>
      <w:r w:rsidRPr="008D64E6">
        <w:rPr>
          <w:rFonts w:ascii="Tahoma" w:hAnsi="Tahoma" w:cs="Tahoma"/>
          <w:sz w:val="24"/>
          <w:szCs w:val="24"/>
        </w:rPr>
        <w:t>. Tasks may involve extended periods of time at a keyboard or workstation.</w:t>
      </w:r>
      <w:r w:rsidR="00CB5928" w:rsidRPr="008D64E6">
        <w:rPr>
          <w:rFonts w:ascii="Tahoma" w:hAnsi="Tahoma" w:cs="Tahoma"/>
          <w:sz w:val="24"/>
          <w:szCs w:val="24"/>
        </w:rPr>
        <w:t xml:space="preserve"> Ability to lift 25 lbs.</w:t>
      </w:r>
    </w:p>
    <w:p w14:paraId="07863425" w14:textId="77777777" w:rsidR="00967739" w:rsidRPr="008D64E6" w:rsidRDefault="00967739" w:rsidP="00967739">
      <w:pPr>
        <w:rPr>
          <w:rFonts w:ascii="Tahoma" w:hAnsi="Tahoma" w:cs="Tahoma"/>
          <w:sz w:val="24"/>
          <w:szCs w:val="24"/>
        </w:rPr>
      </w:pPr>
    </w:p>
    <w:p w14:paraId="428B3234" w14:textId="77777777" w:rsidR="00967739" w:rsidRPr="008D64E6" w:rsidRDefault="00967739" w:rsidP="00967739">
      <w:pPr>
        <w:rPr>
          <w:rFonts w:ascii="Tahoma" w:hAnsi="Tahoma" w:cs="Tahoma"/>
          <w:b/>
          <w:sz w:val="24"/>
          <w:szCs w:val="24"/>
        </w:rPr>
      </w:pPr>
      <w:r w:rsidRPr="008D64E6">
        <w:rPr>
          <w:rFonts w:ascii="Tahoma" w:hAnsi="Tahoma" w:cs="Tahoma"/>
          <w:b/>
          <w:sz w:val="24"/>
          <w:szCs w:val="24"/>
        </w:rPr>
        <w:t>DISCLAIMER STATEMENT</w:t>
      </w:r>
    </w:p>
    <w:p w14:paraId="7111C8A8" w14:textId="77777777" w:rsidR="00967739" w:rsidRPr="008D64E6" w:rsidRDefault="00967739" w:rsidP="00967739">
      <w:p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>This job description lists typical examples of work and is not intended to include every job duty and responsibility specific to a position.  An employee may be required to perform other related duties not listed in the job description provided that such duties are characteristic of the position.</w:t>
      </w:r>
    </w:p>
    <w:p w14:paraId="524BD814" w14:textId="77777777" w:rsidR="00E20871" w:rsidRPr="008D64E6" w:rsidRDefault="00E20871" w:rsidP="00565F46">
      <w:pPr>
        <w:rPr>
          <w:rFonts w:ascii="Tahoma" w:hAnsi="Tahoma" w:cs="Tahoma"/>
          <w:b/>
          <w:sz w:val="24"/>
          <w:szCs w:val="24"/>
        </w:rPr>
      </w:pPr>
    </w:p>
    <w:p w14:paraId="42AD6BA1" w14:textId="77777777" w:rsidR="00565F46" w:rsidRPr="008D64E6" w:rsidRDefault="00371F74" w:rsidP="00565F46">
      <w:pPr>
        <w:rPr>
          <w:rFonts w:ascii="Tahoma" w:hAnsi="Tahoma" w:cs="Tahoma"/>
          <w:b/>
          <w:sz w:val="24"/>
          <w:szCs w:val="24"/>
        </w:rPr>
      </w:pPr>
      <w:r w:rsidRPr="008D64E6">
        <w:rPr>
          <w:rFonts w:ascii="Tahoma" w:hAnsi="Tahoma" w:cs="Tahoma"/>
          <w:b/>
          <w:sz w:val="24"/>
          <w:szCs w:val="24"/>
        </w:rPr>
        <w:t>COMPENSATION AND BENEFITS</w:t>
      </w:r>
    </w:p>
    <w:p w14:paraId="1206DCB4" w14:textId="3E226971" w:rsidR="00C112A5" w:rsidRPr="008D64E6" w:rsidRDefault="00C112A5" w:rsidP="00C112A5">
      <w:pPr>
        <w:rPr>
          <w:rFonts w:ascii="Tahoma" w:hAnsi="Tahoma" w:cs="Tahoma"/>
          <w:sz w:val="24"/>
          <w:szCs w:val="24"/>
        </w:rPr>
      </w:pPr>
      <w:r w:rsidRPr="008D64E6">
        <w:rPr>
          <w:rFonts w:ascii="Tahoma" w:hAnsi="Tahoma" w:cs="Tahoma"/>
          <w:sz w:val="24"/>
          <w:szCs w:val="24"/>
        </w:rPr>
        <w:t xml:space="preserve">Compensation is commensurate with experience. Benefits include </w:t>
      </w:r>
      <w:r w:rsidR="004A6592" w:rsidRPr="008D64E6">
        <w:rPr>
          <w:rFonts w:ascii="Tahoma" w:hAnsi="Tahoma" w:cs="Tahoma"/>
          <w:sz w:val="24"/>
          <w:szCs w:val="24"/>
        </w:rPr>
        <w:t xml:space="preserve">medical, dental, vision </w:t>
      </w:r>
      <w:r w:rsidR="004A74E7" w:rsidRPr="008D64E6">
        <w:rPr>
          <w:rFonts w:ascii="Tahoma" w:hAnsi="Tahoma" w:cs="Tahoma"/>
          <w:sz w:val="24"/>
          <w:szCs w:val="24"/>
        </w:rPr>
        <w:t>and short- and long-term disability</w:t>
      </w:r>
      <w:r w:rsidR="00FB3D8E" w:rsidRPr="008D64E6">
        <w:rPr>
          <w:rFonts w:ascii="Tahoma" w:hAnsi="Tahoma" w:cs="Tahoma"/>
          <w:sz w:val="24"/>
          <w:szCs w:val="24"/>
        </w:rPr>
        <w:t xml:space="preserve"> </w:t>
      </w:r>
      <w:r w:rsidRPr="008D64E6">
        <w:rPr>
          <w:rFonts w:ascii="Tahoma" w:hAnsi="Tahoma" w:cs="Tahoma"/>
          <w:sz w:val="24"/>
          <w:szCs w:val="24"/>
        </w:rPr>
        <w:t>insurance</w:t>
      </w:r>
      <w:r w:rsidR="004A74E7" w:rsidRPr="008D64E6">
        <w:rPr>
          <w:rFonts w:ascii="Tahoma" w:hAnsi="Tahoma" w:cs="Tahoma"/>
          <w:sz w:val="24"/>
          <w:szCs w:val="24"/>
        </w:rPr>
        <w:t xml:space="preserve">, </w:t>
      </w:r>
      <w:r w:rsidRPr="008D64E6">
        <w:rPr>
          <w:rFonts w:ascii="Tahoma" w:hAnsi="Tahoma" w:cs="Tahoma"/>
          <w:sz w:val="24"/>
          <w:szCs w:val="24"/>
        </w:rPr>
        <w:t>401K and paid vacation, sick time and 1</w:t>
      </w:r>
      <w:r w:rsidR="337CD1E2" w:rsidRPr="008D64E6">
        <w:rPr>
          <w:rFonts w:ascii="Tahoma" w:hAnsi="Tahoma" w:cs="Tahoma"/>
          <w:sz w:val="24"/>
          <w:szCs w:val="24"/>
        </w:rPr>
        <w:t>1</w:t>
      </w:r>
      <w:r w:rsidRPr="008D64E6">
        <w:rPr>
          <w:rFonts w:ascii="Tahoma" w:hAnsi="Tahoma" w:cs="Tahoma"/>
          <w:sz w:val="24"/>
          <w:szCs w:val="24"/>
        </w:rPr>
        <w:t xml:space="preserve"> holidays.</w:t>
      </w:r>
    </w:p>
    <w:p w14:paraId="2C4D975F" w14:textId="77777777" w:rsidR="00D64572" w:rsidRPr="00D856BD" w:rsidRDefault="00D64572" w:rsidP="00565F46">
      <w:pPr>
        <w:rPr>
          <w:rFonts w:ascii="Tahoma" w:hAnsi="Tahoma" w:cs="Tahoma"/>
          <w:sz w:val="24"/>
          <w:szCs w:val="24"/>
        </w:rPr>
      </w:pPr>
    </w:p>
    <w:p w14:paraId="37B4D0E8" w14:textId="77777777" w:rsidR="00D64572" w:rsidRPr="00D856BD" w:rsidRDefault="00371F74" w:rsidP="00565F46">
      <w:pPr>
        <w:rPr>
          <w:rFonts w:ascii="Tahoma" w:hAnsi="Tahoma" w:cs="Tahoma"/>
          <w:b/>
          <w:sz w:val="24"/>
          <w:szCs w:val="24"/>
        </w:rPr>
      </w:pPr>
      <w:r w:rsidRPr="00D856BD">
        <w:rPr>
          <w:rFonts w:ascii="Tahoma" w:hAnsi="Tahoma" w:cs="Tahoma"/>
          <w:b/>
          <w:sz w:val="24"/>
          <w:szCs w:val="24"/>
        </w:rPr>
        <w:t>TO APPLY</w:t>
      </w:r>
    </w:p>
    <w:p w14:paraId="2EBF335E" w14:textId="6839A0F4" w:rsidR="00D64572" w:rsidRPr="00D856BD" w:rsidRDefault="00D64572" w:rsidP="00565F46">
      <w:pPr>
        <w:rPr>
          <w:rFonts w:ascii="Tahoma" w:hAnsi="Tahoma" w:cs="Tahoma"/>
          <w:sz w:val="24"/>
          <w:szCs w:val="24"/>
        </w:rPr>
      </w:pPr>
      <w:r w:rsidRPr="00D856BD">
        <w:rPr>
          <w:rFonts w:ascii="Tahoma" w:hAnsi="Tahoma" w:cs="Tahoma"/>
          <w:sz w:val="24"/>
          <w:szCs w:val="24"/>
        </w:rPr>
        <w:t xml:space="preserve">Applications will be accepted until this position is filled.  Qualified applicants should send resume, cover letter and professional references to </w:t>
      </w:r>
      <w:hyperlink r:id="rId8" w:history="1">
        <w:r w:rsidR="00A62616" w:rsidRPr="00D856BD">
          <w:rPr>
            <w:rStyle w:val="Hyperlink"/>
            <w:rFonts w:ascii="Tahoma" w:hAnsi="Tahoma" w:cs="Tahoma"/>
            <w:sz w:val="24"/>
            <w:szCs w:val="24"/>
          </w:rPr>
          <w:t>careers@standupplacer.org</w:t>
        </w:r>
      </w:hyperlink>
      <w:r w:rsidR="001436E8" w:rsidRPr="00D856BD">
        <w:rPr>
          <w:rFonts w:ascii="Tahoma" w:hAnsi="Tahoma" w:cs="Tahoma"/>
          <w:sz w:val="24"/>
          <w:szCs w:val="24"/>
        </w:rPr>
        <w:t xml:space="preserve">., with </w:t>
      </w:r>
      <w:r w:rsidR="00135282" w:rsidRPr="00D856BD">
        <w:rPr>
          <w:rFonts w:ascii="Tahoma" w:hAnsi="Tahoma" w:cs="Tahoma"/>
          <w:sz w:val="24"/>
          <w:szCs w:val="24"/>
        </w:rPr>
        <w:t xml:space="preserve">Housing </w:t>
      </w:r>
      <w:r w:rsidR="001436E8" w:rsidRPr="00D856BD">
        <w:rPr>
          <w:rFonts w:ascii="Tahoma" w:hAnsi="Tahoma" w:cs="Tahoma"/>
          <w:sz w:val="24"/>
          <w:szCs w:val="24"/>
        </w:rPr>
        <w:t xml:space="preserve">Case Manager </w:t>
      </w:r>
      <w:r w:rsidRPr="00D856BD">
        <w:rPr>
          <w:rFonts w:ascii="Tahoma" w:hAnsi="Tahoma" w:cs="Tahoma"/>
          <w:sz w:val="24"/>
          <w:szCs w:val="24"/>
        </w:rPr>
        <w:t>in the subject line.  Please indicate how you heard about this position.</w:t>
      </w:r>
    </w:p>
    <w:p w14:paraId="782263E1" w14:textId="77777777" w:rsidR="00914404" w:rsidRPr="00D856BD" w:rsidRDefault="00914404" w:rsidP="00565F46">
      <w:pPr>
        <w:rPr>
          <w:rFonts w:ascii="Tahoma" w:hAnsi="Tahoma" w:cs="Tahoma"/>
          <w:sz w:val="24"/>
          <w:szCs w:val="24"/>
        </w:rPr>
      </w:pPr>
    </w:p>
    <w:p w14:paraId="5A5E9A8F" w14:textId="051C4AE3" w:rsidR="00914404" w:rsidRPr="00D856BD" w:rsidRDefault="00E20871" w:rsidP="00565F46">
      <w:pPr>
        <w:rPr>
          <w:rFonts w:ascii="Tahoma" w:hAnsi="Tahoma" w:cs="Tahoma"/>
          <w:sz w:val="24"/>
          <w:szCs w:val="24"/>
        </w:rPr>
      </w:pPr>
      <w:r w:rsidRPr="00D856BD">
        <w:rPr>
          <w:rFonts w:ascii="Tahoma" w:hAnsi="Tahoma" w:cs="Tahoma"/>
          <w:sz w:val="24"/>
          <w:szCs w:val="24"/>
        </w:rPr>
        <w:t xml:space="preserve">Stand Up Placer is an equal opportunity employer. For more information </w:t>
      </w:r>
      <w:r w:rsidR="008D3A00" w:rsidRPr="00D856BD">
        <w:rPr>
          <w:rFonts w:ascii="Tahoma" w:hAnsi="Tahoma" w:cs="Tahoma"/>
          <w:sz w:val="24"/>
          <w:szCs w:val="24"/>
        </w:rPr>
        <w:t>you can</w:t>
      </w:r>
      <w:r w:rsidRPr="00D856BD">
        <w:rPr>
          <w:rFonts w:ascii="Tahoma" w:hAnsi="Tahoma" w:cs="Tahoma"/>
          <w:sz w:val="24"/>
          <w:szCs w:val="24"/>
        </w:rPr>
        <w:t xml:space="preserve"> visit our website at </w:t>
      </w:r>
      <w:hyperlink r:id="rId9" w:history="1">
        <w:r w:rsidR="00A62616" w:rsidRPr="00D856BD">
          <w:rPr>
            <w:rStyle w:val="Hyperlink"/>
            <w:rFonts w:ascii="Tahoma" w:hAnsi="Tahoma" w:cs="Tahoma"/>
            <w:sz w:val="24"/>
            <w:szCs w:val="24"/>
          </w:rPr>
          <w:t>www.standupplacer.org</w:t>
        </w:r>
      </w:hyperlink>
    </w:p>
    <w:p w14:paraId="7A5C4879" w14:textId="77777777" w:rsidR="00E20871" w:rsidRPr="00D856BD" w:rsidRDefault="00E20871" w:rsidP="00565F46">
      <w:pPr>
        <w:rPr>
          <w:rFonts w:ascii="Tahoma" w:hAnsi="Tahoma" w:cs="Tahoma"/>
          <w:sz w:val="24"/>
          <w:szCs w:val="24"/>
        </w:rPr>
      </w:pPr>
    </w:p>
    <w:p w14:paraId="63F9503C" w14:textId="77777777" w:rsidR="00986CE1" w:rsidRDefault="00986CE1" w:rsidP="00C112A5">
      <w:pPr>
        <w:rPr>
          <w:rFonts w:ascii="Tahoma" w:hAnsi="Tahoma" w:cs="Tahoma"/>
          <w:b/>
          <w:bCs/>
          <w:sz w:val="24"/>
          <w:szCs w:val="24"/>
        </w:rPr>
      </w:pPr>
    </w:p>
    <w:p w14:paraId="7251E168" w14:textId="77777777" w:rsidR="00986CE1" w:rsidRDefault="00986CE1" w:rsidP="00C112A5">
      <w:pPr>
        <w:rPr>
          <w:rFonts w:ascii="Tahoma" w:hAnsi="Tahoma" w:cs="Tahoma"/>
          <w:b/>
          <w:bCs/>
          <w:sz w:val="24"/>
          <w:szCs w:val="24"/>
        </w:rPr>
      </w:pPr>
    </w:p>
    <w:p w14:paraId="43760932" w14:textId="77777777" w:rsidR="00986CE1" w:rsidRDefault="00986CE1" w:rsidP="00C112A5">
      <w:pPr>
        <w:rPr>
          <w:rFonts w:ascii="Tahoma" w:hAnsi="Tahoma" w:cs="Tahoma"/>
          <w:b/>
          <w:bCs/>
          <w:sz w:val="24"/>
          <w:szCs w:val="24"/>
        </w:rPr>
      </w:pPr>
    </w:p>
    <w:p w14:paraId="49ADA2B7" w14:textId="77777777" w:rsidR="00986CE1" w:rsidRDefault="00986CE1" w:rsidP="00C112A5">
      <w:pPr>
        <w:rPr>
          <w:rFonts w:ascii="Tahoma" w:hAnsi="Tahoma" w:cs="Tahoma"/>
          <w:b/>
          <w:bCs/>
          <w:sz w:val="24"/>
          <w:szCs w:val="24"/>
        </w:rPr>
      </w:pPr>
    </w:p>
    <w:p w14:paraId="5D4301FB" w14:textId="77777777" w:rsidR="00986CE1" w:rsidRDefault="00986CE1" w:rsidP="00C112A5">
      <w:pPr>
        <w:rPr>
          <w:rFonts w:ascii="Tahoma" w:hAnsi="Tahoma" w:cs="Tahoma"/>
          <w:b/>
          <w:bCs/>
          <w:sz w:val="24"/>
          <w:szCs w:val="24"/>
        </w:rPr>
      </w:pPr>
    </w:p>
    <w:p w14:paraId="6F25A525" w14:textId="77777777" w:rsidR="00986CE1" w:rsidRDefault="00986CE1" w:rsidP="00C112A5">
      <w:pPr>
        <w:rPr>
          <w:rFonts w:ascii="Tahoma" w:hAnsi="Tahoma" w:cs="Tahoma"/>
          <w:b/>
          <w:bCs/>
          <w:sz w:val="24"/>
          <w:szCs w:val="24"/>
        </w:rPr>
      </w:pPr>
    </w:p>
    <w:p w14:paraId="594E756F" w14:textId="77777777" w:rsidR="00986CE1" w:rsidRDefault="00986CE1" w:rsidP="00C112A5">
      <w:pPr>
        <w:rPr>
          <w:rFonts w:ascii="Tahoma" w:hAnsi="Tahoma" w:cs="Tahoma"/>
          <w:b/>
          <w:bCs/>
          <w:sz w:val="24"/>
          <w:szCs w:val="24"/>
        </w:rPr>
      </w:pPr>
    </w:p>
    <w:p w14:paraId="2A76EE14" w14:textId="77777777" w:rsidR="00986CE1" w:rsidRDefault="00986CE1" w:rsidP="00C112A5">
      <w:pPr>
        <w:rPr>
          <w:rFonts w:ascii="Tahoma" w:hAnsi="Tahoma" w:cs="Tahoma"/>
          <w:b/>
          <w:bCs/>
          <w:sz w:val="24"/>
          <w:szCs w:val="24"/>
        </w:rPr>
      </w:pPr>
    </w:p>
    <w:p w14:paraId="415532B5" w14:textId="31FBF872" w:rsidR="00C112A5" w:rsidRPr="00D856BD" w:rsidRDefault="00C112A5" w:rsidP="00C112A5">
      <w:pPr>
        <w:rPr>
          <w:rFonts w:ascii="Tahoma" w:hAnsi="Tahoma" w:cs="Tahoma"/>
          <w:sz w:val="24"/>
          <w:szCs w:val="24"/>
        </w:rPr>
      </w:pPr>
      <w:r w:rsidRPr="00D856BD">
        <w:rPr>
          <w:rFonts w:ascii="Tahoma" w:hAnsi="Tahoma" w:cs="Tahoma"/>
          <w:b/>
          <w:bCs/>
          <w:sz w:val="24"/>
          <w:szCs w:val="24"/>
        </w:rPr>
        <w:t xml:space="preserve">ACKNOWLEDGEMENT </w:t>
      </w:r>
    </w:p>
    <w:p w14:paraId="7C872131" w14:textId="77777777" w:rsidR="00C112A5" w:rsidRPr="00D856BD" w:rsidRDefault="00C112A5" w:rsidP="00C112A5">
      <w:pPr>
        <w:rPr>
          <w:rFonts w:ascii="Tahoma" w:hAnsi="Tahoma" w:cs="Tahoma"/>
          <w:sz w:val="24"/>
          <w:szCs w:val="24"/>
        </w:rPr>
      </w:pPr>
      <w:r w:rsidRPr="00D856BD">
        <w:rPr>
          <w:rFonts w:ascii="Tahoma" w:hAnsi="Tahoma" w:cs="Tahoma"/>
          <w:sz w:val="24"/>
          <w:szCs w:val="24"/>
        </w:rPr>
        <w:t xml:space="preserve">I have read the contents of this job description and understand this document is not a contract for employment.  Further, I understand that if hired, my employment with </w:t>
      </w:r>
      <w:proofErr w:type="gramStart"/>
      <w:r w:rsidRPr="00D856BD">
        <w:rPr>
          <w:rFonts w:ascii="Tahoma" w:hAnsi="Tahoma" w:cs="Tahoma"/>
          <w:sz w:val="24"/>
          <w:szCs w:val="24"/>
        </w:rPr>
        <w:t>STAND UP</w:t>
      </w:r>
      <w:proofErr w:type="gramEnd"/>
      <w:r w:rsidRPr="00D856BD">
        <w:rPr>
          <w:rFonts w:ascii="Tahoma" w:hAnsi="Tahoma" w:cs="Tahoma"/>
          <w:sz w:val="24"/>
          <w:szCs w:val="24"/>
        </w:rPr>
        <w:t xml:space="preserve"> PLACER (Agency) is at-will, and that I or the agency may terminate my employment at any time with or without cause or notice.</w:t>
      </w:r>
    </w:p>
    <w:p w14:paraId="67115407" w14:textId="77777777" w:rsidR="00C112A5" w:rsidRPr="00D856BD" w:rsidRDefault="00C112A5" w:rsidP="00C112A5">
      <w:pPr>
        <w:rPr>
          <w:rFonts w:ascii="Tahoma" w:hAnsi="Tahoma" w:cs="Tahoma"/>
          <w:sz w:val="24"/>
          <w:szCs w:val="24"/>
        </w:rPr>
      </w:pPr>
    </w:p>
    <w:p w14:paraId="1ED17ADE" w14:textId="77777777" w:rsidR="00C112A5" w:rsidRPr="00D856BD" w:rsidRDefault="00C112A5" w:rsidP="00C112A5">
      <w:pPr>
        <w:rPr>
          <w:rFonts w:ascii="Tahoma" w:hAnsi="Tahoma" w:cs="Tahoma"/>
          <w:sz w:val="24"/>
          <w:szCs w:val="24"/>
        </w:rPr>
      </w:pPr>
      <w:r w:rsidRPr="00D856BD">
        <w:rPr>
          <w:rFonts w:ascii="Tahoma" w:hAnsi="Tahoma" w:cs="Tahoma"/>
          <w:sz w:val="24"/>
          <w:szCs w:val="24"/>
        </w:rPr>
        <w:t>____________________________________</w:t>
      </w:r>
      <w:proofErr w:type="gramStart"/>
      <w:r w:rsidRPr="00D856BD">
        <w:rPr>
          <w:rFonts w:ascii="Tahoma" w:hAnsi="Tahoma" w:cs="Tahoma"/>
          <w:sz w:val="24"/>
          <w:szCs w:val="24"/>
        </w:rPr>
        <w:t>________</w:t>
      </w:r>
      <w:r w:rsidRPr="00D856BD">
        <w:rPr>
          <w:rFonts w:ascii="Tahoma" w:hAnsi="Tahoma" w:cs="Tahoma"/>
          <w:sz w:val="24"/>
          <w:szCs w:val="24"/>
        </w:rPr>
        <w:tab/>
      </w:r>
      <w:proofErr w:type="gramEnd"/>
      <w:r w:rsidRPr="00D856BD">
        <w:rPr>
          <w:rFonts w:ascii="Tahoma" w:hAnsi="Tahoma" w:cs="Tahoma"/>
          <w:sz w:val="24"/>
          <w:szCs w:val="24"/>
        </w:rPr>
        <w:t>__________________</w:t>
      </w:r>
    </w:p>
    <w:p w14:paraId="656366D2" w14:textId="2F9845BD" w:rsidR="00C112A5" w:rsidRPr="00D856BD" w:rsidRDefault="00C112A5" w:rsidP="00C112A5">
      <w:pPr>
        <w:pStyle w:val="Heading4"/>
        <w:rPr>
          <w:rFonts w:ascii="Tahoma" w:hAnsi="Tahoma" w:cs="Tahoma"/>
          <w:szCs w:val="24"/>
        </w:rPr>
      </w:pPr>
      <w:r w:rsidRPr="00D856BD">
        <w:rPr>
          <w:rFonts w:ascii="Tahoma" w:hAnsi="Tahoma" w:cs="Tahoma"/>
          <w:szCs w:val="24"/>
        </w:rPr>
        <w:t>Employee Signature</w:t>
      </w:r>
      <w:r w:rsidRPr="00D856BD">
        <w:rPr>
          <w:rFonts w:ascii="Tahoma" w:hAnsi="Tahoma" w:cs="Tahoma"/>
          <w:szCs w:val="24"/>
        </w:rPr>
        <w:tab/>
      </w:r>
      <w:r w:rsidRPr="00D856BD">
        <w:rPr>
          <w:rFonts w:ascii="Tahoma" w:hAnsi="Tahoma" w:cs="Tahoma"/>
          <w:szCs w:val="24"/>
        </w:rPr>
        <w:tab/>
      </w:r>
      <w:r w:rsidRPr="00D856BD">
        <w:rPr>
          <w:rFonts w:ascii="Tahoma" w:hAnsi="Tahoma" w:cs="Tahoma"/>
          <w:szCs w:val="24"/>
        </w:rPr>
        <w:tab/>
      </w:r>
      <w:r w:rsidRPr="00D856BD">
        <w:rPr>
          <w:rFonts w:ascii="Tahoma" w:hAnsi="Tahoma" w:cs="Tahoma"/>
          <w:szCs w:val="24"/>
        </w:rPr>
        <w:tab/>
      </w:r>
      <w:r w:rsidRPr="00D856BD">
        <w:rPr>
          <w:rFonts w:ascii="Tahoma" w:hAnsi="Tahoma" w:cs="Tahoma"/>
          <w:szCs w:val="24"/>
        </w:rPr>
        <w:tab/>
      </w:r>
      <w:r w:rsidRPr="00D856BD">
        <w:rPr>
          <w:rFonts w:ascii="Tahoma" w:hAnsi="Tahoma" w:cs="Tahoma"/>
          <w:szCs w:val="24"/>
        </w:rPr>
        <w:tab/>
      </w:r>
      <w:r w:rsidR="00986CE1">
        <w:rPr>
          <w:rFonts w:ascii="Tahoma" w:hAnsi="Tahoma" w:cs="Tahoma"/>
          <w:szCs w:val="24"/>
        </w:rPr>
        <w:tab/>
      </w:r>
      <w:r w:rsidRPr="00D856BD">
        <w:rPr>
          <w:rFonts w:ascii="Tahoma" w:hAnsi="Tahoma" w:cs="Tahoma"/>
          <w:szCs w:val="24"/>
        </w:rPr>
        <w:t>Date</w:t>
      </w:r>
    </w:p>
    <w:p w14:paraId="316C6DC4" w14:textId="77777777" w:rsidR="00C112A5" w:rsidRPr="00D856BD" w:rsidRDefault="00C112A5" w:rsidP="00C112A5">
      <w:pPr>
        <w:rPr>
          <w:rFonts w:ascii="Tahoma" w:hAnsi="Tahoma" w:cs="Tahoma"/>
          <w:sz w:val="24"/>
          <w:szCs w:val="24"/>
        </w:rPr>
      </w:pPr>
    </w:p>
    <w:p w14:paraId="27BBCC20" w14:textId="77777777" w:rsidR="00C112A5" w:rsidRPr="00D856BD" w:rsidRDefault="00C112A5" w:rsidP="00C112A5">
      <w:pPr>
        <w:rPr>
          <w:rFonts w:ascii="Tahoma" w:hAnsi="Tahoma" w:cs="Tahoma"/>
          <w:sz w:val="24"/>
          <w:szCs w:val="24"/>
        </w:rPr>
      </w:pPr>
      <w:r w:rsidRPr="00D856BD">
        <w:rPr>
          <w:rFonts w:ascii="Tahoma" w:hAnsi="Tahoma" w:cs="Tahoma"/>
          <w:sz w:val="24"/>
          <w:szCs w:val="24"/>
        </w:rPr>
        <w:t>____________________________________</w:t>
      </w:r>
      <w:proofErr w:type="gramStart"/>
      <w:r w:rsidRPr="00D856BD">
        <w:rPr>
          <w:rFonts w:ascii="Tahoma" w:hAnsi="Tahoma" w:cs="Tahoma"/>
          <w:sz w:val="24"/>
          <w:szCs w:val="24"/>
        </w:rPr>
        <w:t>________</w:t>
      </w:r>
      <w:r w:rsidRPr="00D856BD">
        <w:rPr>
          <w:rFonts w:ascii="Tahoma" w:hAnsi="Tahoma" w:cs="Tahoma"/>
          <w:sz w:val="24"/>
          <w:szCs w:val="24"/>
        </w:rPr>
        <w:tab/>
      </w:r>
      <w:proofErr w:type="gramEnd"/>
      <w:r w:rsidRPr="00D856BD">
        <w:rPr>
          <w:rFonts w:ascii="Tahoma" w:hAnsi="Tahoma" w:cs="Tahoma"/>
          <w:sz w:val="24"/>
          <w:szCs w:val="24"/>
        </w:rPr>
        <w:t>__________________</w:t>
      </w:r>
    </w:p>
    <w:p w14:paraId="6A92ABE2" w14:textId="77777777" w:rsidR="00C112A5" w:rsidRPr="00D856BD" w:rsidRDefault="00C112A5" w:rsidP="00C112A5">
      <w:pPr>
        <w:rPr>
          <w:rFonts w:ascii="Tahoma" w:hAnsi="Tahoma" w:cs="Tahoma"/>
          <w:sz w:val="24"/>
          <w:szCs w:val="24"/>
        </w:rPr>
      </w:pPr>
      <w:r w:rsidRPr="00D856BD">
        <w:rPr>
          <w:rFonts w:ascii="Tahoma" w:hAnsi="Tahoma" w:cs="Tahoma"/>
          <w:sz w:val="24"/>
          <w:szCs w:val="24"/>
        </w:rPr>
        <w:t>Supervisor’s Signature</w:t>
      </w:r>
      <w:r w:rsidRPr="00D856BD">
        <w:rPr>
          <w:rFonts w:ascii="Tahoma" w:hAnsi="Tahoma" w:cs="Tahoma"/>
          <w:sz w:val="24"/>
          <w:szCs w:val="24"/>
        </w:rPr>
        <w:tab/>
      </w:r>
      <w:r w:rsidRPr="00D856BD">
        <w:rPr>
          <w:rFonts w:ascii="Tahoma" w:hAnsi="Tahoma" w:cs="Tahoma"/>
          <w:sz w:val="24"/>
          <w:szCs w:val="24"/>
        </w:rPr>
        <w:tab/>
      </w:r>
      <w:r w:rsidRPr="00D856BD">
        <w:rPr>
          <w:rFonts w:ascii="Tahoma" w:hAnsi="Tahoma" w:cs="Tahoma"/>
          <w:sz w:val="24"/>
          <w:szCs w:val="24"/>
        </w:rPr>
        <w:tab/>
      </w:r>
      <w:r w:rsidRPr="00D856BD">
        <w:rPr>
          <w:rFonts w:ascii="Tahoma" w:hAnsi="Tahoma" w:cs="Tahoma"/>
          <w:sz w:val="24"/>
          <w:szCs w:val="24"/>
        </w:rPr>
        <w:tab/>
      </w:r>
      <w:r w:rsidRPr="00D856BD">
        <w:rPr>
          <w:rFonts w:ascii="Tahoma" w:hAnsi="Tahoma" w:cs="Tahoma"/>
          <w:sz w:val="24"/>
          <w:szCs w:val="24"/>
        </w:rPr>
        <w:tab/>
      </w:r>
      <w:r w:rsidRPr="00D856BD">
        <w:rPr>
          <w:rFonts w:ascii="Tahoma" w:hAnsi="Tahoma" w:cs="Tahoma"/>
          <w:sz w:val="24"/>
          <w:szCs w:val="24"/>
        </w:rPr>
        <w:tab/>
        <w:t>Date</w:t>
      </w:r>
    </w:p>
    <w:p w14:paraId="656AC087" w14:textId="77777777" w:rsidR="00B00D42" w:rsidRPr="00D856BD" w:rsidRDefault="00B00D42">
      <w:pPr>
        <w:rPr>
          <w:rFonts w:ascii="Tahoma" w:hAnsi="Tahoma" w:cs="Tahoma"/>
          <w:sz w:val="24"/>
          <w:szCs w:val="24"/>
        </w:rPr>
      </w:pPr>
    </w:p>
    <w:sectPr w:rsidR="00B00D42" w:rsidRPr="00D856BD" w:rsidSect="00371F74">
      <w:footerReference w:type="default" r:id="rId10"/>
      <w:pgSz w:w="12240" w:h="15840"/>
      <w:pgMar w:top="990" w:right="1440" w:bottom="1440" w:left="1440" w:header="720" w:footer="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6788E" w14:textId="77777777" w:rsidR="0050050A" w:rsidRDefault="0050050A" w:rsidP="00860456">
      <w:r>
        <w:separator/>
      </w:r>
    </w:p>
  </w:endnote>
  <w:endnote w:type="continuationSeparator" w:id="0">
    <w:p w14:paraId="7193D694" w14:textId="77777777" w:rsidR="0050050A" w:rsidRDefault="0050050A" w:rsidP="0086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9F5F5" w14:textId="32A6D65B" w:rsidR="00FB2BE5" w:rsidRDefault="00FB2BE5" w:rsidP="004A34CE">
    <w:pPr>
      <w:pStyle w:val="Footer"/>
      <w:jc w:val="right"/>
    </w:pPr>
    <w:r>
      <w:tab/>
      <w:t xml:space="preserve">Revised: </w:t>
    </w:r>
    <w:r>
      <w:fldChar w:fldCharType="begin"/>
    </w:r>
    <w:r>
      <w:instrText xml:space="preserve"> DATE \@ "yyyy-MM-dd" </w:instrText>
    </w:r>
    <w:r>
      <w:fldChar w:fldCharType="separate"/>
    </w:r>
    <w:r w:rsidR="001745B9">
      <w:rPr>
        <w:noProof/>
      </w:rPr>
      <w:t>2026-02-03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A46F" w14:textId="77777777" w:rsidR="0050050A" w:rsidRDefault="0050050A" w:rsidP="00860456">
      <w:r>
        <w:separator/>
      </w:r>
    </w:p>
  </w:footnote>
  <w:footnote w:type="continuationSeparator" w:id="0">
    <w:p w14:paraId="753454D2" w14:textId="77777777" w:rsidR="0050050A" w:rsidRDefault="0050050A" w:rsidP="00860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5040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singleLevel"/>
    <w:tmpl w:val="0005040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765EB1"/>
    <w:multiLevelType w:val="hybridMultilevel"/>
    <w:tmpl w:val="96BC4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30FD7"/>
    <w:multiLevelType w:val="hybridMultilevel"/>
    <w:tmpl w:val="D18A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22E1C"/>
    <w:multiLevelType w:val="hybridMultilevel"/>
    <w:tmpl w:val="2BF6D39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F984D54"/>
    <w:multiLevelType w:val="hybridMultilevel"/>
    <w:tmpl w:val="9F589B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96B04"/>
    <w:multiLevelType w:val="hybridMultilevel"/>
    <w:tmpl w:val="891C64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F16C47"/>
    <w:multiLevelType w:val="hybridMultilevel"/>
    <w:tmpl w:val="7BE4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D5603"/>
    <w:multiLevelType w:val="hybridMultilevel"/>
    <w:tmpl w:val="F7B8D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84729"/>
    <w:multiLevelType w:val="hybridMultilevel"/>
    <w:tmpl w:val="6D9C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C042F"/>
    <w:multiLevelType w:val="hybridMultilevel"/>
    <w:tmpl w:val="72D023B6"/>
    <w:lvl w:ilvl="0" w:tplc="197E7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72CA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6829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B2BD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477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E02F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E814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B2CC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EA61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157602"/>
    <w:multiLevelType w:val="hybridMultilevel"/>
    <w:tmpl w:val="10303F68"/>
    <w:lvl w:ilvl="0" w:tplc="04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581FC5"/>
    <w:multiLevelType w:val="hybridMultilevel"/>
    <w:tmpl w:val="E02696E8"/>
    <w:lvl w:ilvl="0" w:tplc="23584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F6B8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E6C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26C4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4057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A873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586E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C55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8CC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D02116"/>
    <w:multiLevelType w:val="hybridMultilevel"/>
    <w:tmpl w:val="19A09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95009"/>
    <w:multiLevelType w:val="hybridMultilevel"/>
    <w:tmpl w:val="553E9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07D65"/>
    <w:multiLevelType w:val="hybridMultilevel"/>
    <w:tmpl w:val="C8E80C06"/>
    <w:lvl w:ilvl="0" w:tplc="4CF4C3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58ED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96CF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90FF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DEB3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34D2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00D2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69C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9AA8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D370A"/>
    <w:multiLevelType w:val="hybridMultilevel"/>
    <w:tmpl w:val="8CA8B16C"/>
    <w:lvl w:ilvl="0" w:tplc="AA4A51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F62A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7C2B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524B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491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DCC3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E46F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ED4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08B9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1074CA"/>
    <w:multiLevelType w:val="hybridMultilevel"/>
    <w:tmpl w:val="5F887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425D6"/>
    <w:multiLevelType w:val="hybridMultilevel"/>
    <w:tmpl w:val="644E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A1A27"/>
    <w:multiLevelType w:val="hybridMultilevel"/>
    <w:tmpl w:val="01E277DE"/>
    <w:lvl w:ilvl="0" w:tplc="801E96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06D5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70A7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C6D0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B084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7895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9AD3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D625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7048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916753"/>
    <w:multiLevelType w:val="hybridMultilevel"/>
    <w:tmpl w:val="458ED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23223"/>
    <w:multiLevelType w:val="hybridMultilevel"/>
    <w:tmpl w:val="81C60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77B32"/>
    <w:multiLevelType w:val="hybridMultilevel"/>
    <w:tmpl w:val="0B924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F44AF"/>
    <w:multiLevelType w:val="hybridMultilevel"/>
    <w:tmpl w:val="5CFA4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409DD"/>
    <w:multiLevelType w:val="hybridMultilevel"/>
    <w:tmpl w:val="1C9603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79A915E7"/>
    <w:multiLevelType w:val="hybridMultilevel"/>
    <w:tmpl w:val="F81AC52A"/>
    <w:lvl w:ilvl="0" w:tplc="5D7CD1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369C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5E55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1C7A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278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2A7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8093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BE86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4079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0C79FD"/>
    <w:multiLevelType w:val="hybridMultilevel"/>
    <w:tmpl w:val="63287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89007">
    <w:abstractNumId w:val="13"/>
  </w:num>
  <w:num w:numId="2" w16cid:durableId="1279339439">
    <w:abstractNumId w:val="21"/>
  </w:num>
  <w:num w:numId="3" w16cid:durableId="956835005">
    <w:abstractNumId w:val="5"/>
  </w:num>
  <w:num w:numId="4" w16cid:durableId="423889352">
    <w:abstractNumId w:val="17"/>
  </w:num>
  <w:num w:numId="5" w16cid:durableId="39547205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43359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60367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494155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400700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715447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8120822">
    <w:abstractNumId w:val="3"/>
  </w:num>
  <w:num w:numId="12" w16cid:durableId="221521892">
    <w:abstractNumId w:val="22"/>
  </w:num>
  <w:num w:numId="13" w16cid:durableId="1991135635">
    <w:abstractNumId w:val="4"/>
  </w:num>
  <w:num w:numId="14" w16cid:durableId="1815295344">
    <w:abstractNumId w:val="26"/>
  </w:num>
  <w:num w:numId="15" w16cid:durableId="259070469">
    <w:abstractNumId w:val="11"/>
  </w:num>
  <w:num w:numId="16" w16cid:durableId="1515194606">
    <w:abstractNumId w:val="24"/>
  </w:num>
  <w:num w:numId="17" w16cid:durableId="780609915">
    <w:abstractNumId w:val="6"/>
  </w:num>
  <w:num w:numId="18" w16cid:durableId="460736054">
    <w:abstractNumId w:val="7"/>
  </w:num>
  <w:num w:numId="19" w16cid:durableId="108163691">
    <w:abstractNumId w:val="8"/>
  </w:num>
  <w:num w:numId="20" w16cid:durableId="458260240">
    <w:abstractNumId w:val="9"/>
  </w:num>
  <w:num w:numId="21" w16cid:durableId="459762183">
    <w:abstractNumId w:val="14"/>
  </w:num>
  <w:num w:numId="22" w16cid:durableId="1557156549">
    <w:abstractNumId w:val="2"/>
  </w:num>
  <w:num w:numId="23" w16cid:durableId="1848010023">
    <w:abstractNumId w:val="0"/>
  </w:num>
  <w:num w:numId="24" w16cid:durableId="326710274">
    <w:abstractNumId w:val="1"/>
  </w:num>
  <w:num w:numId="25" w16cid:durableId="1885024339">
    <w:abstractNumId w:val="20"/>
  </w:num>
  <w:num w:numId="26" w16cid:durableId="2136368426">
    <w:abstractNumId w:val="18"/>
  </w:num>
  <w:num w:numId="27" w16cid:durableId="15713070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E3B"/>
    <w:rsid w:val="00011F3B"/>
    <w:rsid w:val="000259FF"/>
    <w:rsid w:val="0003678D"/>
    <w:rsid w:val="00042E6E"/>
    <w:rsid w:val="000456AF"/>
    <w:rsid w:val="000512CD"/>
    <w:rsid w:val="0009327C"/>
    <w:rsid w:val="000A0A6B"/>
    <w:rsid w:val="000A325D"/>
    <w:rsid w:val="000B36D8"/>
    <w:rsid w:val="000D1EBF"/>
    <w:rsid w:val="000E3114"/>
    <w:rsid w:val="000F5EEA"/>
    <w:rsid w:val="00102774"/>
    <w:rsid w:val="00135282"/>
    <w:rsid w:val="001436E8"/>
    <w:rsid w:val="00154409"/>
    <w:rsid w:val="00154689"/>
    <w:rsid w:val="00155DFB"/>
    <w:rsid w:val="0016247F"/>
    <w:rsid w:val="0016700D"/>
    <w:rsid w:val="00170555"/>
    <w:rsid w:val="001745B9"/>
    <w:rsid w:val="001B13B8"/>
    <w:rsid w:val="001B7568"/>
    <w:rsid w:val="002017E5"/>
    <w:rsid w:val="00206CE8"/>
    <w:rsid w:val="0021007B"/>
    <w:rsid w:val="002253BF"/>
    <w:rsid w:val="00226153"/>
    <w:rsid w:val="00232271"/>
    <w:rsid w:val="00232A55"/>
    <w:rsid w:val="00246A1D"/>
    <w:rsid w:val="002532FD"/>
    <w:rsid w:val="002609DB"/>
    <w:rsid w:val="00260CE9"/>
    <w:rsid w:val="00260DB8"/>
    <w:rsid w:val="00286E16"/>
    <w:rsid w:val="002B54E4"/>
    <w:rsid w:val="002C20A7"/>
    <w:rsid w:val="002D1A68"/>
    <w:rsid w:val="002D53DB"/>
    <w:rsid w:val="002D7710"/>
    <w:rsid w:val="003206D2"/>
    <w:rsid w:val="00327721"/>
    <w:rsid w:val="00365803"/>
    <w:rsid w:val="00371F74"/>
    <w:rsid w:val="0037746C"/>
    <w:rsid w:val="003825E5"/>
    <w:rsid w:val="00384B39"/>
    <w:rsid w:val="00385BD5"/>
    <w:rsid w:val="003865AD"/>
    <w:rsid w:val="003912B8"/>
    <w:rsid w:val="003A07D2"/>
    <w:rsid w:val="003A7B75"/>
    <w:rsid w:val="003B0317"/>
    <w:rsid w:val="003B102A"/>
    <w:rsid w:val="003B146F"/>
    <w:rsid w:val="003B6EC4"/>
    <w:rsid w:val="003C065F"/>
    <w:rsid w:val="003C2073"/>
    <w:rsid w:val="003D6F1A"/>
    <w:rsid w:val="00415D5A"/>
    <w:rsid w:val="00416CB9"/>
    <w:rsid w:val="004348C8"/>
    <w:rsid w:val="00443851"/>
    <w:rsid w:val="00444422"/>
    <w:rsid w:val="00464170"/>
    <w:rsid w:val="00464A30"/>
    <w:rsid w:val="0046666A"/>
    <w:rsid w:val="0047185F"/>
    <w:rsid w:val="00471B39"/>
    <w:rsid w:val="0048131B"/>
    <w:rsid w:val="00496FF8"/>
    <w:rsid w:val="004973F2"/>
    <w:rsid w:val="004A34CE"/>
    <w:rsid w:val="004A6592"/>
    <w:rsid w:val="004A74E7"/>
    <w:rsid w:val="004B129A"/>
    <w:rsid w:val="004B409E"/>
    <w:rsid w:val="004D7DA5"/>
    <w:rsid w:val="004F348B"/>
    <w:rsid w:val="0050050A"/>
    <w:rsid w:val="005013C3"/>
    <w:rsid w:val="005545E6"/>
    <w:rsid w:val="00556FE4"/>
    <w:rsid w:val="00565F46"/>
    <w:rsid w:val="005715DE"/>
    <w:rsid w:val="005866EE"/>
    <w:rsid w:val="005B1355"/>
    <w:rsid w:val="005C7A4A"/>
    <w:rsid w:val="005E0166"/>
    <w:rsid w:val="005F047E"/>
    <w:rsid w:val="005F57C2"/>
    <w:rsid w:val="006019D0"/>
    <w:rsid w:val="0060371D"/>
    <w:rsid w:val="00604528"/>
    <w:rsid w:val="00610980"/>
    <w:rsid w:val="00615DF8"/>
    <w:rsid w:val="006259F5"/>
    <w:rsid w:val="00627899"/>
    <w:rsid w:val="00631A81"/>
    <w:rsid w:val="00634639"/>
    <w:rsid w:val="006404B2"/>
    <w:rsid w:val="00643953"/>
    <w:rsid w:val="00650B8D"/>
    <w:rsid w:val="006517A2"/>
    <w:rsid w:val="0066500A"/>
    <w:rsid w:val="00687EA4"/>
    <w:rsid w:val="00696FCF"/>
    <w:rsid w:val="006B58B6"/>
    <w:rsid w:val="006C26B9"/>
    <w:rsid w:val="006E25F9"/>
    <w:rsid w:val="006E62D6"/>
    <w:rsid w:val="006F600B"/>
    <w:rsid w:val="00702258"/>
    <w:rsid w:val="00712D4E"/>
    <w:rsid w:val="007325FE"/>
    <w:rsid w:val="00767C3F"/>
    <w:rsid w:val="007724A1"/>
    <w:rsid w:val="007830B3"/>
    <w:rsid w:val="007850D9"/>
    <w:rsid w:val="00787196"/>
    <w:rsid w:val="007A2C32"/>
    <w:rsid w:val="007A45C9"/>
    <w:rsid w:val="007A7890"/>
    <w:rsid w:val="007B2CF4"/>
    <w:rsid w:val="007C35C5"/>
    <w:rsid w:val="007D43EF"/>
    <w:rsid w:val="007E1002"/>
    <w:rsid w:val="007F554A"/>
    <w:rsid w:val="00802F3B"/>
    <w:rsid w:val="00831252"/>
    <w:rsid w:val="008344B0"/>
    <w:rsid w:val="00836648"/>
    <w:rsid w:val="00851A9E"/>
    <w:rsid w:val="0085619B"/>
    <w:rsid w:val="00860456"/>
    <w:rsid w:val="008676B3"/>
    <w:rsid w:val="008907E0"/>
    <w:rsid w:val="008B5B1E"/>
    <w:rsid w:val="008C2C3D"/>
    <w:rsid w:val="008D3A00"/>
    <w:rsid w:val="008D64E6"/>
    <w:rsid w:val="008E18C5"/>
    <w:rsid w:val="00914404"/>
    <w:rsid w:val="00941CBA"/>
    <w:rsid w:val="00952B4A"/>
    <w:rsid w:val="0095390D"/>
    <w:rsid w:val="009577AC"/>
    <w:rsid w:val="00965647"/>
    <w:rsid w:val="00967739"/>
    <w:rsid w:val="0097675E"/>
    <w:rsid w:val="00986CE1"/>
    <w:rsid w:val="00993FB1"/>
    <w:rsid w:val="009D52B8"/>
    <w:rsid w:val="009D6E47"/>
    <w:rsid w:val="009D70AE"/>
    <w:rsid w:val="009E6C1A"/>
    <w:rsid w:val="009F1DA4"/>
    <w:rsid w:val="00A261D3"/>
    <w:rsid w:val="00A444A7"/>
    <w:rsid w:val="00A54418"/>
    <w:rsid w:val="00A62616"/>
    <w:rsid w:val="00A6654A"/>
    <w:rsid w:val="00A70E67"/>
    <w:rsid w:val="00A71AF6"/>
    <w:rsid w:val="00A75C48"/>
    <w:rsid w:val="00A7601B"/>
    <w:rsid w:val="00AC4DE5"/>
    <w:rsid w:val="00AC6837"/>
    <w:rsid w:val="00AD288D"/>
    <w:rsid w:val="00AE3C14"/>
    <w:rsid w:val="00AF4950"/>
    <w:rsid w:val="00B00D42"/>
    <w:rsid w:val="00B034F1"/>
    <w:rsid w:val="00B04343"/>
    <w:rsid w:val="00B123BB"/>
    <w:rsid w:val="00B17F9E"/>
    <w:rsid w:val="00B27E94"/>
    <w:rsid w:val="00B31AF9"/>
    <w:rsid w:val="00B44C25"/>
    <w:rsid w:val="00B546A9"/>
    <w:rsid w:val="00B56D78"/>
    <w:rsid w:val="00B63C2F"/>
    <w:rsid w:val="00B67325"/>
    <w:rsid w:val="00B71B08"/>
    <w:rsid w:val="00B746E0"/>
    <w:rsid w:val="00B907B8"/>
    <w:rsid w:val="00B91F13"/>
    <w:rsid w:val="00B95A19"/>
    <w:rsid w:val="00BA439B"/>
    <w:rsid w:val="00BB1290"/>
    <w:rsid w:val="00BB5E37"/>
    <w:rsid w:val="00BB6306"/>
    <w:rsid w:val="00BC0484"/>
    <w:rsid w:val="00BC7176"/>
    <w:rsid w:val="00BD09ED"/>
    <w:rsid w:val="00BD4D24"/>
    <w:rsid w:val="00BE10A3"/>
    <w:rsid w:val="00BF2F7F"/>
    <w:rsid w:val="00BF57B8"/>
    <w:rsid w:val="00C00284"/>
    <w:rsid w:val="00C00302"/>
    <w:rsid w:val="00C050C2"/>
    <w:rsid w:val="00C112A5"/>
    <w:rsid w:val="00C113D4"/>
    <w:rsid w:val="00C1358E"/>
    <w:rsid w:val="00C24EBF"/>
    <w:rsid w:val="00C315FE"/>
    <w:rsid w:val="00C32738"/>
    <w:rsid w:val="00C4446F"/>
    <w:rsid w:val="00C45B8E"/>
    <w:rsid w:val="00C65E30"/>
    <w:rsid w:val="00C77A50"/>
    <w:rsid w:val="00C905B5"/>
    <w:rsid w:val="00CB5928"/>
    <w:rsid w:val="00CC0492"/>
    <w:rsid w:val="00CC2A17"/>
    <w:rsid w:val="00CC3B35"/>
    <w:rsid w:val="00CC55EB"/>
    <w:rsid w:val="00CD18B6"/>
    <w:rsid w:val="00CD35BA"/>
    <w:rsid w:val="00CD6752"/>
    <w:rsid w:val="00D12E09"/>
    <w:rsid w:val="00D1410C"/>
    <w:rsid w:val="00D26EBD"/>
    <w:rsid w:val="00D408ED"/>
    <w:rsid w:val="00D45A2E"/>
    <w:rsid w:val="00D46961"/>
    <w:rsid w:val="00D5112F"/>
    <w:rsid w:val="00D54490"/>
    <w:rsid w:val="00D64572"/>
    <w:rsid w:val="00D66057"/>
    <w:rsid w:val="00D732A5"/>
    <w:rsid w:val="00D81464"/>
    <w:rsid w:val="00D856BD"/>
    <w:rsid w:val="00D97B67"/>
    <w:rsid w:val="00DC0098"/>
    <w:rsid w:val="00DC19C5"/>
    <w:rsid w:val="00DC25D3"/>
    <w:rsid w:val="00DC4BDD"/>
    <w:rsid w:val="00DC58F3"/>
    <w:rsid w:val="00DC6100"/>
    <w:rsid w:val="00DD59D5"/>
    <w:rsid w:val="00DE0579"/>
    <w:rsid w:val="00E20871"/>
    <w:rsid w:val="00E42BCD"/>
    <w:rsid w:val="00E5611F"/>
    <w:rsid w:val="00E724E6"/>
    <w:rsid w:val="00E91800"/>
    <w:rsid w:val="00EA1844"/>
    <w:rsid w:val="00EA530C"/>
    <w:rsid w:val="00EA62FB"/>
    <w:rsid w:val="00EC55E0"/>
    <w:rsid w:val="00ED0BA9"/>
    <w:rsid w:val="00ED5E09"/>
    <w:rsid w:val="00F126D4"/>
    <w:rsid w:val="00F319BA"/>
    <w:rsid w:val="00F34272"/>
    <w:rsid w:val="00F43E3B"/>
    <w:rsid w:val="00F43E58"/>
    <w:rsid w:val="00F53E9A"/>
    <w:rsid w:val="00F62E50"/>
    <w:rsid w:val="00F665A8"/>
    <w:rsid w:val="00F73B3A"/>
    <w:rsid w:val="00FB2BE5"/>
    <w:rsid w:val="00FB3A36"/>
    <w:rsid w:val="00FB3D8E"/>
    <w:rsid w:val="00FD2EDC"/>
    <w:rsid w:val="00FD43A6"/>
    <w:rsid w:val="00FE13F4"/>
    <w:rsid w:val="14548B1D"/>
    <w:rsid w:val="18E4C3C4"/>
    <w:rsid w:val="337CD1E2"/>
    <w:rsid w:val="36989909"/>
    <w:rsid w:val="3E04466A"/>
    <w:rsid w:val="437603DE"/>
    <w:rsid w:val="4C89B500"/>
    <w:rsid w:val="50F0A7EF"/>
    <w:rsid w:val="6135373A"/>
    <w:rsid w:val="694C0FBD"/>
    <w:rsid w:val="70CD999A"/>
    <w:rsid w:val="73A69C6E"/>
    <w:rsid w:val="76DC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8B519C"/>
  <w15:docId w15:val="{B7A8BFD3-787D-4434-89C6-84FF3305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E3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43E3B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F43E3B"/>
    <w:pPr>
      <w:keepNext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F43E3B"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43E3B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F43E3B"/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F43E3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CommentReference">
    <w:name w:val="annotation reference"/>
    <w:rsid w:val="00F43E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3E3B"/>
  </w:style>
  <w:style w:type="character" w:customStyle="1" w:styleId="CommentTextChar">
    <w:name w:val="Comment Text Char"/>
    <w:basedOn w:val="DefaultParagraphFont"/>
    <w:link w:val="CommentText"/>
    <w:rsid w:val="00F43E3B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E3B"/>
    <w:rPr>
      <w:rFonts w:ascii="Tahoma" w:eastAsia="Times New Roman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4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456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604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456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34272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469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4572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371F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37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D81464"/>
    <w:pPr>
      <w:widowControl/>
      <w:spacing w:after="120"/>
    </w:pPr>
    <w:rPr>
      <w:rFonts w:ascii="Times" w:hAnsi="Times"/>
      <w:snapToGrid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81464"/>
    <w:rPr>
      <w:rFonts w:ascii="Times" w:eastAsia="Times New Roman" w:hAnsi="Times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358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358E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626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772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5FE"/>
    <w:rPr>
      <w:rFonts w:ascii="Times New Roman" w:eastAsia="Times New Roman" w:hAnsi="Times New Roman" w:cs="Times New Roman"/>
      <w:b/>
      <w:bCs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s@standupplace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andupplac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916</Words>
  <Characters>5946</Characters>
  <Application>Microsoft Office Word</Application>
  <DocSecurity>0</DocSecurity>
  <Lines>145</Lines>
  <Paragraphs>82</Paragraphs>
  <ScaleCrop>false</ScaleCrop>
  <Company>Microsoft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cp:lastModifiedBy>Gary McDonald</cp:lastModifiedBy>
  <cp:revision>26</cp:revision>
  <cp:lastPrinted>2020-12-28T17:48:00Z</cp:lastPrinted>
  <dcterms:created xsi:type="dcterms:W3CDTF">2025-06-17T22:48:00Z</dcterms:created>
  <dcterms:modified xsi:type="dcterms:W3CDTF">2026-02-04T00:33:00Z</dcterms:modified>
</cp:coreProperties>
</file>