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53F3" w14:textId="77777777" w:rsidR="00805392" w:rsidRDefault="00805392" w:rsidP="008B1279">
      <w:pPr>
        <w:jc w:val="center"/>
        <w:rPr>
          <w:b/>
          <w:sz w:val="24"/>
          <w:szCs w:val="24"/>
        </w:rPr>
      </w:pPr>
      <w:r w:rsidRPr="00805392">
        <w:rPr>
          <w:b/>
          <w:noProof/>
          <w:sz w:val="24"/>
          <w:szCs w:val="24"/>
        </w:rPr>
        <w:drawing>
          <wp:inline distT="0" distB="0" distL="0" distR="0" wp14:anchorId="2F01511D" wp14:editId="6091806D">
            <wp:extent cx="1828800" cy="762000"/>
            <wp:effectExtent l="19050" t="0" r="0" b="0"/>
            <wp:docPr id="1" name="Picture 1" descr="LH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H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F23C21" w14:textId="77777777" w:rsidR="00805392" w:rsidRPr="00871473" w:rsidRDefault="00805392" w:rsidP="00D66D87">
      <w:pPr>
        <w:spacing w:after="0" w:line="240" w:lineRule="auto"/>
        <w:jc w:val="center"/>
        <w:rPr>
          <w:rFonts w:cstheme="minorHAnsi"/>
          <w:b/>
          <w:u w:val="single"/>
          <w:lang w:val="fr-FR"/>
        </w:rPr>
      </w:pPr>
      <w:r w:rsidRPr="00871473">
        <w:rPr>
          <w:rFonts w:cstheme="minorHAnsi"/>
          <w:b/>
          <w:u w:val="single"/>
          <w:lang w:val="fr-FR"/>
        </w:rPr>
        <w:t>Position Description</w:t>
      </w:r>
    </w:p>
    <w:p w14:paraId="45CBB50F" w14:textId="6B828C58" w:rsidR="00A07433" w:rsidRPr="00700AAD" w:rsidRDefault="00805392" w:rsidP="00D66D87">
      <w:pPr>
        <w:spacing w:after="0" w:line="240" w:lineRule="auto"/>
        <w:jc w:val="center"/>
        <w:rPr>
          <w:rFonts w:cstheme="minorHAnsi"/>
          <w:b/>
        </w:rPr>
      </w:pPr>
      <w:r w:rsidRPr="00700AAD">
        <w:rPr>
          <w:rFonts w:cstheme="minorHAnsi"/>
          <w:b/>
        </w:rPr>
        <w:t xml:space="preserve">Position: </w:t>
      </w:r>
      <w:r w:rsidR="00700AAD">
        <w:rPr>
          <w:rFonts w:cstheme="minorHAnsi"/>
          <w:b/>
        </w:rPr>
        <w:t xml:space="preserve">Bilingual </w:t>
      </w:r>
      <w:r w:rsidR="00504DD3" w:rsidRPr="00700AAD">
        <w:rPr>
          <w:rFonts w:cstheme="minorHAnsi"/>
          <w:b/>
        </w:rPr>
        <w:t xml:space="preserve">Associate </w:t>
      </w:r>
      <w:r w:rsidR="00557F25" w:rsidRPr="00700AAD">
        <w:rPr>
          <w:rFonts w:cstheme="minorHAnsi"/>
          <w:b/>
        </w:rPr>
        <w:t xml:space="preserve">Therapist </w:t>
      </w:r>
      <w:r w:rsidR="00700AAD" w:rsidRPr="00700AAD">
        <w:rPr>
          <w:rFonts w:cstheme="minorHAnsi"/>
          <w:b/>
        </w:rPr>
        <w:t>(E</w:t>
      </w:r>
      <w:r w:rsidR="00700AAD">
        <w:rPr>
          <w:rFonts w:cstheme="minorHAnsi"/>
          <w:b/>
        </w:rPr>
        <w:t xml:space="preserve">nglish/Spanish) </w:t>
      </w:r>
    </w:p>
    <w:p w14:paraId="326402BB" w14:textId="77777777" w:rsidR="00C30C13" w:rsidRPr="00871473" w:rsidRDefault="00C30C13" w:rsidP="00D66D87">
      <w:pPr>
        <w:spacing w:after="0" w:line="240" w:lineRule="auto"/>
        <w:jc w:val="center"/>
        <w:rPr>
          <w:rFonts w:cstheme="minorHAnsi"/>
          <w:b/>
          <w:lang w:val="fr-FR"/>
        </w:rPr>
      </w:pPr>
      <w:proofErr w:type="gramStart"/>
      <w:r w:rsidRPr="00871473">
        <w:rPr>
          <w:rFonts w:cstheme="minorHAnsi"/>
          <w:b/>
          <w:lang w:val="fr-FR"/>
        </w:rPr>
        <w:t>Classification</w:t>
      </w:r>
      <w:r w:rsidR="001632F1" w:rsidRPr="00871473">
        <w:rPr>
          <w:rFonts w:cstheme="minorHAnsi"/>
          <w:b/>
          <w:lang w:val="fr-FR"/>
        </w:rPr>
        <w:t>:</w:t>
      </w:r>
      <w:proofErr w:type="gramEnd"/>
      <w:r w:rsidRPr="00871473">
        <w:rPr>
          <w:rFonts w:cstheme="minorHAnsi"/>
          <w:b/>
          <w:lang w:val="fr-FR"/>
        </w:rPr>
        <w:t xml:space="preserve"> Non-Exempt</w:t>
      </w:r>
    </w:p>
    <w:p w14:paraId="2411177B" w14:textId="31DACCCE" w:rsidR="00504DD3" w:rsidRPr="00F80005" w:rsidRDefault="00700AAD" w:rsidP="00D66D87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Full Time or Part-Time</w:t>
      </w:r>
    </w:p>
    <w:p w14:paraId="25608480" w14:textId="08E76FF0" w:rsidR="00F14112" w:rsidRPr="00F80005" w:rsidRDefault="00557F25" w:rsidP="00D66D87">
      <w:pPr>
        <w:widowControl/>
        <w:spacing w:before="100" w:beforeAutospacing="1" w:after="0" w:line="240" w:lineRule="auto"/>
        <w:rPr>
          <w:rFonts w:eastAsia="Times New Roman" w:cstheme="minorHAnsi"/>
          <w:color w:val="000000"/>
        </w:rPr>
      </w:pPr>
      <w:r w:rsidRPr="00557F25">
        <w:rPr>
          <w:rFonts w:eastAsia="Times New Roman" w:cstheme="minorHAnsi"/>
          <w:bCs/>
          <w:color w:val="000000"/>
        </w:rPr>
        <w:t xml:space="preserve">Lighthouse Counseling &amp; Family Resource Center is seeking </w:t>
      </w:r>
      <w:r w:rsidRPr="00F80005">
        <w:rPr>
          <w:rFonts w:eastAsia="Times New Roman" w:cstheme="minorHAnsi"/>
          <w:bCs/>
          <w:color w:val="000000"/>
        </w:rPr>
        <w:t xml:space="preserve">a </w:t>
      </w:r>
      <w:r w:rsidRPr="00557F25">
        <w:rPr>
          <w:rFonts w:eastAsia="Times New Roman" w:cstheme="minorHAnsi"/>
          <w:bCs/>
          <w:color w:val="000000"/>
        </w:rPr>
        <w:t xml:space="preserve">full-time </w:t>
      </w:r>
      <w:r w:rsidR="00700AAD">
        <w:rPr>
          <w:rFonts w:eastAsia="Times New Roman" w:cstheme="minorHAnsi"/>
          <w:bCs/>
          <w:color w:val="000000"/>
        </w:rPr>
        <w:t xml:space="preserve">or part-time Bilingual </w:t>
      </w:r>
      <w:r w:rsidRPr="00557F25">
        <w:rPr>
          <w:rFonts w:eastAsia="Times New Roman" w:cstheme="minorHAnsi"/>
          <w:bCs/>
          <w:color w:val="000000"/>
        </w:rPr>
        <w:t>Registered Associate Marriage and Family Therapist (AMFT)</w:t>
      </w:r>
      <w:r w:rsidRPr="00F80005">
        <w:rPr>
          <w:rFonts w:eastAsia="Times New Roman" w:cstheme="minorHAnsi"/>
          <w:bCs/>
          <w:color w:val="000000"/>
        </w:rPr>
        <w:t>,</w:t>
      </w:r>
      <w:r w:rsidRPr="00557F25">
        <w:rPr>
          <w:rFonts w:eastAsia="Times New Roman" w:cstheme="minorHAnsi"/>
          <w:bCs/>
          <w:color w:val="000000"/>
        </w:rPr>
        <w:t xml:space="preserve"> Registered Associate</w:t>
      </w:r>
      <w:r w:rsidRPr="00557F25">
        <w:rPr>
          <w:rFonts w:eastAsia="Times New Roman" w:cstheme="minorHAnsi"/>
          <w:color w:val="000000"/>
        </w:rPr>
        <w:t> </w:t>
      </w:r>
      <w:r w:rsidRPr="00557F25">
        <w:rPr>
          <w:rFonts w:eastAsia="Times New Roman" w:cstheme="minorHAnsi"/>
          <w:bCs/>
          <w:color w:val="000000"/>
        </w:rPr>
        <w:t>Clinical Social Worker (A</w:t>
      </w:r>
      <w:r w:rsidRPr="00F80005">
        <w:rPr>
          <w:rFonts w:eastAsia="Times New Roman" w:cstheme="minorHAnsi"/>
          <w:bCs/>
          <w:color w:val="000000"/>
        </w:rPr>
        <w:t>C</w:t>
      </w:r>
      <w:r w:rsidRPr="00557F25">
        <w:rPr>
          <w:rFonts w:eastAsia="Times New Roman" w:cstheme="minorHAnsi"/>
          <w:bCs/>
          <w:color w:val="000000"/>
        </w:rPr>
        <w:t>SW)</w:t>
      </w:r>
      <w:r w:rsidRPr="00F80005">
        <w:rPr>
          <w:rFonts w:eastAsia="Times New Roman" w:cstheme="minorHAnsi"/>
          <w:bCs/>
          <w:color w:val="000000"/>
        </w:rPr>
        <w:t>, or Registered Associate Professional Clinical Counselor (APCC)</w:t>
      </w:r>
      <w:r w:rsidRPr="00557F25">
        <w:rPr>
          <w:rFonts w:eastAsia="Times New Roman" w:cstheme="minorHAnsi"/>
          <w:bCs/>
          <w:color w:val="000000"/>
        </w:rPr>
        <w:t> </w:t>
      </w:r>
      <w:r w:rsidRPr="00557F25">
        <w:rPr>
          <w:rFonts w:eastAsia="Times New Roman" w:cstheme="minorHAnsi"/>
          <w:color w:val="000000"/>
        </w:rPr>
        <w:t xml:space="preserve">for our </w:t>
      </w:r>
      <w:r w:rsidRPr="00F80005">
        <w:rPr>
          <w:rFonts w:eastAsia="Times New Roman" w:cstheme="minorHAnsi"/>
          <w:color w:val="000000"/>
        </w:rPr>
        <w:t>outpatient</w:t>
      </w:r>
      <w:r w:rsidRPr="00557F25">
        <w:rPr>
          <w:rFonts w:eastAsia="Times New Roman" w:cstheme="minorHAnsi"/>
          <w:color w:val="000000"/>
        </w:rPr>
        <w:t xml:space="preserve"> counseling centers providing </w:t>
      </w:r>
      <w:r w:rsidRPr="00F80005">
        <w:rPr>
          <w:rFonts w:eastAsia="Times New Roman" w:cstheme="minorHAnsi"/>
          <w:color w:val="000000"/>
        </w:rPr>
        <w:t>mental health</w:t>
      </w:r>
      <w:r w:rsidRPr="00557F25">
        <w:rPr>
          <w:rFonts w:eastAsia="Times New Roman" w:cstheme="minorHAnsi"/>
          <w:color w:val="000000"/>
        </w:rPr>
        <w:t xml:space="preserve"> services to children, adolescents, adults</w:t>
      </w:r>
      <w:r w:rsidRPr="00F80005">
        <w:rPr>
          <w:rFonts w:eastAsia="Times New Roman" w:cstheme="minorHAnsi"/>
          <w:color w:val="000000"/>
        </w:rPr>
        <w:t>, couples,</w:t>
      </w:r>
      <w:r w:rsidRPr="00557F25">
        <w:rPr>
          <w:rFonts w:eastAsia="Times New Roman" w:cstheme="minorHAnsi"/>
          <w:color w:val="000000"/>
        </w:rPr>
        <w:t xml:space="preserve"> families</w:t>
      </w:r>
      <w:r w:rsidRPr="00F80005">
        <w:rPr>
          <w:rFonts w:eastAsia="Times New Roman" w:cstheme="minorHAnsi"/>
          <w:color w:val="000000"/>
        </w:rPr>
        <w:t xml:space="preserve"> and groups.</w:t>
      </w:r>
    </w:p>
    <w:p w14:paraId="46DB9905" w14:textId="77777777" w:rsidR="007B5164" w:rsidRDefault="007B5164" w:rsidP="00D66D87">
      <w:pPr>
        <w:spacing w:after="0" w:line="240" w:lineRule="auto"/>
        <w:rPr>
          <w:rFonts w:cstheme="minorHAnsi"/>
          <w:b/>
        </w:rPr>
      </w:pPr>
    </w:p>
    <w:p w14:paraId="12E38929" w14:textId="34513446" w:rsidR="00D860BF" w:rsidRDefault="00D860BF" w:rsidP="00D860BF">
      <w:pPr>
        <w:widowControl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Hourly Wage</w:t>
      </w:r>
      <w:r w:rsidRPr="00F80005">
        <w:rPr>
          <w:rFonts w:cstheme="minorHAnsi"/>
          <w:b/>
        </w:rPr>
        <w:t>:</w:t>
      </w:r>
      <w:r>
        <w:rPr>
          <w:rFonts w:cstheme="minorHAnsi"/>
          <w:b/>
        </w:rPr>
        <w:t xml:space="preserve"> $35 to $45 per hour </w:t>
      </w:r>
    </w:p>
    <w:p w14:paraId="45FFC97A" w14:textId="77777777" w:rsidR="00D860BF" w:rsidRDefault="00D860BF" w:rsidP="00D66D87">
      <w:pPr>
        <w:spacing w:after="0" w:line="240" w:lineRule="auto"/>
        <w:rPr>
          <w:rFonts w:cstheme="minorHAnsi"/>
          <w:b/>
        </w:rPr>
      </w:pPr>
    </w:p>
    <w:p w14:paraId="4CD7EAE6" w14:textId="3E11A550" w:rsidR="00F14112" w:rsidRPr="00F80005" w:rsidRDefault="00A07433" w:rsidP="00D66D87">
      <w:pPr>
        <w:spacing w:after="0" w:line="240" w:lineRule="auto"/>
        <w:rPr>
          <w:rFonts w:cstheme="minorHAnsi"/>
        </w:rPr>
      </w:pPr>
      <w:r w:rsidRPr="00F80005">
        <w:rPr>
          <w:rFonts w:cstheme="minorHAnsi"/>
          <w:b/>
        </w:rPr>
        <w:t xml:space="preserve">Reports to: </w:t>
      </w:r>
      <w:r w:rsidR="00557F25" w:rsidRPr="00F80005">
        <w:rPr>
          <w:rFonts w:cstheme="minorHAnsi"/>
        </w:rPr>
        <w:t>Clinical Director</w:t>
      </w:r>
    </w:p>
    <w:p w14:paraId="549572A0" w14:textId="77777777" w:rsidR="00F14112" w:rsidRPr="00F80005" w:rsidRDefault="00F14112" w:rsidP="00D66D87">
      <w:pPr>
        <w:spacing w:after="0" w:line="240" w:lineRule="auto"/>
        <w:rPr>
          <w:rFonts w:cstheme="minorHAnsi"/>
          <w:b/>
        </w:rPr>
      </w:pPr>
    </w:p>
    <w:p w14:paraId="389B95C7" w14:textId="11FA6D00" w:rsidR="001632F1" w:rsidRPr="00F80005" w:rsidRDefault="00805392" w:rsidP="00D66D87">
      <w:pPr>
        <w:spacing w:after="0" w:line="240" w:lineRule="auto"/>
        <w:rPr>
          <w:rFonts w:cstheme="minorHAnsi"/>
          <w:b/>
        </w:rPr>
      </w:pPr>
      <w:r w:rsidRPr="00F80005">
        <w:rPr>
          <w:rFonts w:cstheme="minorHAnsi"/>
          <w:b/>
        </w:rPr>
        <w:t xml:space="preserve">Job Responsibilities: </w:t>
      </w:r>
    </w:p>
    <w:p w14:paraId="597808AF" w14:textId="1C92DDCF" w:rsidR="006912B3" w:rsidRPr="00F80005" w:rsidRDefault="006912B3" w:rsidP="00D66D87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F80005">
        <w:rPr>
          <w:rFonts w:asciiTheme="minorHAnsi" w:hAnsiTheme="minorHAnsi" w:cstheme="minorHAnsi"/>
          <w:color w:val="000000"/>
          <w:sz w:val="22"/>
          <w:szCs w:val="22"/>
        </w:rPr>
        <w:t>Provide quality clinical assessments, develop measurable treatment plans, determine appropriate interventions, use evidenced-based practices for short-term therapy, and maintain necessary documentation.</w:t>
      </w:r>
    </w:p>
    <w:p w14:paraId="01C54576" w14:textId="1482D7B1" w:rsidR="006912B3" w:rsidRPr="00F80005" w:rsidRDefault="006912B3" w:rsidP="00D66D87">
      <w:pPr>
        <w:pStyle w:val="ListParagraph"/>
        <w:numPr>
          <w:ilvl w:val="0"/>
          <w:numId w:val="8"/>
        </w:numPr>
        <w:spacing w:before="100" w:before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F80005">
        <w:rPr>
          <w:rFonts w:asciiTheme="minorHAnsi" w:hAnsiTheme="minorHAnsi" w:cstheme="minorHAnsi"/>
          <w:color w:val="000000"/>
          <w:sz w:val="22"/>
          <w:szCs w:val="22"/>
        </w:rPr>
        <w:t xml:space="preserve">Facilitate groups for adolescents and adults. </w:t>
      </w:r>
    </w:p>
    <w:p w14:paraId="1BBC925F" w14:textId="5AB3537A" w:rsidR="006912B3" w:rsidRPr="00F80005" w:rsidRDefault="006912B3" w:rsidP="00D66D87">
      <w:pPr>
        <w:pStyle w:val="ListParagraph"/>
        <w:numPr>
          <w:ilvl w:val="0"/>
          <w:numId w:val="8"/>
        </w:numPr>
        <w:spacing w:before="100" w:before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F80005">
        <w:rPr>
          <w:rFonts w:asciiTheme="minorHAnsi" w:hAnsiTheme="minorHAnsi" w:cstheme="minorHAnsi"/>
          <w:color w:val="000000"/>
          <w:sz w:val="22"/>
          <w:szCs w:val="22"/>
        </w:rPr>
        <w:t>Must be a licensed professional or a registered associate with the Board of Behavioral Sciences.</w:t>
      </w:r>
    </w:p>
    <w:p w14:paraId="5FD63E48" w14:textId="77777777" w:rsidR="007F3D07" w:rsidRDefault="006912B3" w:rsidP="007F3D07">
      <w:pPr>
        <w:pStyle w:val="ListParagraph"/>
        <w:numPr>
          <w:ilvl w:val="0"/>
          <w:numId w:val="8"/>
        </w:numPr>
        <w:shd w:val="clear" w:color="auto" w:fill="FFFFFF"/>
        <w:spacing w:before="100" w:beforeAutospacing="1"/>
        <w:contextualSpacing w:val="0"/>
        <w:rPr>
          <w:rFonts w:asciiTheme="minorHAnsi" w:hAnsiTheme="minorHAnsi" w:cstheme="minorHAnsi"/>
          <w:bCs/>
          <w:color w:val="424242"/>
          <w:sz w:val="22"/>
          <w:szCs w:val="22"/>
        </w:rPr>
      </w:pPr>
      <w:r w:rsidRPr="00F80005">
        <w:rPr>
          <w:rFonts w:asciiTheme="minorHAnsi" w:hAnsiTheme="minorHAnsi" w:cstheme="minorHAnsi"/>
          <w:bCs/>
          <w:color w:val="424242"/>
          <w:sz w:val="22"/>
          <w:szCs w:val="22"/>
        </w:rPr>
        <w:t>Comply with Lighthouse policies and protocols.</w:t>
      </w:r>
    </w:p>
    <w:p w14:paraId="32EEF9C3" w14:textId="3D78D6D3" w:rsidR="007F3D07" w:rsidRPr="007F3D07" w:rsidRDefault="007F3D07" w:rsidP="007F3D07">
      <w:pPr>
        <w:pStyle w:val="ListParagraph"/>
        <w:numPr>
          <w:ilvl w:val="0"/>
          <w:numId w:val="8"/>
        </w:numPr>
        <w:shd w:val="clear" w:color="auto" w:fill="FFFFFF"/>
        <w:spacing w:before="100" w:beforeAutospacing="1"/>
        <w:contextualSpacing w:val="0"/>
        <w:rPr>
          <w:rFonts w:asciiTheme="minorHAnsi" w:hAnsiTheme="minorHAnsi" w:cstheme="minorHAnsi"/>
          <w:bCs/>
          <w:color w:val="424242"/>
          <w:sz w:val="22"/>
          <w:szCs w:val="22"/>
        </w:rPr>
      </w:pPr>
      <w:r w:rsidRPr="007F3D07">
        <w:rPr>
          <w:rFonts w:ascii="Arial" w:hAnsi="Arial" w:cs="Arial"/>
          <w:color w:val="2D2D2D"/>
          <w:sz w:val="20"/>
          <w:szCs w:val="20"/>
        </w:rPr>
        <w:t>Maintain active caseload of 25-30 individuals or families.</w:t>
      </w:r>
    </w:p>
    <w:p w14:paraId="14963282" w14:textId="38C95126" w:rsidR="007F3D07" w:rsidRPr="007F3D07" w:rsidRDefault="007F3D07" w:rsidP="007F3D07">
      <w:pPr>
        <w:pStyle w:val="ListParagraph"/>
        <w:numPr>
          <w:ilvl w:val="0"/>
          <w:numId w:val="8"/>
        </w:numPr>
        <w:shd w:val="clear" w:color="auto" w:fill="FFFFFF"/>
        <w:spacing w:before="100" w:beforeAutospacing="1"/>
        <w:contextualSpacing w:val="0"/>
        <w:rPr>
          <w:rFonts w:asciiTheme="minorHAnsi" w:hAnsiTheme="minorHAnsi" w:cstheme="minorHAnsi"/>
          <w:bCs/>
          <w:color w:val="424242"/>
          <w:sz w:val="22"/>
          <w:szCs w:val="22"/>
        </w:rPr>
      </w:pPr>
      <w:r w:rsidRPr="00780694">
        <w:rPr>
          <w:rFonts w:ascii="Arial" w:hAnsi="Arial" w:cs="Arial"/>
          <w:color w:val="2D2D2D"/>
          <w:sz w:val="20"/>
          <w:szCs w:val="20"/>
        </w:rPr>
        <w:t xml:space="preserve">Must maintain 60% of time as billable hours. </w:t>
      </w:r>
    </w:p>
    <w:p w14:paraId="7F3BD5D7" w14:textId="21495031" w:rsidR="001632F1" w:rsidRPr="00F80005" w:rsidRDefault="001632F1" w:rsidP="007F3D07">
      <w:pPr>
        <w:pStyle w:val="ListParagraph"/>
        <w:numPr>
          <w:ilvl w:val="0"/>
          <w:numId w:val="8"/>
        </w:numPr>
        <w:shd w:val="clear" w:color="auto" w:fill="FFFFFF"/>
        <w:spacing w:before="100" w:beforeAutospacing="1"/>
        <w:contextualSpacing w:val="0"/>
        <w:rPr>
          <w:rFonts w:asciiTheme="minorHAnsi" w:hAnsiTheme="minorHAnsi" w:cstheme="minorHAnsi"/>
          <w:bCs/>
          <w:color w:val="424242"/>
          <w:sz w:val="22"/>
          <w:szCs w:val="22"/>
        </w:rPr>
      </w:pPr>
      <w:r w:rsidRPr="00F80005">
        <w:rPr>
          <w:rFonts w:asciiTheme="minorHAnsi" w:hAnsiTheme="minorHAnsi" w:cstheme="minorHAnsi"/>
          <w:bCs/>
          <w:color w:val="424242"/>
          <w:sz w:val="22"/>
          <w:szCs w:val="22"/>
        </w:rPr>
        <w:t>Link families to appropriate resources, and support access to providers.</w:t>
      </w:r>
    </w:p>
    <w:p w14:paraId="056755B9" w14:textId="528529B7" w:rsidR="006912B3" w:rsidRPr="00F80005" w:rsidRDefault="001632F1" w:rsidP="00D66D87">
      <w:pPr>
        <w:pStyle w:val="ListParagraph"/>
        <w:numPr>
          <w:ilvl w:val="0"/>
          <w:numId w:val="8"/>
        </w:numPr>
        <w:shd w:val="clear" w:color="auto" w:fill="FFFFFF"/>
        <w:spacing w:before="100" w:beforeAutospacing="1"/>
        <w:contextualSpacing w:val="0"/>
        <w:rPr>
          <w:rFonts w:asciiTheme="minorHAnsi" w:hAnsiTheme="minorHAnsi" w:cstheme="minorHAnsi"/>
          <w:bCs/>
          <w:color w:val="424242"/>
          <w:sz w:val="22"/>
          <w:szCs w:val="22"/>
        </w:rPr>
      </w:pPr>
      <w:r w:rsidRPr="00F80005">
        <w:rPr>
          <w:rFonts w:asciiTheme="minorHAnsi" w:hAnsiTheme="minorHAnsi" w:cstheme="minorHAnsi"/>
          <w:bCs/>
          <w:color w:val="424242"/>
          <w:sz w:val="22"/>
          <w:szCs w:val="22"/>
        </w:rPr>
        <w:t xml:space="preserve">Measure needs and improvement through validated assessment tools: client satisfaction surveys, </w:t>
      </w:r>
      <w:r w:rsidR="006912B3" w:rsidRPr="00F80005">
        <w:rPr>
          <w:rFonts w:asciiTheme="minorHAnsi" w:hAnsiTheme="minorHAnsi" w:cstheme="minorHAnsi"/>
          <w:bCs/>
          <w:color w:val="424242"/>
          <w:sz w:val="22"/>
          <w:szCs w:val="22"/>
        </w:rPr>
        <w:t>depression survey, etc.</w:t>
      </w:r>
    </w:p>
    <w:p w14:paraId="2F982BDC" w14:textId="327AB892" w:rsidR="001632F1" w:rsidRPr="00F80005" w:rsidRDefault="001632F1" w:rsidP="00D66D87">
      <w:pPr>
        <w:pStyle w:val="ListParagraph"/>
        <w:numPr>
          <w:ilvl w:val="0"/>
          <w:numId w:val="8"/>
        </w:numPr>
        <w:shd w:val="clear" w:color="auto" w:fill="FFFFFF"/>
        <w:spacing w:before="100" w:beforeAutospacing="1"/>
        <w:contextualSpacing w:val="0"/>
        <w:rPr>
          <w:rFonts w:asciiTheme="minorHAnsi" w:hAnsiTheme="minorHAnsi" w:cstheme="minorHAnsi"/>
          <w:bCs/>
          <w:color w:val="424242"/>
          <w:sz w:val="22"/>
          <w:szCs w:val="22"/>
        </w:rPr>
      </w:pPr>
      <w:r w:rsidRPr="00F80005">
        <w:rPr>
          <w:rFonts w:asciiTheme="minorHAnsi" w:hAnsiTheme="minorHAnsi" w:cstheme="minorHAnsi"/>
          <w:bCs/>
          <w:color w:val="424242"/>
          <w:sz w:val="22"/>
          <w:szCs w:val="22"/>
        </w:rPr>
        <w:t xml:space="preserve">Attend </w:t>
      </w:r>
      <w:r w:rsidR="006912B3" w:rsidRPr="00F80005">
        <w:rPr>
          <w:rFonts w:asciiTheme="minorHAnsi" w:hAnsiTheme="minorHAnsi" w:cstheme="minorHAnsi"/>
          <w:bCs/>
          <w:color w:val="424242"/>
          <w:sz w:val="22"/>
          <w:szCs w:val="22"/>
        </w:rPr>
        <w:t>individual and group supervision, monthly staff meetings, assigned trainings.</w:t>
      </w:r>
      <w:r w:rsidRPr="00F80005">
        <w:rPr>
          <w:rFonts w:asciiTheme="minorHAnsi" w:hAnsiTheme="minorHAnsi" w:cstheme="minorHAnsi"/>
          <w:bCs/>
          <w:color w:val="424242"/>
          <w:sz w:val="22"/>
          <w:szCs w:val="22"/>
        </w:rPr>
        <w:t xml:space="preserve"> </w:t>
      </w:r>
    </w:p>
    <w:p w14:paraId="7BD75FE6" w14:textId="77777777" w:rsidR="001632F1" w:rsidRPr="00F80005" w:rsidRDefault="001632F1" w:rsidP="00D66D87">
      <w:pPr>
        <w:pStyle w:val="ListParagraph"/>
        <w:numPr>
          <w:ilvl w:val="0"/>
          <w:numId w:val="8"/>
        </w:numPr>
        <w:shd w:val="clear" w:color="auto" w:fill="FFFFFF"/>
        <w:spacing w:before="100" w:beforeAutospacing="1"/>
        <w:contextualSpacing w:val="0"/>
        <w:rPr>
          <w:rFonts w:asciiTheme="minorHAnsi" w:hAnsiTheme="minorHAnsi" w:cstheme="minorHAnsi"/>
          <w:bCs/>
          <w:color w:val="424242"/>
          <w:sz w:val="22"/>
          <w:szCs w:val="22"/>
        </w:rPr>
      </w:pPr>
      <w:r w:rsidRPr="00F80005">
        <w:rPr>
          <w:rFonts w:asciiTheme="minorHAnsi" w:hAnsiTheme="minorHAnsi" w:cstheme="minorHAnsi"/>
          <w:bCs/>
          <w:color w:val="424242"/>
          <w:sz w:val="22"/>
          <w:szCs w:val="22"/>
        </w:rPr>
        <w:t xml:space="preserve">Report suspected child or dependent adult abuse as </w:t>
      </w:r>
      <w:r w:rsidR="00D26039" w:rsidRPr="00F80005">
        <w:rPr>
          <w:rFonts w:asciiTheme="minorHAnsi" w:hAnsiTheme="minorHAnsi" w:cstheme="minorHAnsi"/>
          <w:bCs/>
          <w:color w:val="424242"/>
          <w:sz w:val="22"/>
          <w:szCs w:val="22"/>
        </w:rPr>
        <w:t xml:space="preserve">legally </w:t>
      </w:r>
      <w:r w:rsidRPr="00F80005">
        <w:rPr>
          <w:rFonts w:asciiTheme="minorHAnsi" w:hAnsiTheme="minorHAnsi" w:cstheme="minorHAnsi"/>
          <w:bCs/>
          <w:color w:val="424242"/>
          <w:sz w:val="22"/>
          <w:szCs w:val="22"/>
        </w:rPr>
        <w:t>mandated.</w:t>
      </w:r>
    </w:p>
    <w:p w14:paraId="1086F79D" w14:textId="64D0C2EF" w:rsidR="001632F1" w:rsidRPr="00F80005" w:rsidRDefault="001632F1" w:rsidP="00D66D87">
      <w:pPr>
        <w:pStyle w:val="ListParagraph"/>
        <w:numPr>
          <w:ilvl w:val="0"/>
          <w:numId w:val="8"/>
        </w:numPr>
        <w:shd w:val="clear" w:color="auto" w:fill="FFFFFF"/>
        <w:spacing w:before="100" w:beforeAutospacing="1"/>
        <w:contextualSpacing w:val="0"/>
        <w:rPr>
          <w:rFonts w:asciiTheme="minorHAnsi" w:hAnsiTheme="minorHAnsi" w:cstheme="minorHAnsi"/>
          <w:bCs/>
          <w:color w:val="424242"/>
          <w:sz w:val="22"/>
          <w:szCs w:val="22"/>
        </w:rPr>
      </w:pPr>
      <w:r w:rsidRPr="00F80005">
        <w:rPr>
          <w:rFonts w:asciiTheme="minorHAnsi" w:hAnsiTheme="minorHAnsi" w:cstheme="minorHAnsi"/>
          <w:bCs/>
          <w:color w:val="424242"/>
          <w:sz w:val="22"/>
          <w:szCs w:val="22"/>
        </w:rPr>
        <w:t>Track services and referrals provided, monitor client participation, and report monthly statistics to Family Resource Center</w:t>
      </w:r>
      <w:r w:rsidR="006912B3" w:rsidRPr="00F80005">
        <w:rPr>
          <w:rFonts w:asciiTheme="minorHAnsi" w:hAnsiTheme="minorHAnsi" w:cstheme="minorHAnsi"/>
          <w:bCs/>
          <w:color w:val="424242"/>
          <w:sz w:val="22"/>
          <w:szCs w:val="22"/>
        </w:rPr>
        <w:t>.</w:t>
      </w:r>
    </w:p>
    <w:p w14:paraId="24D5FBA8" w14:textId="77777777" w:rsidR="001632F1" w:rsidRPr="00F80005" w:rsidRDefault="001632F1" w:rsidP="00D66D87">
      <w:pPr>
        <w:pStyle w:val="ListParagraph"/>
        <w:numPr>
          <w:ilvl w:val="0"/>
          <w:numId w:val="8"/>
        </w:numPr>
        <w:shd w:val="clear" w:color="auto" w:fill="FFFFFF"/>
        <w:spacing w:before="100" w:beforeAutospacing="1"/>
        <w:contextualSpacing w:val="0"/>
        <w:rPr>
          <w:rFonts w:asciiTheme="minorHAnsi" w:hAnsiTheme="minorHAnsi" w:cstheme="minorHAnsi"/>
          <w:bCs/>
          <w:color w:val="424242"/>
          <w:sz w:val="22"/>
          <w:szCs w:val="22"/>
        </w:rPr>
      </w:pPr>
      <w:r w:rsidRPr="00F80005">
        <w:rPr>
          <w:rFonts w:asciiTheme="minorHAnsi" w:hAnsiTheme="minorHAnsi" w:cstheme="minorHAnsi"/>
          <w:bCs/>
          <w:color w:val="424242"/>
          <w:sz w:val="22"/>
          <w:szCs w:val="22"/>
        </w:rPr>
        <w:t>Participate in quarterly Placer County Differential Response meeting</w:t>
      </w:r>
      <w:r w:rsidR="00D26039" w:rsidRPr="00F80005">
        <w:rPr>
          <w:rFonts w:asciiTheme="minorHAnsi" w:hAnsiTheme="minorHAnsi" w:cstheme="minorHAnsi"/>
          <w:bCs/>
          <w:color w:val="424242"/>
          <w:sz w:val="22"/>
          <w:szCs w:val="22"/>
        </w:rPr>
        <w:t>s</w:t>
      </w:r>
      <w:r w:rsidRPr="00F80005">
        <w:rPr>
          <w:rFonts w:asciiTheme="minorHAnsi" w:hAnsiTheme="minorHAnsi" w:cstheme="minorHAnsi"/>
          <w:bCs/>
          <w:color w:val="424242"/>
          <w:sz w:val="22"/>
          <w:szCs w:val="22"/>
        </w:rPr>
        <w:t xml:space="preserve">. </w:t>
      </w:r>
    </w:p>
    <w:p w14:paraId="465EF2C3" w14:textId="20B5BE82" w:rsidR="001632F1" w:rsidRPr="00F80005" w:rsidRDefault="006912B3" w:rsidP="00D66D87">
      <w:pPr>
        <w:pStyle w:val="ListParagraph"/>
        <w:numPr>
          <w:ilvl w:val="0"/>
          <w:numId w:val="8"/>
        </w:numPr>
        <w:shd w:val="clear" w:color="auto" w:fill="FFFFFF"/>
        <w:spacing w:before="100" w:beforeAutospacing="1"/>
        <w:contextualSpacing w:val="0"/>
        <w:rPr>
          <w:rFonts w:asciiTheme="minorHAnsi" w:hAnsiTheme="minorHAnsi" w:cstheme="minorHAnsi"/>
          <w:bCs/>
          <w:color w:val="424242"/>
          <w:sz w:val="22"/>
          <w:szCs w:val="22"/>
        </w:rPr>
      </w:pPr>
      <w:r w:rsidRPr="00F80005">
        <w:rPr>
          <w:rFonts w:asciiTheme="minorHAnsi" w:hAnsiTheme="minorHAnsi" w:cstheme="minorHAnsi"/>
          <w:bCs/>
          <w:color w:val="424242"/>
          <w:sz w:val="22"/>
          <w:szCs w:val="22"/>
        </w:rPr>
        <w:t>S</w:t>
      </w:r>
      <w:r w:rsidR="001632F1" w:rsidRPr="00F80005">
        <w:rPr>
          <w:rFonts w:asciiTheme="minorHAnsi" w:hAnsiTheme="minorHAnsi" w:cstheme="minorHAnsi"/>
          <w:bCs/>
          <w:color w:val="424242"/>
          <w:sz w:val="22"/>
          <w:szCs w:val="22"/>
        </w:rPr>
        <w:t>chedule</w:t>
      </w:r>
      <w:r w:rsidRPr="00F80005">
        <w:rPr>
          <w:rFonts w:asciiTheme="minorHAnsi" w:hAnsiTheme="minorHAnsi" w:cstheme="minorHAnsi"/>
          <w:bCs/>
          <w:color w:val="424242"/>
          <w:sz w:val="22"/>
          <w:szCs w:val="22"/>
        </w:rPr>
        <w:t xml:space="preserve"> </w:t>
      </w:r>
      <w:r w:rsidR="001632F1" w:rsidRPr="00F80005">
        <w:rPr>
          <w:rFonts w:asciiTheme="minorHAnsi" w:hAnsiTheme="minorHAnsi" w:cstheme="minorHAnsi"/>
          <w:bCs/>
          <w:color w:val="424242"/>
          <w:sz w:val="22"/>
          <w:szCs w:val="22"/>
        </w:rPr>
        <w:t xml:space="preserve">which will include </w:t>
      </w:r>
      <w:r w:rsidRPr="00F80005">
        <w:rPr>
          <w:rFonts w:asciiTheme="minorHAnsi" w:hAnsiTheme="minorHAnsi" w:cstheme="minorHAnsi"/>
          <w:bCs/>
          <w:color w:val="424242"/>
          <w:sz w:val="22"/>
          <w:szCs w:val="22"/>
        </w:rPr>
        <w:t xml:space="preserve">some early </w:t>
      </w:r>
      <w:r w:rsidR="001632F1" w:rsidRPr="00F80005">
        <w:rPr>
          <w:rFonts w:asciiTheme="minorHAnsi" w:hAnsiTheme="minorHAnsi" w:cstheme="minorHAnsi"/>
          <w:bCs/>
          <w:color w:val="424242"/>
          <w:sz w:val="22"/>
          <w:szCs w:val="22"/>
        </w:rPr>
        <w:t>evenings</w:t>
      </w:r>
      <w:r w:rsidRPr="00F80005">
        <w:rPr>
          <w:rFonts w:asciiTheme="minorHAnsi" w:hAnsiTheme="minorHAnsi" w:cstheme="minorHAnsi"/>
          <w:bCs/>
          <w:color w:val="424242"/>
          <w:sz w:val="22"/>
          <w:szCs w:val="22"/>
        </w:rPr>
        <w:t>.</w:t>
      </w:r>
    </w:p>
    <w:p w14:paraId="2DC621D9" w14:textId="55EAB87F" w:rsidR="00A72A8E" w:rsidRPr="00F80005" w:rsidRDefault="001632F1" w:rsidP="00D66D87">
      <w:pPr>
        <w:pStyle w:val="ListParagraph"/>
        <w:numPr>
          <w:ilvl w:val="0"/>
          <w:numId w:val="8"/>
        </w:numPr>
        <w:shd w:val="clear" w:color="auto" w:fill="FFFFFF"/>
        <w:spacing w:before="100" w:beforeAutospacing="1"/>
        <w:contextualSpacing w:val="0"/>
        <w:rPr>
          <w:rFonts w:asciiTheme="minorHAnsi" w:hAnsiTheme="minorHAnsi" w:cstheme="minorHAnsi"/>
          <w:bCs/>
          <w:color w:val="424242"/>
          <w:sz w:val="22"/>
          <w:szCs w:val="22"/>
        </w:rPr>
      </w:pPr>
      <w:r w:rsidRPr="00F80005">
        <w:rPr>
          <w:rFonts w:asciiTheme="minorHAnsi" w:hAnsiTheme="minorHAnsi" w:cstheme="minorHAnsi"/>
          <w:bCs/>
          <w:color w:val="424242"/>
          <w:sz w:val="22"/>
          <w:szCs w:val="22"/>
        </w:rPr>
        <w:t xml:space="preserve">Other duties as assigned. </w:t>
      </w:r>
    </w:p>
    <w:p w14:paraId="46A49D8B" w14:textId="77777777" w:rsidR="00D66D87" w:rsidRPr="00F80005" w:rsidRDefault="00D66D87" w:rsidP="00D66D87">
      <w:pPr>
        <w:spacing w:after="0" w:line="240" w:lineRule="auto"/>
        <w:rPr>
          <w:rFonts w:cstheme="minorHAnsi"/>
          <w:b/>
        </w:rPr>
      </w:pPr>
      <w:bookmarkStart w:id="0" w:name="_Hlk109895764"/>
    </w:p>
    <w:p w14:paraId="1377A07B" w14:textId="219E07F9" w:rsidR="00DF1EF2" w:rsidRPr="00F80005" w:rsidRDefault="00A07433" w:rsidP="00D66D87">
      <w:pPr>
        <w:spacing w:after="0" w:line="240" w:lineRule="auto"/>
        <w:rPr>
          <w:rFonts w:cstheme="minorHAnsi"/>
          <w:b/>
        </w:rPr>
      </w:pPr>
      <w:r w:rsidRPr="00F80005">
        <w:rPr>
          <w:rFonts w:cstheme="minorHAnsi"/>
          <w:b/>
        </w:rPr>
        <w:t>Education</w:t>
      </w:r>
      <w:r w:rsidR="00DF1EF2" w:rsidRPr="00F80005">
        <w:rPr>
          <w:rFonts w:cstheme="minorHAnsi"/>
          <w:b/>
        </w:rPr>
        <w:t>:</w:t>
      </w:r>
    </w:p>
    <w:p w14:paraId="580363DF" w14:textId="37D7118F" w:rsidR="00B90C02" w:rsidRPr="00F80005" w:rsidRDefault="00DF1EF2" w:rsidP="00D66D87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F80005">
        <w:rPr>
          <w:rFonts w:asciiTheme="minorHAnsi" w:hAnsiTheme="minorHAnsi" w:cstheme="minorHAnsi"/>
          <w:sz w:val="22"/>
          <w:szCs w:val="22"/>
        </w:rPr>
        <w:t>Master’s degree</w:t>
      </w:r>
      <w:r w:rsidR="00CF7487">
        <w:rPr>
          <w:rFonts w:asciiTheme="minorHAnsi" w:hAnsiTheme="minorHAnsi" w:cstheme="minorHAnsi"/>
          <w:sz w:val="22"/>
          <w:szCs w:val="22"/>
        </w:rPr>
        <w:t xml:space="preserve"> in </w:t>
      </w:r>
      <w:r w:rsidR="002126E3">
        <w:rPr>
          <w:rFonts w:asciiTheme="minorHAnsi" w:hAnsiTheme="minorHAnsi" w:cstheme="minorHAnsi"/>
          <w:sz w:val="22"/>
          <w:szCs w:val="22"/>
        </w:rPr>
        <w:t>psychology or related field</w:t>
      </w:r>
    </w:p>
    <w:bookmarkEnd w:id="0"/>
    <w:p w14:paraId="719551CB" w14:textId="67DBF968" w:rsidR="00A07433" w:rsidRPr="00F80005" w:rsidRDefault="00A07433" w:rsidP="00D66D87">
      <w:pPr>
        <w:pStyle w:val="ListParagraph"/>
        <w:rPr>
          <w:rFonts w:asciiTheme="minorHAnsi" w:hAnsiTheme="minorHAnsi" w:cstheme="minorHAnsi"/>
          <w:b/>
          <w:sz w:val="22"/>
          <w:szCs w:val="22"/>
        </w:rPr>
      </w:pPr>
    </w:p>
    <w:p w14:paraId="250D4F63" w14:textId="70D1353A" w:rsidR="001C06C6" w:rsidRPr="00F80005" w:rsidRDefault="00C67FA6" w:rsidP="00D66D87">
      <w:pPr>
        <w:spacing w:after="0" w:line="240" w:lineRule="auto"/>
        <w:rPr>
          <w:rFonts w:cstheme="minorHAnsi"/>
          <w:b/>
        </w:rPr>
      </w:pPr>
      <w:r w:rsidRPr="00F80005">
        <w:rPr>
          <w:rFonts w:cstheme="minorHAnsi"/>
          <w:b/>
        </w:rPr>
        <w:t xml:space="preserve"> </w:t>
      </w:r>
      <w:r w:rsidR="001C06C6" w:rsidRPr="00F80005">
        <w:rPr>
          <w:rFonts w:cstheme="minorHAnsi"/>
          <w:b/>
        </w:rPr>
        <w:t>Qualifications:</w:t>
      </w:r>
    </w:p>
    <w:p w14:paraId="65521723" w14:textId="226FCEB3" w:rsidR="00C67FA6" w:rsidRPr="00F80005" w:rsidRDefault="00C67FA6" w:rsidP="00D66D87">
      <w:pPr>
        <w:widowControl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F80005">
        <w:rPr>
          <w:rFonts w:cstheme="minorHAnsi"/>
        </w:rPr>
        <w:t>Bilingual</w:t>
      </w:r>
      <w:r w:rsidR="00A16B5F">
        <w:rPr>
          <w:rFonts w:cstheme="minorHAnsi"/>
        </w:rPr>
        <w:t xml:space="preserve"> English/Spanish</w:t>
      </w:r>
      <w:r w:rsidRPr="00F80005">
        <w:rPr>
          <w:rFonts w:cstheme="minorHAnsi"/>
        </w:rPr>
        <w:t xml:space="preserve"> (</w:t>
      </w:r>
      <w:r w:rsidR="00A16B5F">
        <w:rPr>
          <w:rFonts w:cstheme="minorHAnsi"/>
        </w:rPr>
        <w:t>required</w:t>
      </w:r>
      <w:r w:rsidRPr="00F80005">
        <w:rPr>
          <w:rFonts w:cstheme="minorHAnsi"/>
        </w:rPr>
        <w:t>)</w:t>
      </w:r>
    </w:p>
    <w:p w14:paraId="267A5052" w14:textId="331F2798" w:rsidR="00AF5A07" w:rsidRPr="00F80005" w:rsidRDefault="00AF5A07" w:rsidP="00D66D87">
      <w:pPr>
        <w:widowControl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F80005">
        <w:rPr>
          <w:rFonts w:cstheme="minorHAnsi"/>
        </w:rPr>
        <w:t xml:space="preserve">2+ Years relevant experience </w:t>
      </w:r>
      <w:r w:rsidR="00DF1EF2" w:rsidRPr="00F80005">
        <w:rPr>
          <w:rFonts w:cstheme="minorHAnsi"/>
        </w:rPr>
        <w:t>offering therapy</w:t>
      </w:r>
      <w:r w:rsidRPr="00F80005">
        <w:rPr>
          <w:rFonts w:cstheme="minorHAnsi"/>
        </w:rPr>
        <w:t xml:space="preserve"> (preferred)</w:t>
      </w:r>
    </w:p>
    <w:p w14:paraId="0AAB3C5F" w14:textId="1F2EF6EC" w:rsidR="00805392" w:rsidRPr="00F80005" w:rsidRDefault="00805392" w:rsidP="00D66D87">
      <w:pPr>
        <w:widowControl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F80005">
        <w:rPr>
          <w:rFonts w:cstheme="minorHAnsi"/>
        </w:rPr>
        <w:t xml:space="preserve">Excellent </w:t>
      </w:r>
      <w:r w:rsidR="00DF1EF2" w:rsidRPr="00F80005">
        <w:rPr>
          <w:rFonts w:cstheme="minorHAnsi"/>
        </w:rPr>
        <w:t xml:space="preserve">verbal and written </w:t>
      </w:r>
      <w:r w:rsidRPr="00F80005">
        <w:rPr>
          <w:rFonts w:cstheme="minorHAnsi"/>
        </w:rPr>
        <w:t>communication skills</w:t>
      </w:r>
    </w:p>
    <w:p w14:paraId="6637ACDA" w14:textId="3244258F" w:rsidR="001632F1" w:rsidRPr="00F80005" w:rsidRDefault="001632F1" w:rsidP="00D66D87">
      <w:pPr>
        <w:pStyle w:val="ListParagraph"/>
        <w:numPr>
          <w:ilvl w:val="0"/>
          <w:numId w:val="3"/>
        </w:numPr>
        <w:shd w:val="clear" w:color="auto" w:fill="FFFFFF"/>
        <w:spacing w:before="100" w:beforeAutospacing="1"/>
        <w:rPr>
          <w:rFonts w:asciiTheme="minorHAnsi" w:hAnsiTheme="minorHAnsi" w:cstheme="minorHAnsi"/>
          <w:bCs/>
          <w:color w:val="424242"/>
          <w:sz w:val="22"/>
          <w:szCs w:val="22"/>
        </w:rPr>
      </w:pPr>
      <w:r w:rsidRPr="00F80005">
        <w:rPr>
          <w:rFonts w:asciiTheme="minorHAnsi" w:hAnsiTheme="minorHAnsi" w:cstheme="minorHAnsi"/>
          <w:bCs/>
          <w:color w:val="424242"/>
          <w:sz w:val="22"/>
          <w:szCs w:val="22"/>
        </w:rPr>
        <w:lastRenderedPageBreak/>
        <w:t>Collaborative, able to work closely with Family Resource Center staff, Placer County C</w:t>
      </w:r>
      <w:r w:rsidR="00DF1EF2" w:rsidRPr="00F80005">
        <w:rPr>
          <w:rFonts w:asciiTheme="minorHAnsi" w:hAnsiTheme="minorHAnsi" w:cstheme="minorHAnsi"/>
          <w:bCs/>
          <w:color w:val="424242"/>
          <w:sz w:val="22"/>
          <w:szCs w:val="22"/>
        </w:rPr>
        <w:t>hildren’s System of Care</w:t>
      </w:r>
      <w:r w:rsidRPr="00F80005">
        <w:rPr>
          <w:rFonts w:asciiTheme="minorHAnsi" w:hAnsiTheme="minorHAnsi" w:cstheme="minorHAnsi"/>
          <w:bCs/>
          <w:color w:val="424242"/>
          <w:sz w:val="22"/>
          <w:szCs w:val="22"/>
        </w:rPr>
        <w:t>, and community partners.</w:t>
      </w:r>
    </w:p>
    <w:p w14:paraId="7BADAE3F" w14:textId="496617B4" w:rsidR="00805392" w:rsidRPr="00F80005" w:rsidRDefault="00805392" w:rsidP="00D66D87">
      <w:pPr>
        <w:widowControl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F80005">
        <w:rPr>
          <w:rFonts w:cstheme="minorHAnsi"/>
        </w:rPr>
        <w:t xml:space="preserve">Strong </w:t>
      </w:r>
      <w:r w:rsidR="00DF1EF2" w:rsidRPr="00F80005">
        <w:rPr>
          <w:rFonts w:cstheme="minorHAnsi"/>
        </w:rPr>
        <w:t>computer</w:t>
      </w:r>
      <w:r w:rsidRPr="00F80005">
        <w:rPr>
          <w:rFonts w:cstheme="minorHAnsi"/>
        </w:rPr>
        <w:t xml:space="preserve"> skills and knowledge of basic programs, including Microsoft </w:t>
      </w:r>
      <w:r w:rsidR="00F86833" w:rsidRPr="00F80005">
        <w:rPr>
          <w:rFonts w:cstheme="minorHAnsi"/>
        </w:rPr>
        <w:t>Office Suite</w:t>
      </w:r>
      <w:r w:rsidR="001632F1" w:rsidRPr="00F80005">
        <w:rPr>
          <w:rFonts w:cstheme="minorHAnsi"/>
        </w:rPr>
        <w:t>.</w:t>
      </w:r>
    </w:p>
    <w:p w14:paraId="5102AB36" w14:textId="77777777" w:rsidR="001632F1" w:rsidRPr="00F80005" w:rsidRDefault="00805392" w:rsidP="00D66D87">
      <w:pPr>
        <w:widowControl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F80005">
        <w:rPr>
          <w:rFonts w:cstheme="minorHAnsi"/>
        </w:rPr>
        <w:t>Ability to keep detailed</w:t>
      </w:r>
      <w:r w:rsidR="001C06C6" w:rsidRPr="00F80005">
        <w:rPr>
          <w:rFonts w:cstheme="minorHAnsi"/>
        </w:rPr>
        <w:t>,</w:t>
      </w:r>
      <w:r w:rsidRPr="00F80005">
        <w:rPr>
          <w:rFonts w:cstheme="minorHAnsi"/>
        </w:rPr>
        <w:t xml:space="preserve"> accurate records</w:t>
      </w:r>
      <w:r w:rsidR="001632F1" w:rsidRPr="00F80005">
        <w:rPr>
          <w:rFonts w:cstheme="minorHAnsi"/>
        </w:rPr>
        <w:t>.</w:t>
      </w:r>
    </w:p>
    <w:p w14:paraId="6E6F0810" w14:textId="77777777" w:rsidR="00805392" w:rsidRPr="00F80005" w:rsidRDefault="001632F1" w:rsidP="00D66D87">
      <w:pPr>
        <w:widowControl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F80005">
        <w:rPr>
          <w:rFonts w:cstheme="minorHAnsi"/>
        </w:rPr>
        <w:t xml:space="preserve">Strong </w:t>
      </w:r>
      <w:r w:rsidR="001C06C6" w:rsidRPr="00F80005">
        <w:rPr>
          <w:rFonts w:cstheme="minorHAnsi"/>
        </w:rPr>
        <w:t>organizational skills</w:t>
      </w:r>
      <w:r w:rsidRPr="00F80005">
        <w:rPr>
          <w:rFonts w:cstheme="minorHAnsi"/>
        </w:rPr>
        <w:t>.</w:t>
      </w:r>
    </w:p>
    <w:p w14:paraId="7C83058A" w14:textId="77777777" w:rsidR="00DF1EF2" w:rsidRPr="00F80005" w:rsidRDefault="00805392" w:rsidP="00D66D87">
      <w:pPr>
        <w:widowControl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F80005">
        <w:rPr>
          <w:rFonts w:cstheme="minorHAnsi"/>
        </w:rPr>
        <w:t>Able to take direction and work independently.</w:t>
      </w:r>
    </w:p>
    <w:p w14:paraId="5BAB8622" w14:textId="00EC18E0" w:rsidR="001C06C6" w:rsidRPr="00F80005" w:rsidRDefault="001632F1" w:rsidP="00D66D87">
      <w:pPr>
        <w:widowControl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F80005">
        <w:rPr>
          <w:rFonts w:cstheme="minorHAnsi"/>
        </w:rPr>
        <w:t>Strong p</w:t>
      </w:r>
      <w:r w:rsidR="00805392" w:rsidRPr="00F80005">
        <w:rPr>
          <w:rFonts w:cstheme="minorHAnsi"/>
        </w:rPr>
        <w:t>roblem</w:t>
      </w:r>
      <w:r w:rsidRPr="00F80005">
        <w:rPr>
          <w:rFonts w:cstheme="minorHAnsi"/>
        </w:rPr>
        <w:t>-</w:t>
      </w:r>
      <w:r w:rsidR="00805392" w:rsidRPr="00F80005">
        <w:rPr>
          <w:rFonts w:cstheme="minorHAnsi"/>
        </w:rPr>
        <w:t>solving skills and ability to appropriately assess client needs.</w:t>
      </w:r>
    </w:p>
    <w:p w14:paraId="5E459EEA" w14:textId="77777777" w:rsidR="001632F1" w:rsidRPr="00F80005" w:rsidRDefault="001632F1" w:rsidP="00D66D87">
      <w:pPr>
        <w:widowControl/>
        <w:spacing w:after="0" w:line="240" w:lineRule="auto"/>
        <w:rPr>
          <w:rFonts w:cstheme="minorHAnsi"/>
        </w:rPr>
      </w:pPr>
    </w:p>
    <w:p w14:paraId="2FEE6BAC" w14:textId="77777777" w:rsidR="001632F1" w:rsidRPr="00F80005" w:rsidRDefault="001632F1" w:rsidP="00D66D87">
      <w:pPr>
        <w:widowControl/>
        <w:spacing w:after="0" w:line="240" w:lineRule="auto"/>
        <w:rPr>
          <w:rFonts w:cstheme="minorHAnsi"/>
          <w:b/>
        </w:rPr>
      </w:pPr>
      <w:bookmarkStart w:id="1" w:name="_Hlk110249663"/>
      <w:r w:rsidRPr="00F80005">
        <w:rPr>
          <w:rFonts w:cstheme="minorHAnsi"/>
          <w:b/>
        </w:rPr>
        <w:t>Essential Functions &amp; Abilities:</w:t>
      </w:r>
    </w:p>
    <w:p w14:paraId="68A57834" w14:textId="54477584" w:rsidR="002D2090" w:rsidRPr="00F80005" w:rsidRDefault="00805392" w:rsidP="00D66D87">
      <w:pPr>
        <w:spacing w:after="0" w:line="240" w:lineRule="auto"/>
        <w:jc w:val="both"/>
        <w:rPr>
          <w:rFonts w:cstheme="minorHAnsi"/>
        </w:rPr>
      </w:pPr>
      <w:r w:rsidRPr="00F80005">
        <w:rPr>
          <w:rFonts w:cstheme="minorHAnsi"/>
        </w:rPr>
        <w:t xml:space="preserve">On </w:t>
      </w:r>
      <w:bookmarkEnd w:id="1"/>
      <w:r w:rsidRPr="00F80005">
        <w:rPr>
          <w:rFonts w:cstheme="minorHAnsi"/>
        </w:rPr>
        <w:t>a continuous basis, sit at a desk for long periods of time or while driving; intermittently walk, stand, bend, squat or twist; twist to reach equipment surrounding desk; perform simple grasping and fine manipulation; communicate effectively and tactfully in both oral and written forms; use telephone, write and use a keyboard to communicate through written means; see and hear with sufficient acuity to observe and be aware of clients at all times; and lift moderate weight</w:t>
      </w:r>
      <w:r w:rsidR="001C06C6" w:rsidRPr="00F80005">
        <w:rPr>
          <w:rFonts w:cstheme="minorHAnsi"/>
        </w:rPr>
        <w:t>.</w:t>
      </w:r>
    </w:p>
    <w:p w14:paraId="1CD5107E" w14:textId="2176D794" w:rsidR="00557F25" w:rsidRPr="00557F25" w:rsidRDefault="00557F25" w:rsidP="00D66D87">
      <w:pPr>
        <w:widowControl/>
        <w:spacing w:before="100" w:beforeAutospacing="1" w:after="0" w:line="240" w:lineRule="auto"/>
        <w:outlineLvl w:val="1"/>
        <w:rPr>
          <w:rFonts w:eastAsia="Times New Roman" w:cstheme="minorHAnsi"/>
          <w:b/>
          <w:bCs/>
          <w:color w:val="2D2D2D"/>
          <w:spacing w:val="-1"/>
        </w:rPr>
      </w:pPr>
      <w:r w:rsidRPr="00557F25">
        <w:rPr>
          <w:rFonts w:eastAsia="Times New Roman" w:cstheme="minorHAnsi"/>
          <w:b/>
          <w:bCs/>
          <w:color w:val="2D2D2D"/>
          <w:spacing w:val="-1"/>
        </w:rPr>
        <w:t>Benefits</w:t>
      </w:r>
      <w:r w:rsidR="00D860BF">
        <w:rPr>
          <w:rFonts w:eastAsia="Times New Roman" w:cstheme="minorHAnsi"/>
          <w:b/>
          <w:bCs/>
          <w:color w:val="2D2D2D"/>
          <w:spacing w:val="-1"/>
        </w:rPr>
        <w:t>:</w:t>
      </w:r>
    </w:p>
    <w:p w14:paraId="06272A17" w14:textId="77777777" w:rsidR="00557F25" w:rsidRPr="00557F25" w:rsidRDefault="00557F25" w:rsidP="00D66D87">
      <w:pPr>
        <w:widowControl/>
        <w:numPr>
          <w:ilvl w:val="0"/>
          <w:numId w:val="14"/>
        </w:numPr>
        <w:spacing w:after="0" w:line="240" w:lineRule="auto"/>
        <w:rPr>
          <w:rFonts w:eastAsia="Times New Roman" w:cstheme="minorHAnsi"/>
          <w:color w:val="000000"/>
        </w:rPr>
      </w:pPr>
      <w:r w:rsidRPr="00557F25">
        <w:rPr>
          <w:rFonts w:eastAsia="Times New Roman" w:cstheme="minorHAnsi"/>
          <w:color w:val="000000"/>
        </w:rPr>
        <w:t>401(k) matching</w:t>
      </w:r>
    </w:p>
    <w:p w14:paraId="27866D01" w14:textId="77777777" w:rsidR="00557F25" w:rsidRPr="00557F25" w:rsidRDefault="00557F25" w:rsidP="00D66D87">
      <w:pPr>
        <w:widowControl/>
        <w:numPr>
          <w:ilvl w:val="0"/>
          <w:numId w:val="14"/>
        </w:numPr>
        <w:spacing w:before="100" w:beforeAutospacing="1" w:after="0" w:line="240" w:lineRule="auto"/>
        <w:rPr>
          <w:rFonts w:eastAsia="Times New Roman" w:cstheme="minorHAnsi"/>
          <w:color w:val="000000"/>
        </w:rPr>
      </w:pPr>
      <w:r w:rsidRPr="00557F25">
        <w:rPr>
          <w:rFonts w:eastAsia="Times New Roman" w:cstheme="minorHAnsi"/>
          <w:color w:val="000000"/>
        </w:rPr>
        <w:t>Dental insurance</w:t>
      </w:r>
    </w:p>
    <w:p w14:paraId="6B107F20" w14:textId="77777777" w:rsidR="00557F25" w:rsidRPr="00557F25" w:rsidRDefault="00557F25" w:rsidP="00D66D87">
      <w:pPr>
        <w:widowControl/>
        <w:numPr>
          <w:ilvl w:val="0"/>
          <w:numId w:val="14"/>
        </w:numPr>
        <w:spacing w:before="100" w:beforeAutospacing="1" w:after="0" w:line="240" w:lineRule="auto"/>
        <w:rPr>
          <w:rFonts w:eastAsia="Times New Roman" w:cstheme="minorHAnsi"/>
          <w:color w:val="000000"/>
        </w:rPr>
      </w:pPr>
      <w:r w:rsidRPr="00557F25">
        <w:rPr>
          <w:rFonts w:eastAsia="Times New Roman" w:cstheme="minorHAnsi"/>
          <w:color w:val="000000"/>
        </w:rPr>
        <w:t>Employee assistance program</w:t>
      </w:r>
    </w:p>
    <w:p w14:paraId="72E9DE91" w14:textId="77777777" w:rsidR="00557F25" w:rsidRPr="00557F25" w:rsidRDefault="00557F25" w:rsidP="00D66D87">
      <w:pPr>
        <w:widowControl/>
        <w:numPr>
          <w:ilvl w:val="0"/>
          <w:numId w:val="14"/>
        </w:numPr>
        <w:spacing w:before="100" w:beforeAutospacing="1" w:after="0" w:line="240" w:lineRule="auto"/>
        <w:rPr>
          <w:rFonts w:eastAsia="Times New Roman" w:cstheme="minorHAnsi"/>
          <w:color w:val="000000"/>
        </w:rPr>
      </w:pPr>
      <w:r w:rsidRPr="00557F25">
        <w:rPr>
          <w:rFonts w:eastAsia="Times New Roman" w:cstheme="minorHAnsi"/>
          <w:color w:val="000000"/>
        </w:rPr>
        <w:t>Health insurance</w:t>
      </w:r>
    </w:p>
    <w:p w14:paraId="110C48E7" w14:textId="77777777" w:rsidR="00557F25" w:rsidRPr="00557F25" w:rsidRDefault="00557F25" w:rsidP="00D66D87">
      <w:pPr>
        <w:widowControl/>
        <w:numPr>
          <w:ilvl w:val="0"/>
          <w:numId w:val="14"/>
        </w:numPr>
        <w:spacing w:before="100" w:beforeAutospacing="1" w:after="0" w:line="240" w:lineRule="auto"/>
        <w:rPr>
          <w:rFonts w:eastAsia="Times New Roman" w:cstheme="minorHAnsi"/>
          <w:color w:val="000000"/>
        </w:rPr>
      </w:pPr>
      <w:r w:rsidRPr="00557F25">
        <w:rPr>
          <w:rFonts w:eastAsia="Times New Roman" w:cstheme="minorHAnsi"/>
          <w:color w:val="000000"/>
        </w:rPr>
        <w:t>Paid time off</w:t>
      </w:r>
    </w:p>
    <w:p w14:paraId="1F5592DF" w14:textId="77777777" w:rsidR="00557F25" w:rsidRPr="00557F25" w:rsidRDefault="00557F25" w:rsidP="00D66D87">
      <w:pPr>
        <w:widowControl/>
        <w:numPr>
          <w:ilvl w:val="0"/>
          <w:numId w:val="14"/>
        </w:numPr>
        <w:spacing w:before="100" w:beforeAutospacing="1" w:after="0" w:line="240" w:lineRule="auto"/>
        <w:rPr>
          <w:rFonts w:eastAsia="Times New Roman" w:cstheme="minorHAnsi"/>
          <w:color w:val="000000"/>
        </w:rPr>
      </w:pPr>
      <w:r w:rsidRPr="00557F25">
        <w:rPr>
          <w:rFonts w:eastAsia="Times New Roman" w:cstheme="minorHAnsi"/>
          <w:color w:val="000000"/>
        </w:rPr>
        <w:t>Retirement plan</w:t>
      </w:r>
    </w:p>
    <w:p w14:paraId="30F03D65" w14:textId="77777777" w:rsidR="00557F25" w:rsidRPr="00557F25" w:rsidRDefault="00557F25" w:rsidP="00D66D87">
      <w:pPr>
        <w:widowControl/>
        <w:numPr>
          <w:ilvl w:val="0"/>
          <w:numId w:val="14"/>
        </w:numPr>
        <w:spacing w:before="100" w:beforeAutospacing="1" w:after="0" w:line="240" w:lineRule="auto"/>
        <w:rPr>
          <w:rFonts w:eastAsia="Times New Roman" w:cstheme="minorHAnsi"/>
          <w:color w:val="000000"/>
        </w:rPr>
      </w:pPr>
      <w:r w:rsidRPr="00557F25">
        <w:rPr>
          <w:rFonts w:eastAsia="Times New Roman" w:cstheme="minorHAnsi"/>
          <w:color w:val="000000"/>
        </w:rPr>
        <w:t>Vision insurance</w:t>
      </w:r>
    </w:p>
    <w:p w14:paraId="0B701101" w14:textId="77777777" w:rsidR="00557F25" w:rsidRPr="00557F25" w:rsidRDefault="00557F25" w:rsidP="00D66D87">
      <w:pPr>
        <w:widowControl/>
        <w:spacing w:before="100" w:beforeAutospacing="1" w:after="0" w:line="240" w:lineRule="auto"/>
        <w:rPr>
          <w:rFonts w:eastAsia="Times New Roman" w:cstheme="minorHAnsi"/>
          <w:color w:val="000000"/>
        </w:rPr>
      </w:pPr>
      <w:r w:rsidRPr="00557F25">
        <w:rPr>
          <w:rFonts w:eastAsia="Times New Roman" w:cstheme="minorHAnsi"/>
          <w:color w:val="000000"/>
        </w:rPr>
        <w:t>Schedule:</w:t>
      </w:r>
    </w:p>
    <w:p w14:paraId="65490783" w14:textId="77777777" w:rsidR="00557F25" w:rsidRPr="00557F25" w:rsidRDefault="00557F25" w:rsidP="003D36EA">
      <w:pPr>
        <w:widowControl/>
        <w:numPr>
          <w:ilvl w:val="0"/>
          <w:numId w:val="15"/>
        </w:numPr>
        <w:spacing w:after="0" w:line="240" w:lineRule="auto"/>
        <w:rPr>
          <w:rFonts w:eastAsia="Times New Roman" w:cstheme="minorHAnsi"/>
          <w:color w:val="000000"/>
        </w:rPr>
      </w:pPr>
      <w:r w:rsidRPr="00557F25">
        <w:rPr>
          <w:rFonts w:eastAsia="Times New Roman" w:cstheme="minorHAnsi"/>
          <w:color w:val="000000"/>
        </w:rPr>
        <w:t>Day shift</w:t>
      </w:r>
    </w:p>
    <w:p w14:paraId="3DB2169D" w14:textId="19DF30FC" w:rsidR="00557F25" w:rsidRPr="00F80005" w:rsidRDefault="00557F25" w:rsidP="00D66D87">
      <w:pPr>
        <w:widowControl/>
        <w:numPr>
          <w:ilvl w:val="0"/>
          <w:numId w:val="15"/>
        </w:numPr>
        <w:spacing w:before="100" w:beforeAutospacing="1" w:after="0" w:line="240" w:lineRule="auto"/>
        <w:rPr>
          <w:rFonts w:eastAsia="Times New Roman" w:cstheme="minorHAnsi"/>
          <w:color w:val="000000"/>
        </w:rPr>
      </w:pPr>
      <w:r w:rsidRPr="00557F25">
        <w:rPr>
          <w:rFonts w:eastAsia="Times New Roman" w:cstheme="minorHAnsi"/>
          <w:color w:val="000000"/>
        </w:rPr>
        <w:t>Monday to Friday</w:t>
      </w:r>
    </w:p>
    <w:p w14:paraId="3D6ACEB0" w14:textId="53B3E450" w:rsidR="00D860BF" w:rsidRPr="00B054BC" w:rsidRDefault="00DF1EF2" w:rsidP="00B054BC">
      <w:pPr>
        <w:widowControl/>
        <w:numPr>
          <w:ilvl w:val="0"/>
          <w:numId w:val="15"/>
        </w:numPr>
        <w:spacing w:before="100" w:beforeAutospacing="1" w:after="0" w:line="240" w:lineRule="auto"/>
        <w:rPr>
          <w:rFonts w:eastAsia="Times New Roman" w:cstheme="minorHAnsi"/>
          <w:color w:val="000000"/>
        </w:rPr>
      </w:pPr>
      <w:r w:rsidRPr="00F80005">
        <w:rPr>
          <w:rFonts w:eastAsia="Times New Roman" w:cstheme="minorHAnsi"/>
          <w:color w:val="000000"/>
        </w:rPr>
        <w:t>8:00 AM – 6:30 PM (flexible)</w:t>
      </w:r>
    </w:p>
    <w:p w14:paraId="09378E87" w14:textId="550024B9" w:rsidR="00557F25" w:rsidRPr="00F80005" w:rsidRDefault="00557F25" w:rsidP="00D66D87">
      <w:pPr>
        <w:widowControl/>
        <w:spacing w:before="100" w:beforeAutospacing="1" w:after="0" w:line="240" w:lineRule="auto"/>
        <w:rPr>
          <w:rFonts w:eastAsia="Times New Roman" w:cstheme="minorHAnsi"/>
          <w:color w:val="000000"/>
        </w:rPr>
      </w:pPr>
      <w:r w:rsidRPr="00557F25">
        <w:rPr>
          <w:rFonts w:eastAsia="Times New Roman" w:cstheme="minorHAnsi"/>
          <w:color w:val="000000"/>
        </w:rPr>
        <w:t>Work Location</w:t>
      </w:r>
      <w:r w:rsidR="00D66D87" w:rsidRPr="00F80005">
        <w:rPr>
          <w:rFonts w:eastAsia="Times New Roman" w:cstheme="minorHAnsi"/>
          <w:color w:val="000000"/>
        </w:rPr>
        <w:t xml:space="preserve"> (in person)</w:t>
      </w:r>
      <w:r w:rsidRPr="00557F25">
        <w:rPr>
          <w:rFonts w:eastAsia="Times New Roman" w:cstheme="minorHAnsi"/>
          <w:color w:val="000000"/>
        </w:rPr>
        <w:t xml:space="preserve">: </w:t>
      </w:r>
    </w:p>
    <w:p w14:paraId="6542CFDB" w14:textId="16289E3D" w:rsidR="00DF1EF2" w:rsidRPr="00F80005" w:rsidRDefault="00D66D87" w:rsidP="003D36EA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F80005">
        <w:rPr>
          <w:rFonts w:asciiTheme="minorHAnsi" w:hAnsiTheme="minorHAnsi" w:cstheme="minorHAnsi"/>
          <w:color w:val="000000"/>
          <w:sz w:val="22"/>
          <w:szCs w:val="22"/>
        </w:rPr>
        <w:t>Current opening is in A</w:t>
      </w:r>
      <w:r w:rsidR="00DF1EF2" w:rsidRPr="00F80005">
        <w:rPr>
          <w:rFonts w:asciiTheme="minorHAnsi" w:hAnsiTheme="minorHAnsi" w:cstheme="minorHAnsi"/>
          <w:color w:val="000000"/>
          <w:sz w:val="22"/>
          <w:szCs w:val="22"/>
        </w:rPr>
        <w:t>uburn</w:t>
      </w:r>
      <w:r w:rsidR="00B054BC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1A5EAF">
        <w:rPr>
          <w:rFonts w:asciiTheme="minorHAnsi" w:hAnsiTheme="minorHAnsi" w:cstheme="minorHAnsi"/>
          <w:color w:val="000000"/>
          <w:sz w:val="22"/>
          <w:szCs w:val="22"/>
        </w:rPr>
        <w:t>Roseville, Rocklin or Lincoln</w:t>
      </w:r>
    </w:p>
    <w:p w14:paraId="57013A31" w14:textId="77777777" w:rsidR="00557F25" w:rsidRPr="00557F25" w:rsidRDefault="00557F25" w:rsidP="00FA22AD">
      <w:pPr>
        <w:spacing w:before="140"/>
        <w:jc w:val="both"/>
        <w:rPr>
          <w:rFonts w:cstheme="minorHAnsi"/>
        </w:rPr>
      </w:pPr>
    </w:p>
    <w:sectPr w:rsidR="00557F25" w:rsidRPr="00557F25" w:rsidSect="001C1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7"/>
    <w:multiLevelType w:val="multilevel"/>
    <w:tmpl w:val="F5DA6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60F79"/>
    <w:multiLevelType w:val="hybridMultilevel"/>
    <w:tmpl w:val="2CF65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8147C"/>
    <w:multiLevelType w:val="hybridMultilevel"/>
    <w:tmpl w:val="2D0A1E24"/>
    <w:lvl w:ilvl="0" w:tplc="9F0AD48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27007"/>
    <w:multiLevelType w:val="hybridMultilevel"/>
    <w:tmpl w:val="838C1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727D2"/>
    <w:multiLevelType w:val="hybridMultilevel"/>
    <w:tmpl w:val="CC824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66655"/>
    <w:multiLevelType w:val="hybridMultilevel"/>
    <w:tmpl w:val="174E5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95314"/>
    <w:multiLevelType w:val="multilevel"/>
    <w:tmpl w:val="EB8C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BD30F3"/>
    <w:multiLevelType w:val="hybridMultilevel"/>
    <w:tmpl w:val="081EE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81AB3"/>
    <w:multiLevelType w:val="hybridMultilevel"/>
    <w:tmpl w:val="D8DC11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A43D2"/>
    <w:multiLevelType w:val="multilevel"/>
    <w:tmpl w:val="22740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26602AB"/>
    <w:multiLevelType w:val="multilevel"/>
    <w:tmpl w:val="F7809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1D4FF1"/>
    <w:multiLevelType w:val="multilevel"/>
    <w:tmpl w:val="27008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F2C0A1A"/>
    <w:multiLevelType w:val="hybridMultilevel"/>
    <w:tmpl w:val="4EEE5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F9267A"/>
    <w:multiLevelType w:val="multilevel"/>
    <w:tmpl w:val="897E2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2B4FCC"/>
    <w:multiLevelType w:val="hybridMultilevel"/>
    <w:tmpl w:val="D0EEC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07368"/>
    <w:multiLevelType w:val="hybridMultilevel"/>
    <w:tmpl w:val="3BC439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EB2D38"/>
    <w:multiLevelType w:val="multilevel"/>
    <w:tmpl w:val="E5300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E40B52"/>
    <w:multiLevelType w:val="hybridMultilevel"/>
    <w:tmpl w:val="A69E9DC4"/>
    <w:lvl w:ilvl="0" w:tplc="10ACD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3247F5"/>
    <w:multiLevelType w:val="hybridMultilevel"/>
    <w:tmpl w:val="732821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DC35F8"/>
    <w:multiLevelType w:val="hybridMultilevel"/>
    <w:tmpl w:val="94062D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AA68290">
      <w:numFmt w:val="bullet"/>
      <w:lvlText w:val="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5310F0"/>
    <w:multiLevelType w:val="hybridMultilevel"/>
    <w:tmpl w:val="E74E3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1B7A61"/>
    <w:multiLevelType w:val="hybridMultilevel"/>
    <w:tmpl w:val="5970B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826502">
    <w:abstractNumId w:val="2"/>
  </w:num>
  <w:num w:numId="2" w16cid:durableId="1002976947">
    <w:abstractNumId w:val="17"/>
  </w:num>
  <w:num w:numId="3" w16cid:durableId="1976448158">
    <w:abstractNumId w:val="8"/>
  </w:num>
  <w:num w:numId="4" w16cid:durableId="2023238388">
    <w:abstractNumId w:val="18"/>
  </w:num>
  <w:num w:numId="5" w16cid:durableId="1822885769">
    <w:abstractNumId w:val="7"/>
  </w:num>
  <w:num w:numId="6" w16cid:durableId="1459451095">
    <w:abstractNumId w:val="3"/>
  </w:num>
  <w:num w:numId="7" w16cid:durableId="867334402">
    <w:abstractNumId w:val="14"/>
  </w:num>
  <w:num w:numId="8" w16cid:durableId="1308516436">
    <w:abstractNumId w:val="1"/>
  </w:num>
  <w:num w:numId="9" w16cid:durableId="441463787">
    <w:abstractNumId w:val="1"/>
  </w:num>
  <w:num w:numId="10" w16cid:durableId="60911881">
    <w:abstractNumId w:val="15"/>
  </w:num>
  <w:num w:numId="11" w16cid:durableId="1871188377">
    <w:abstractNumId w:val="5"/>
  </w:num>
  <w:num w:numId="12" w16cid:durableId="1170632902">
    <w:abstractNumId w:val="21"/>
  </w:num>
  <w:num w:numId="13" w16cid:durableId="333192710">
    <w:abstractNumId w:val="9"/>
  </w:num>
  <w:num w:numId="14" w16cid:durableId="1402677424">
    <w:abstractNumId w:val="0"/>
  </w:num>
  <w:num w:numId="15" w16cid:durableId="1708598041">
    <w:abstractNumId w:val="13"/>
  </w:num>
  <w:num w:numId="16" w16cid:durableId="1461999382">
    <w:abstractNumId w:val="10"/>
  </w:num>
  <w:num w:numId="17" w16cid:durableId="116877702">
    <w:abstractNumId w:val="6"/>
  </w:num>
  <w:num w:numId="18" w16cid:durableId="106319723">
    <w:abstractNumId w:val="16"/>
  </w:num>
  <w:num w:numId="19" w16cid:durableId="1488937065">
    <w:abstractNumId w:val="20"/>
  </w:num>
  <w:num w:numId="20" w16cid:durableId="559245748">
    <w:abstractNumId w:val="12"/>
  </w:num>
  <w:num w:numId="21" w16cid:durableId="296109934">
    <w:abstractNumId w:val="4"/>
  </w:num>
  <w:num w:numId="22" w16cid:durableId="2115129950">
    <w:abstractNumId w:val="11"/>
  </w:num>
  <w:num w:numId="23" w16cid:durableId="91274160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392"/>
    <w:rsid w:val="00140C92"/>
    <w:rsid w:val="001632F1"/>
    <w:rsid w:val="001A5EAF"/>
    <w:rsid w:val="001C06C6"/>
    <w:rsid w:val="001C1A64"/>
    <w:rsid w:val="002126E3"/>
    <w:rsid w:val="002451B6"/>
    <w:rsid w:val="00257710"/>
    <w:rsid w:val="0027395B"/>
    <w:rsid w:val="002D2090"/>
    <w:rsid w:val="002D43D1"/>
    <w:rsid w:val="003D36EA"/>
    <w:rsid w:val="003E1589"/>
    <w:rsid w:val="00415B58"/>
    <w:rsid w:val="0043287A"/>
    <w:rsid w:val="00504DD3"/>
    <w:rsid w:val="00557F25"/>
    <w:rsid w:val="00595A23"/>
    <w:rsid w:val="005C2CB5"/>
    <w:rsid w:val="006912B3"/>
    <w:rsid w:val="00694B4A"/>
    <w:rsid w:val="006D6655"/>
    <w:rsid w:val="00700AAD"/>
    <w:rsid w:val="0074688B"/>
    <w:rsid w:val="00746934"/>
    <w:rsid w:val="007674A8"/>
    <w:rsid w:val="00783422"/>
    <w:rsid w:val="007B5164"/>
    <w:rsid w:val="007E7762"/>
    <w:rsid w:val="007F3D07"/>
    <w:rsid w:val="00805392"/>
    <w:rsid w:val="0082502D"/>
    <w:rsid w:val="0084518A"/>
    <w:rsid w:val="00871473"/>
    <w:rsid w:val="008A0770"/>
    <w:rsid w:val="008B1279"/>
    <w:rsid w:val="008E7D0E"/>
    <w:rsid w:val="008F1E2D"/>
    <w:rsid w:val="009E4DD6"/>
    <w:rsid w:val="00A07433"/>
    <w:rsid w:val="00A146AD"/>
    <w:rsid w:val="00A16B5F"/>
    <w:rsid w:val="00A72A8E"/>
    <w:rsid w:val="00AF5A07"/>
    <w:rsid w:val="00B054BC"/>
    <w:rsid w:val="00B26F58"/>
    <w:rsid w:val="00B56731"/>
    <w:rsid w:val="00B90C02"/>
    <w:rsid w:val="00C30C13"/>
    <w:rsid w:val="00C67FA6"/>
    <w:rsid w:val="00CF7487"/>
    <w:rsid w:val="00D12CCB"/>
    <w:rsid w:val="00D26039"/>
    <w:rsid w:val="00D66D87"/>
    <w:rsid w:val="00D860BF"/>
    <w:rsid w:val="00DD0740"/>
    <w:rsid w:val="00DF1EF2"/>
    <w:rsid w:val="00E357CF"/>
    <w:rsid w:val="00E771BC"/>
    <w:rsid w:val="00F14112"/>
    <w:rsid w:val="00F304CE"/>
    <w:rsid w:val="00F80005"/>
    <w:rsid w:val="00F85CDC"/>
    <w:rsid w:val="00F86833"/>
    <w:rsid w:val="00FA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7CF1A"/>
  <w15:docId w15:val="{C291A4D3-AE59-4614-B811-D7CE8299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392"/>
    <w:pPr>
      <w:widowControl w:val="0"/>
      <w:spacing w:after="200"/>
    </w:pPr>
  </w:style>
  <w:style w:type="paragraph" w:styleId="Heading1">
    <w:name w:val="heading 1"/>
    <w:basedOn w:val="Normal"/>
    <w:next w:val="Normal"/>
    <w:link w:val="Heading1Char"/>
    <w:qFormat/>
    <w:rsid w:val="00805392"/>
    <w:pPr>
      <w:keepNext/>
      <w:widowControl/>
      <w:spacing w:after="0" w:line="240" w:lineRule="auto"/>
      <w:outlineLvl w:val="0"/>
    </w:pPr>
    <w:rPr>
      <w:rFonts w:ascii="Calisto MT" w:eastAsia="Times New Roman" w:hAnsi="Calisto MT" w:cs="Times New Roman"/>
      <w:b/>
      <w:snapToGrid w:val="0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F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D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5392"/>
    <w:rPr>
      <w:rFonts w:ascii="Calisto MT" w:eastAsia="Times New Roman" w:hAnsi="Calisto MT" w:cs="Times New Roman"/>
      <w:b/>
      <w:snapToGrid w:val="0"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3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4B4A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834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4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4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4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422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F2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D0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7F3D0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9631">
              <w:marLeft w:val="0"/>
              <w:marRight w:val="0"/>
              <w:marTop w:val="0"/>
              <w:marBottom w:val="0"/>
              <w:divBdr>
                <w:top w:val="none" w:sz="0" w:space="0" w:color="E4E2E0"/>
                <w:left w:val="none" w:sz="0" w:space="0" w:color="E4E2E0"/>
                <w:bottom w:val="single" w:sz="24" w:space="0" w:color="E4E2E0"/>
                <w:right w:val="none" w:sz="0" w:space="0" w:color="E4E2E0"/>
              </w:divBdr>
              <w:divsChild>
                <w:div w:id="122298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9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0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2572007">
          <w:marLeft w:val="0"/>
          <w:marRight w:val="0"/>
          <w:marTop w:val="0"/>
          <w:marBottom w:val="0"/>
          <w:divBdr>
            <w:top w:val="none" w:sz="0" w:space="0" w:color="ECECEC"/>
            <w:left w:val="none" w:sz="0" w:space="0" w:color="ECECEC"/>
            <w:bottom w:val="none" w:sz="0" w:space="0" w:color="auto"/>
            <w:right w:val="none" w:sz="0" w:space="0" w:color="ECECEC"/>
          </w:divBdr>
          <w:divsChild>
            <w:div w:id="91012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35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6568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0"/>
                        <w:left w:val="single" w:sz="6" w:space="0" w:color="D4D2D0"/>
                        <w:bottom w:val="single" w:sz="6" w:space="0" w:color="D4D2D0"/>
                        <w:right w:val="single" w:sz="6" w:space="0" w:color="D4D2D0"/>
                      </w:divBdr>
                      <w:divsChild>
                        <w:div w:id="165618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5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03962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0"/>
                        <w:left w:val="single" w:sz="6" w:space="0" w:color="D4D2D0"/>
                        <w:bottom w:val="single" w:sz="6" w:space="0" w:color="D4D2D0"/>
                        <w:right w:val="single" w:sz="6" w:space="0" w:color="D4D2D0"/>
                      </w:divBdr>
                      <w:divsChild>
                        <w:div w:id="207778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89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27772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0"/>
                        <w:left w:val="single" w:sz="6" w:space="0" w:color="D4D2D0"/>
                        <w:bottom w:val="single" w:sz="6" w:space="0" w:color="D4D2D0"/>
                        <w:right w:val="single" w:sz="6" w:space="0" w:color="D4D2D0"/>
                      </w:divBdr>
                      <w:divsChild>
                        <w:div w:id="12223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38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59774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0"/>
                        <w:left w:val="single" w:sz="6" w:space="0" w:color="D4D2D0"/>
                        <w:bottom w:val="single" w:sz="6" w:space="0" w:color="D4D2D0"/>
                        <w:right w:val="single" w:sz="6" w:space="0" w:color="D4D2D0"/>
                      </w:divBdr>
                      <w:divsChild>
                        <w:div w:id="49677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63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54607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0"/>
                        <w:left w:val="single" w:sz="6" w:space="0" w:color="D4D2D0"/>
                        <w:bottom w:val="single" w:sz="6" w:space="0" w:color="D4D2D0"/>
                        <w:right w:val="single" w:sz="6" w:space="0" w:color="D4D2D0"/>
                      </w:divBdr>
                      <w:divsChild>
                        <w:div w:id="165098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06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4188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0"/>
                        <w:left w:val="single" w:sz="6" w:space="0" w:color="D4D2D0"/>
                        <w:bottom w:val="single" w:sz="6" w:space="0" w:color="D4D2D0"/>
                        <w:right w:val="single" w:sz="6" w:space="0" w:color="D4D2D0"/>
                      </w:divBdr>
                      <w:divsChild>
                        <w:div w:id="179628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25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0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Cathy Morrison</dc:creator>
  <cp:lastModifiedBy>Rubi Ventura</cp:lastModifiedBy>
  <cp:revision>2</cp:revision>
  <dcterms:created xsi:type="dcterms:W3CDTF">2024-04-26T20:24:00Z</dcterms:created>
  <dcterms:modified xsi:type="dcterms:W3CDTF">2024-04-26T20:24:00Z</dcterms:modified>
</cp:coreProperties>
</file>