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4D" w:rsidRPr="006C5A55" w:rsidRDefault="006C5A55" w:rsidP="005F6046">
      <w:pPr>
        <w:pStyle w:val="NoSpacing"/>
        <w:rPr>
          <w:rFonts w:ascii="Futura Std Medium" w:hAnsi="Futura Std Medium"/>
          <w:b/>
          <w:color w:val="365F91" w:themeColor="accent1" w:themeShade="BF"/>
          <w:sz w:val="8"/>
          <w:szCs w:val="8"/>
        </w:rPr>
      </w:pPr>
      <w:r w:rsidRPr="006C5A55">
        <w:rPr>
          <w:rFonts w:ascii="Futura Std Medium" w:hAnsi="Futura Std Medium" w:cs="Times New Roman"/>
          <w:b/>
          <w:noProof/>
          <w:color w:val="365F91" w:themeColor="accent1" w:themeShade="B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A8003" wp14:editId="464DABF6">
                <wp:simplePos x="0" y="0"/>
                <wp:positionH relativeFrom="column">
                  <wp:posOffset>831850</wp:posOffset>
                </wp:positionH>
                <wp:positionV relativeFrom="paragraph">
                  <wp:posOffset>-1732280</wp:posOffset>
                </wp:positionV>
                <wp:extent cx="3492500" cy="1765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3F" w:rsidRPr="002236E9" w:rsidRDefault="00C0726F" w:rsidP="00774751">
                            <w:pPr>
                              <w:spacing w:after="0" w:line="216" w:lineRule="auto"/>
                              <w:jc w:val="center"/>
                              <w:rPr>
                                <w:rFonts w:ascii="Futura Std Medium" w:hAnsi="Futura Std Medium"/>
                                <w:color w:val="CC3300"/>
                                <w:sz w:val="60"/>
                                <w:szCs w:val="60"/>
                              </w:rPr>
                            </w:pPr>
                            <w:r w:rsidRPr="002236E9">
                              <w:rPr>
                                <w:rFonts w:ascii="Futura Std Medium" w:hAnsi="Futura Std Medium"/>
                                <w:color w:val="CC3300"/>
                                <w:sz w:val="60"/>
                                <w:szCs w:val="60"/>
                              </w:rPr>
                              <w:t>Make an Investment in your</w:t>
                            </w:r>
                            <w:r w:rsidR="00CC284D" w:rsidRPr="002236E9">
                              <w:rPr>
                                <w:rFonts w:ascii="Futura Std Medium" w:hAnsi="Futura Std Medium"/>
                                <w:color w:val="CC3300"/>
                                <w:sz w:val="60"/>
                                <w:szCs w:val="60"/>
                              </w:rPr>
                              <w:t xml:space="preserve"> Small Business</w:t>
                            </w:r>
                            <w:r w:rsidR="002236E9">
                              <w:rPr>
                                <w:rFonts w:ascii="Futura Std Medium" w:hAnsi="Futura Std Medium"/>
                                <w:color w:val="CC3300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8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pt;margin-top:-136.4pt;width:275pt;height:1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S1IQIAAB4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" stroked="f">
                <v:textbox>
                  <w:txbxContent>
                    <w:p w:rsidR="00656E3F" w:rsidRPr="002236E9" w:rsidRDefault="00C0726F" w:rsidP="00774751">
                      <w:pPr>
                        <w:spacing w:after="0" w:line="216" w:lineRule="auto"/>
                        <w:jc w:val="center"/>
                        <w:rPr>
                          <w:rFonts w:ascii="Futura Std Medium" w:hAnsi="Futura Std Medium"/>
                          <w:color w:val="CC3300"/>
                          <w:sz w:val="60"/>
                          <w:szCs w:val="60"/>
                        </w:rPr>
                      </w:pPr>
                      <w:r w:rsidRPr="002236E9">
                        <w:rPr>
                          <w:rFonts w:ascii="Futura Std Medium" w:hAnsi="Futura Std Medium"/>
                          <w:color w:val="CC3300"/>
                          <w:sz w:val="60"/>
                          <w:szCs w:val="60"/>
                        </w:rPr>
                        <w:t>Make an Investment in your</w:t>
                      </w:r>
                      <w:r w:rsidR="00CC284D" w:rsidRPr="002236E9">
                        <w:rPr>
                          <w:rFonts w:ascii="Futura Std Medium" w:hAnsi="Futura Std Medium"/>
                          <w:color w:val="CC3300"/>
                          <w:sz w:val="60"/>
                          <w:szCs w:val="60"/>
                        </w:rPr>
                        <w:t xml:space="preserve"> Small Business</w:t>
                      </w:r>
                      <w:r w:rsidR="002236E9">
                        <w:rPr>
                          <w:rFonts w:ascii="Futura Std Medium" w:hAnsi="Futura Std Medium"/>
                          <w:color w:val="CC3300"/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415CC" w:rsidRPr="006C5A55">
        <w:rPr>
          <w:rFonts w:ascii="Futura Std Medium" w:hAnsi="Futura Std Medium"/>
          <w:b/>
          <w:noProof/>
          <w:color w:val="365F91" w:themeColor="accent1" w:themeShade="BF"/>
          <w:sz w:val="8"/>
          <w:szCs w:val="8"/>
        </w:rPr>
        <w:drawing>
          <wp:anchor distT="0" distB="0" distL="114300" distR="114300" simplePos="0" relativeHeight="251661312" behindDoc="0" locked="0" layoutInCell="1" allowOverlap="1" wp14:anchorId="4379576F" wp14:editId="211C20C2">
            <wp:simplePos x="0" y="0"/>
            <wp:positionH relativeFrom="column">
              <wp:posOffset>4407535</wp:posOffset>
            </wp:positionH>
            <wp:positionV relativeFrom="paragraph">
              <wp:posOffset>-1541780</wp:posOffset>
            </wp:positionV>
            <wp:extent cx="1144270" cy="1498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ED logo without bor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762" w:rsidRPr="00AA060B" w:rsidRDefault="00774751" w:rsidP="002236E9">
      <w:pPr>
        <w:pStyle w:val="NoSpacing"/>
        <w:ind w:hanging="270"/>
        <w:rPr>
          <w:rFonts w:ascii="Futura Std Medium" w:hAnsi="Futura Std Medium"/>
          <w:b/>
          <w:color w:val="002060"/>
          <w:sz w:val="44"/>
          <w:szCs w:val="44"/>
        </w:rPr>
      </w:pPr>
      <w:r w:rsidRPr="00AA060B">
        <w:rPr>
          <w:rFonts w:ascii="Futura Std Medium" w:hAnsi="Futura Std Medium"/>
          <w:b/>
          <w:color w:val="002060"/>
          <w:sz w:val="44"/>
          <w:szCs w:val="44"/>
        </w:rPr>
        <w:t>Strategic Business Planning Workshop</w:t>
      </w:r>
    </w:p>
    <w:p w:rsidR="00774751" w:rsidRPr="00AA060B" w:rsidRDefault="004B165C" w:rsidP="006C5A55">
      <w:pPr>
        <w:pStyle w:val="NoSpacing"/>
        <w:ind w:left="-270" w:hanging="4"/>
        <w:rPr>
          <w:rFonts w:ascii="Futura Std Medium" w:hAnsi="Futura Std Medium"/>
          <w:b/>
          <w:color w:val="002060"/>
          <w:sz w:val="36"/>
        </w:rPr>
      </w:pPr>
      <w:r w:rsidRPr="00AA060B">
        <w:rPr>
          <w:rFonts w:ascii="Futura Std Medium" w:hAnsi="Futura Std Medium"/>
          <w:b/>
          <w:color w:val="002060"/>
          <w:sz w:val="36"/>
        </w:rPr>
        <w:t>April 4, 11, 18, 25 and May 9</w:t>
      </w:r>
      <w:r w:rsidR="006C5A55" w:rsidRPr="00AA060B">
        <w:rPr>
          <w:rFonts w:ascii="Futura Std Medium" w:hAnsi="Futura Std Medium"/>
          <w:b/>
          <w:color w:val="002060"/>
          <w:sz w:val="36"/>
        </w:rPr>
        <w:br/>
      </w:r>
      <w:r w:rsidR="00774751" w:rsidRPr="00AA060B">
        <w:rPr>
          <w:rFonts w:ascii="Futura Std Medium" w:hAnsi="Futura Std Medium"/>
          <w:b/>
          <w:color w:val="002060"/>
          <w:sz w:val="36"/>
        </w:rPr>
        <w:t>6:30-9:00 PM</w:t>
      </w:r>
    </w:p>
    <w:p w:rsidR="001A0DDE" w:rsidRPr="006C5A55" w:rsidRDefault="00774751" w:rsidP="002236E9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  <w:r w:rsidRPr="006C5A55">
        <w:rPr>
          <w:rFonts w:ascii="Times New Roman" w:hAnsi="Times New Roman" w:cs="Times New Roman"/>
          <w:sz w:val="32"/>
          <w:szCs w:val="32"/>
        </w:rPr>
        <w:t>Community Recreation and Environmental Education Center</w:t>
      </w:r>
      <w:r w:rsidR="00A60EC8" w:rsidRPr="006C5A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0EC8" w:rsidRPr="006C5A55" w:rsidRDefault="00C0726F" w:rsidP="002236E9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  <w:r w:rsidRPr="006C5A55">
        <w:rPr>
          <w:rFonts w:ascii="Times New Roman" w:hAnsi="Times New Roman" w:cs="Times New Roman"/>
          <w:sz w:val="32"/>
          <w:szCs w:val="32"/>
        </w:rPr>
        <w:t>Haverford Reserve, 9000</w:t>
      </w:r>
      <w:r w:rsidR="00774751" w:rsidRPr="006C5A55">
        <w:rPr>
          <w:rFonts w:ascii="Times New Roman" w:hAnsi="Times New Roman" w:cs="Times New Roman"/>
          <w:sz w:val="32"/>
          <w:szCs w:val="32"/>
        </w:rPr>
        <w:t xml:space="preserve"> Parkview Drive, Haverford, PA  19041</w:t>
      </w:r>
    </w:p>
    <w:p w:rsidR="001A0DDE" w:rsidRPr="006C5A55" w:rsidRDefault="001A0DDE" w:rsidP="005F6046">
      <w:pPr>
        <w:pStyle w:val="NoSpacing"/>
        <w:rPr>
          <w:rFonts w:ascii="Futura Book" w:hAnsi="Futura Book"/>
          <w:sz w:val="16"/>
          <w:szCs w:val="16"/>
        </w:rPr>
      </w:pPr>
    </w:p>
    <w:p w:rsidR="005F6046" w:rsidRPr="001A04D4" w:rsidRDefault="002236E9" w:rsidP="001A04D4">
      <w:pPr>
        <w:pStyle w:val="NoSpacing"/>
        <w:ind w:left="-270"/>
        <w:rPr>
          <w:rFonts w:ascii="Times New Roman" w:hAnsi="Times New Roman" w:cs="Times New Roman"/>
          <w:sz w:val="28"/>
          <w:szCs w:val="28"/>
        </w:rPr>
      </w:pPr>
      <w:r w:rsidRPr="001A04D4">
        <w:rPr>
          <w:rFonts w:ascii="Times New Roman" w:hAnsi="Times New Roman" w:cs="Times New Roman"/>
          <w:sz w:val="28"/>
          <w:szCs w:val="28"/>
        </w:rPr>
        <w:t>This intensive program</w:t>
      </w:r>
      <w:r w:rsidR="005F6046" w:rsidRPr="001A04D4">
        <w:rPr>
          <w:rFonts w:ascii="Times New Roman" w:hAnsi="Times New Roman" w:cs="Times New Roman"/>
          <w:sz w:val="28"/>
          <w:szCs w:val="28"/>
        </w:rPr>
        <w:t xml:space="preserve"> </w:t>
      </w:r>
      <w:r w:rsidRPr="001A04D4">
        <w:rPr>
          <w:rFonts w:ascii="Times New Roman" w:hAnsi="Times New Roman" w:cs="Times New Roman"/>
          <w:sz w:val="28"/>
          <w:szCs w:val="28"/>
        </w:rPr>
        <w:t>enables students to complete an investor pitch or business plan draft through lectures, classroom exercises and homework</w:t>
      </w:r>
      <w:r w:rsidR="001A04D4">
        <w:rPr>
          <w:rFonts w:ascii="Times New Roman" w:hAnsi="Times New Roman" w:cs="Times New Roman"/>
          <w:sz w:val="28"/>
          <w:szCs w:val="28"/>
        </w:rPr>
        <w:t>.</w:t>
      </w:r>
      <w:r w:rsidR="006C5A55">
        <w:rPr>
          <w:rFonts w:ascii="Times New Roman" w:hAnsi="Times New Roman" w:cs="Times New Roman"/>
          <w:sz w:val="28"/>
          <w:szCs w:val="28"/>
        </w:rPr>
        <w:t xml:space="preserve">  Taught by Wharton SBDC Instructor, HPED Board Member and Haverford Township resident, John Ondik.</w:t>
      </w:r>
    </w:p>
    <w:p w:rsidR="005F6046" w:rsidRPr="001A0DDE" w:rsidRDefault="005F6046" w:rsidP="005F6046">
      <w:pPr>
        <w:pStyle w:val="NoSpacing"/>
        <w:rPr>
          <w:rFonts w:ascii="Futura Book" w:hAnsi="Futura Book"/>
          <w:sz w:val="24"/>
        </w:rPr>
      </w:pPr>
    </w:p>
    <w:p w:rsidR="005F6046" w:rsidRPr="00AA060B" w:rsidRDefault="002236E9" w:rsidP="001A04D4">
      <w:pPr>
        <w:pStyle w:val="NoSpacing"/>
        <w:ind w:hanging="270"/>
        <w:rPr>
          <w:rFonts w:ascii="Futura Book" w:hAnsi="Futura Book"/>
          <w:b/>
          <w:color w:val="002060"/>
          <w:sz w:val="24"/>
          <w:szCs w:val="24"/>
        </w:rPr>
      </w:pPr>
      <w:r w:rsidRPr="00AA060B">
        <w:rPr>
          <w:rFonts w:ascii="Futura Book" w:hAnsi="Futura Book"/>
          <w:b/>
          <w:color w:val="002060"/>
          <w:sz w:val="24"/>
          <w:szCs w:val="24"/>
        </w:rPr>
        <w:t>The course will include</w:t>
      </w:r>
      <w:r w:rsidR="005F6046" w:rsidRPr="00AA060B">
        <w:rPr>
          <w:rFonts w:ascii="Futura Book" w:hAnsi="Futura Book"/>
          <w:b/>
          <w:color w:val="002060"/>
          <w:sz w:val="24"/>
          <w:szCs w:val="24"/>
        </w:rPr>
        <w:t>:</w:t>
      </w:r>
    </w:p>
    <w:p w:rsidR="0082284C" w:rsidRPr="001A04D4" w:rsidRDefault="00C0726F" w:rsidP="004D7E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 xml:space="preserve">April 4: </w:t>
      </w:r>
      <w:r w:rsidR="001A04D4" w:rsidRPr="001A04D4">
        <w:rPr>
          <w:rFonts w:ascii="Times New Roman" w:hAnsi="Times New Roman" w:cs="Times New Roman"/>
          <w:sz w:val="26"/>
          <w:szCs w:val="26"/>
        </w:rPr>
        <w:t xml:space="preserve">  </w:t>
      </w:r>
      <w:r w:rsidRPr="001A04D4">
        <w:rPr>
          <w:rFonts w:ascii="Times New Roman" w:hAnsi="Times New Roman" w:cs="Times New Roman"/>
          <w:sz w:val="26"/>
          <w:szCs w:val="26"/>
        </w:rPr>
        <w:t>Define your Value Proposition and Mission Statement</w:t>
      </w:r>
    </w:p>
    <w:p w:rsidR="00303ABA" w:rsidRPr="001A04D4" w:rsidRDefault="006C5A55" w:rsidP="004D7E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11: Ref</w:t>
      </w:r>
      <w:r w:rsidR="00C0726F" w:rsidRPr="001A04D4">
        <w:rPr>
          <w:rFonts w:ascii="Times New Roman" w:hAnsi="Times New Roman" w:cs="Times New Roman"/>
          <w:sz w:val="26"/>
          <w:szCs w:val="26"/>
        </w:rPr>
        <w:t>ine your Value Proposition and Draft your Sales Projections</w:t>
      </w:r>
    </w:p>
    <w:p w:rsidR="00E415CC" w:rsidRDefault="00C0726F" w:rsidP="004D7E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>April 18: Develo</w:t>
      </w:r>
      <w:r w:rsidR="00013D94">
        <w:rPr>
          <w:rFonts w:ascii="Times New Roman" w:hAnsi="Times New Roman" w:cs="Times New Roman"/>
          <w:sz w:val="26"/>
          <w:szCs w:val="26"/>
        </w:rPr>
        <w:t>p financial data, including</w:t>
      </w:r>
      <w:r w:rsidRPr="001A04D4">
        <w:rPr>
          <w:rFonts w:ascii="Times New Roman" w:hAnsi="Times New Roman" w:cs="Times New Roman"/>
          <w:sz w:val="26"/>
          <w:szCs w:val="26"/>
        </w:rPr>
        <w:t xml:space="preserve"> Reverse Income </w:t>
      </w:r>
    </w:p>
    <w:p w:rsidR="00303ABA" w:rsidRPr="001A04D4" w:rsidRDefault="00C0726F" w:rsidP="00E415C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>Statement and Income (P&amp;L) Statement</w:t>
      </w:r>
    </w:p>
    <w:p w:rsidR="00303ABA" w:rsidRPr="001A04D4" w:rsidRDefault="00C0726F" w:rsidP="004D7E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>April 25: Develop Financing, Milestone, and Operations Plans</w:t>
      </w:r>
    </w:p>
    <w:p w:rsidR="00303ABA" w:rsidRPr="001A04D4" w:rsidRDefault="002236E9" w:rsidP="004D7E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 xml:space="preserve">May 9:  </w:t>
      </w:r>
      <w:r w:rsidR="001A04D4" w:rsidRPr="001A04D4">
        <w:rPr>
          <w:rFonts w:ascii="Times New Roman" w:hAnsi="Times New Roman" w:cs="Times New Roman"/>
          <w:sz w:val="26"/>
          <w:szCs w:val="26"/>
        </w:rPr>
        <w:t xml:space="preserve">  </w:t>
      </w:r>
      <w:r w:rsidRPr="001A04D4">
        <w:rPr>
          <w:rFonts w:ascii="Times New Roman" w:hAnsi="Times New Roman" w:cs="Times New Roman"/>
          <w:sz w:val="26"/>
          <w:szCs w:val="26"/>
        </w:rPr>
        <w:t>Participate in Investor Deck Presentations</w:t>
      </w:r>
    </w:p>
    <w:p w:rsidR="00013D94" w:rsidRPr="00AA060B" w:rsidRDefault="00013D94" w:rsidP="00013D94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:rsidR="001A04D4" w:rsidRPr="001A04D4" w:rsidRDefault="002236E9" w:rsidP="00013D9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 xml:space="preserve">The course will </w:t>
      </w:r>
      <w:r w:rsidR="00013D94">
        <w:rPr>
          <w:rFonts w:ascii="Times New Roman" w:hAnsi="Times New Roman" w:cs="Times New Roman"/>
          <w:sz w:val="26"/>
          <w:szCs w:val="26"/>
        </w:rPr>
        <w:t xml:space="preserve">also </w:t>
      </w:r>
      <w:r w:rsidRPr="001A04D4">
        <w:rPr>
          <w:rFonts w:ascii="Times New Roman" w:hAnsi="Times New Roman" w:cs="Times New Roman"/>
          <w:sz w:val="26"/>
          <w:szCs w:val="26"/>
        </w:rPr>
        <w:t xml:space="preserve">include free follow-up consulting for participants who </w:t>
      </w:r>
    </w:p>
    <w:p w:rsidR="00A55FB5" w:rsidRPr="00AA060B" w:rsidRDefault="002236E9" w:rsidP="00013D9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A04D4">
        <w:rPr>
          <w:rFonts w:ascii="Times New Roman" w:hAnsi="Times New Roman" w:cs="Times New Roman"/>
          <w:sz w:val="26"/>
          <w:szCs w:val="26"/>
        </w:rPr>
        <w:t>successfully complete the program</w:t>
      </w:r>
      <w:r w:rsidR="00013D94">
        <w:rPr>
          <w:rFonts w:ascii="Times New Roman" w:hAnsi="Times New Roman" w:cs="Times New Roman"/>
          <w:sz w:val="26"/>
          <w:szCs w:val="26"/>
        </w:rPr>
        <w:t>.</w:t>
      </w:r>
      <w:r w:rsidR="00A55FB5" w:rsidRPr="001A04D4">
        <w:rPr>
          <w:rFonts w:ascii="Futura Book" w:hAnsi="Futura Book"/>
          <w:b/>
          <w:sz w:val="26"/>
          <w:szCs w:val="26"/>
        </w:rPr>
        <w:br/>
      </w:r>
    </w:p>
    <w:p w:rsidR="00A55FB5" w:rsidRPr="001A04D4" w:rsidRDefault="0082284C" w:rsidP="0082284C">
      <w:pPr>
        <w:pStyle w:val="NoSpacing"/>
        <w:rPr>
          <w:rFonts w:ascii="Futura Book" w:hAnsi="Futura Book"/>
          <w:sz w:val="26"/>
          <w:szCs w:val="26"/>
        </w:rPr>
      </w:pPr>
      <w:r w:rsidRPr="00AA060B">
        <w:rPr>
          <w:rFonts w:ascii="Futura Book" w:hAnsi="Futura Book"/>
          <w:b/>
          <w:color w:val="002060"/>
          <w:sz w:val="24"/>
          <w:szCs w:val="24"/>
        </w:rPr>
        <w:t>Cost:</w:t>
      </w:r>
      <w:r w:rsidRPr="00AA060B">
        <w:rPr>
          <w:rFonts w:ascii="Futura Book" w:hAnsi="Futura Book"/>
          <w:color w:val="002060"/>
          <w:sz w:val="24"/>
          <w:szCs w:val="24"/>
        </w:rPr>
        <w:t xml:space="preserve"> </w:t>
      </w:r>
      <w:r w:rsidR="00A55FB5" w:rsidRPr="001A04D4">
        <w:rPr>
          <w:rFonts w:ascii="Futura Book" w:hAnsi="Futura Book"/>
          <w:sz w:val="24"/>
          <w:szCs w:val="24"/>
        </w:rPr>
        <w:t>$375</w:t>
      </w:r>
      <w:r w:rsidR="00A55FB5" w:rsidRPr="001A04D4">
        <w:rPr>
          <w:rFonts w:ascii="Futura Book" w:hAnsi="Futura Book"/>
          <w:sz w:val="26"/>
          <w:szCs w:val="26"/>
        </w:rPr>
        <w:t xml:space="preserve"> </w:t>
      </w:r>
    </w:p>
    <w:p w:rsidR="001A04D4" w:rsidRPr="001A04D4" w:rsidRDefault="00A55FB5" w:rsidP="0082284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 xml:space="preserve">HPED is offering a rebate to members </w:t>
      </w:r>
      <w:r w:rsidR="00C0726F" w:rsidRPr="001A04D4">
        <w:rPr>
          <w:rFonts w:ascii="Times New Roman" w:hAnsi="Times New Roman" w:cs="Times New Roman"/>
          <w:sz w:val="26"/>
          <w:szCs w:val="26"/>
        </w:rPr>
        <w:t xml:space="preserve">to be given on the first night of the course </w:t>
      </w:r>
    </w:p>
    <w:p w:rsidR="0044176B" w:rsidRDefault="00A55FB5" w:rsidP="0082284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>($25 for</w:t>
      </w:r>
      <w:r w:rsidR="0082284C" w:rsidRPr="001A04D4">
        <w:rPr>
          <w:rFonts w:ascii="Times New Roman" w:hAnsi="Times New Roman" w:cs="Times New Roman"/>
          <w:sz w:val="26"/>
          <w:szCs w:val="26"/>
        </w:rPr>
        <w:t xml:space="preserve"> </w:t>
      </w:r>
      <w:r w:rsidRPr="001A04D4">
        <w:rPr>
          <w:rFonts w:ascii="Times New Roman" w:hAnsi="Times New Roman" w:cs="Times New Roman"/>
          <w:sz w:val="26"/>
          <w:szCs w:val="26"/>
        </w:rPr>
        <w:t xml:space="preserve">Business Members, $75 for Gold Level Supporters, and $100 for </w:t>
      </w:r>
    </w:p>
    <w:p w:rsidR="0082284C" w:rsidRPr="001A04D4" w:rsidRDefault="00A55FB5" w:rsidP="0082284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Times New Roman" w:hAnsi="Times New Roman" w:cs="Times New Roman"/>
          <w:sz w:val="26"/>
          <w:szCs w:val="26"/>
        </w:rPr>
        <w:t>Platinum Sponsors).</w:t>
      </w:r>
      <w:r w:rsidR="001A04D4" w:rsidRPr="001A04D4">
        <w:rPr>
          <w:rFonts w:ascii="Times New Roman" w:hAnsi="Times New Roman" w:cs="Times New Roman"/>
          <w:sz w:val="26"/>
          <w:szCs w:val="26"/>
        </w:rPr>
        <w:t xml:space="preserve">  Visit </w:t>
      </w:r>
      <w:hyperlink r:id="rId8" w:history="1">
        <w:r w:rsidR="001A04D4" w:rsidRPr="001A04D4">
          <w:rPr>
            <w:rStyle w:val="Hyperlink"/>
            <w:rFonts w:ascii="Times New Roman" w:hAnsi="Times New Roman" w:cs="Times New Roman"/>
            <w:b/>
            <w:color w:val="CC3300"/>
            <w:sz w:val="26"/>
            <w:szCs w:val="26"/>
          </w:rPr>
          <w:t>www.hped.org</w:t>
        </w:r>
      </w:hyperlink>
      <w:r w:rsidR="001A04D4" w:rsidRPr="001A04D4">
        <w:rPr>
          <w:rFonts w:ascii="Times New Roman" w:hAnsi="Times New Roman" w:cs="Times New Roman"/>
          <w:sz w:val="26"/>
          <w:szCs w:val="26"/>
        </w:rPr>
        <w:t xml:space="preserve"> for information on joining HPED.</w:t>
      </w:r>
    </w:p>
    <w:p w:rsidR="0082284C" w:rsidRPr="00AA060B" w:rsidRDefault="0082284C" w:rsidP="0082284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A0DDE" w:rsidRPr="00890287" w:rsidRDefault="0082284C" w:rsidP="0082284C">
      <w:pPr>
        <w:pStyle w:val="NoSpacing"/>
        <w:rPr>
          <w:rFonts w:ascii="Times New Roman" w:hAnsi="Times New Roman" w:cs="Times New Roman"/>
        </w:rPr>
      </w:pPr>
      <w:r w:rsidRPr="001A04D4">
        <w:rPr>
          <w:rFonts w:ascii="Futura Book" w:hAnsi="Futura Book"/>
          <w:b/>
          <w:color w:val="002060"/>
          <w:sz w:val="24"/>
          <w:szCs w:val="24"/>
        </w:rPr>
        <w:t>Registr</w:t>
      </w:r>
      <w:r w:rsidR="004D7E30" w:rsidRPr="001A04D4">
        <w:rPr>
          <w:rFonts w:ascii="Futura Book" w:hAnsi="Futura Book"/>
          <w:b/>
          <w:color w:val="002060"/>
          <w:sz w:val="24"/>
          <w:szCs w:val="24"/>
        </w:rPr>
        <w:t>ation</w:t>
      </w:r>
      <w:r w:rsidRPr="001A04D4">
        <w:rPr>
          <w:rFonts w:ascii="Futura Book" w:hAnsi="Futura Book"/>
          <w:b/>
          <w:color w:val="002060"/>
          <w:sz w:val="24"/>
          <w:szCs w:val="24"/>
        </w:rPr>
        <w:t>:</w:t>
      </w:r>
      <w:r w:rsidRPr="001A04D4">
        <w:rPr>
          <w:rFonts w:ascii="Futura Book" w:hAnsi="Futura Book"/>
          <w:color w:val="002060"/>
        </w:rPr>
        <w:t xml:space="preserve"> </w:t>
      </w:r>
      <w:r w:rsidR="00890287">
        <w:rPr>
          <w:rFonts w:ascii="Times New Roman" w:hAnsi="Times New Roman" w:cs="Times New Roman"/>
          <w:sz w:val="26"/>
          <w:szCs w:val="26"/>
        </w:rPr>
        <w:t xml:space="preserve">Visit </w:t>
      </w:r>
      <w:hyperlink r:id="rId9" w:history="1">
        <w:r w:rsidR="000D1D9E" w:rsidRPr="00EE5B64">
          <w:rPr>
            <w:rStyle w:val="Hyperlink"/>
            <w:rFonts w:ascii="Times New Roman" w:hAnsi="Times New Roman" w:cs="Times New Roman"/>
            <w:sz w:val="26"/>
            <w:szCs w:val="26"/>
          </w:rPr>
          <w:t>http://bit.do/HPEDWSBDC</w:t>
        </w:r>
      </w:hyperlink>
      <w:r w:rsidR="000D1D9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35FC1" w:rsidRDefault="0082284C" w:rsidP="00B35FC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04D4">
        <w:rPr>
          <w:rFonts w:ascii="Futura Book" w:hAnsi="Futura Book"/>
          <w:b/>
          <w:color w:val="002060"/>
          <w:sz w:val="24"/>
          <w:szCs w:val="24"/>
        </w:rPr>
        <w:t>Contact:</w:t>
      </w:r>
      <w:r w:rsidRPr="001A04D4">
        <w:rPr>
          <w:rFonts w:ascii="Futura Book" w:hAnsi="Futura Book"/>
          <w:color w:val="002060"/>
          <w:sz w:val="24"/>
          <w:szCs w:val="24"/>
        </w:rPr>
        <w:t xml:space="preserve"> </w:t>
      </w:r>
      <w:r w:rsidR="00AA060B">
        <w:rPr>
          <w:rFonts w:ascii="Times New Roman" w:hAnsi="Times New Roman" w:cs="Times New Roman"/>
          <w:sz w:val="26"/>
          <w:szCs w:val="26"/>
        </w:rPr>
        <w:t xml:space="preserve">Regarding registration, contact Erin at </w:t>
      </w:r>
      <w:hyperlink r:id="rId10" w:history="1">
        <w:r w:rsidR="00AA060B" w:rsidRPr="00EE5B64">
          <w:rPr>
            <w:rStyle w:val="Hyperlink"/>
            <w:rFonts w:ascii="Times New Roman" w:hAnsi="Times New Roman" w:cs="Times New Roman"/>
            <w:sz w:val="26"/>
            <w:szCs w:val="26"/>
          </w:rPr>
          <w:t>wsbdc@wharton.upenn.edu</w:t>
        </w:r>
      </w:hyperlink>
    </w:p>
    <w:p w:rsidR="00AA060B" w:rsidRPr="001A04D4" w:rsidRDefault="00AA060B" w:rsidP="00AA060B">
      <w:pPr>
        <w:pStyle w:val="NoSpacing"/>
        <w:ind w:left="1080"/>
        <w:rPr>
          <w:color w:val="00206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Regarding HPED, contact Jeanne at </w:t>
      </w:r>
      <w:hyperlink r:id="rId11" w:history="1">
        <w:r w:rsidRPr="00EE5B64">
          <w:rPr>
            <w:rStyle w:val="Hyperlink"/>
            <w:rFonts w:ascii="Times New Roman" w:hAnsi="Times New Roman" w:cs="Times New Roman"/>
            <w:sz w:val="26"/>
            <w:szCs w:val="26"/>
          </w:rPr>
          <w:t>jangell@hped.org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060B" w:rsidRPr="001A04D4" w:rsidSect="002236E9">
      <w:headerReference w:type="default" r:id="rId12"/>
      <w:pgSz w:w="12240" w:h="15840" w:code="1"/>
      <w:pgMar w:top="3168" w:right="27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68" w:rsidRDefault="00C47F68" w:rsidP="00B35FC1">
      <w:pPr>
        <w:spacing w:after="0" w:line="240" w:lineRule="auto"/>
      </w:pPr>
      <w:r>
        <w:separator/>
      </w:r>
    </w:p>
  </w:endnote>
  <w:endnote w:type="continuationSeparator" w:id="0">
    <w:p w:rsidR="00C47F68" w:rsidRDefault="00C47F68" w:rsidP="00B3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Van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68" w:rsidRDefault="00C47F68" w:rsidP="00B35FC1">
      <w:pPr>
        <w:spacing w:after="0" w:line="240" w:lineRule="auto"/>
      </w:pPr>
      <w:r>
        <w:separator/>
      </w:r>
    </w:p>
  </w:footnote>
  <w:footnote w:type="continuationSeparator" w:id="0">
    <w:p w:rsidR="00C47F68" w:rsidRDefault="00C47F68" w:rsidP="00B3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3F" w:rsidRDefault="00C52B31" w:rsidP="001F0762">
    <w:pPr>
      <w:pStyle w:val="Header"/>
      <w:tabs>
        <w:tab w:val="left" w:pos="441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-2021728</wp:posOffset>
          </wp:positionH>
          <wp:positionV relativeFrom="paragraph">
            <wp:posOffset>-487345</wp:posOffset>
          </wp:positionV>
          <wp:extent cx="7809388" cy="10108642"/>
          <wp:effectExtent l="0" t="0" r="127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Flyer Template_Update_Whar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917" cy="1011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9DE"/>
    <w:multiLevelType w:val="hybridMultilevel"/>
    <w:tmpl w:val="854C19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70161E7"/>
    <w:multiLevelType w:val="hybridMultilevel"/>
    <w:tmpl w:val="4168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1"/>
    <w:rsid w:val="00013D94"/>
    <w:rsid w:val="0001596F"/>
    <w:rsid w:val="0002311E"/>
    <w:rsid w:val="000C4A33"/>
    <w:rsid w:val="000D1D9E"/>
    <w:rsid w:val="001512EF"/>
    <w:rsid w:val="00163F26"/>
    <w:rsid w:val="0016628E"/>
    <w:rsid w:val="001A04D4"/>
    <w:rsid w:val="001A0DDE"/>
    <w:rsid w:val="001A3C69"/>
    <w:rsid w:val="001E1DD8"/>
    <w:rsid w:val="001E3D77"/>
    <w:rsid w:val="001F0762"/>
    <w:rsid w:val="002236E9"/>
    <w:rsid w:val="002413AE"/>
    <w:rsid w:val="00255472"/>
    <w:rsid w:val="0026130A"/>
    <w:rsid w:val="00303ABA"/>
    <w:rsid w:val="00323077"/>
    <w:rsid w:val="00356CDA"/>
    <w:rsid w:val="00360C3B"/>
    <w:rsid w:val="0044176B"/>
    <w:rsid w:val="00447B5B"/>
    <w:rsid w:val="004746CB"/>
    <w:rsid w:val="004B165C"/>
    <w:rsid w:val="004C4721"/>
    <w:rsid w:val="004D7E30"/>
    <w:rsid w:val="00521AF0"/>
    <w:rsid w:val="0052512D"/>
    <w:rsid w:val="00544CA4"/>
    <w:rsid w:val="00592696"/>
    <w:rsid w:val="0059280A"/>
    <w:rsid w:val="005A1C2A"/>
    <w:rsid w:val="005F6046"/>
    <w:rsid w:val="006109C1"/>
    <w:rsid w:val="00656E3F"/>
    <w:rsid w:val="00692A5F"/>
    <w:rsid w:val="006957D6"/>
    <w:rsid w:val="006C5A55"/>
    <w:rsid w:val="00774751"/>
    <w:rsid w:val="007823DC"/>
    <w:rsid w:val="007B0320"/>
    <w:rsid w:val="0082284C"/>
    <w:rsid w:val="00835AC7"/>
    <w:rsid w:val="00890287"/>
    <w:rsid w:val="00904A2C"/>
    <w:rsid w:val="009111B9"/>
    <w:rsid w:val="00926E07"/>
    <w:rsid w:val="009375CA"/>
    <w:rsid w:val="0099059E"/>
    <w:rsid w:val="00991756"/>
    <w:rsid w:val="009B76CE"/>
    <w:rsid w:val="00A41B41"/>
    <w:rsid w:val="00A4373D"/>
    <w:rsid w:val="00A55FB5"/>
    <w:rsid w:val="00A60EC8"/>
    <w:rsid w:val="00AA060B"/>
    <w:rsid w:val="00B35FC1"/>
    <w:rsid w:val="00B43174"/>
    <w:rsid w:val="00B966B0"/>
    <w:rsid w:val="00BA3CB6"/>
    <w:rsid w:val="00BE5EE1"/>
    <w:rsid w:val="00C0726F"/>
    <w:rsid w:val="00C47F68"/>
    <w:rsid w:val="00C52B31"/>
    <w:rsid w:val="00CB4DD8"/>
    <w:rsid w:val="00CC284D"/>
    <w:rsid w:val="00CE237F"/>
    <w:rsid w:val="00DE30DA"/>
    <w:rsid w:val="00E415CC"/>
    <w:rsid w:val="00F01FA3"/>
    <w:rsid w:val="00F42E60"/>
    <w:rsid w:val="00F65B49"/>
    <w:rsid w:val="00FE4D66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AAEC"/>
  <w15:docId w15:val="{7C5F82D2-3214-4830-A3C4-EF462706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C1"/>
  </w:style>
  <w:style w:type="paragraph" w:styleId="Footer">
    <w:name w:val="footer"/>
    <w:basedOn w:val="Normal"/>
    <w:link w:val="FooterChar"/>
    <w:uiPriority w:val="99"/>
    <w:unhideWhenUsed/>
    <w:rsid w:val="00B3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C1"/>
  </w:style>
  <w:style w:type="paragraph" w:styleId="BalloonText">
    <w:name w:val="Balloon Text"/>
    <w:basedOn w:val="Normal"/>
    <w:link w:val="BalloonTextChar"/>
    <w:uiPriority w:val="99"/>
    <w:semiHidden/>
    <w:unhideWhenUsed/>
    <w:rsid w:val="00B3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5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e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gell@hpe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sbdc@wharton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do/HPEDWSBD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Cofrancisco</dc:creator>
  <cp:lastModifiedBy>SittingRoom</cp:lastModifiedBy>
  <cp:revision>14</cp:revision>
  <cp:lastPrinted>2012-08-23T16:34:00Z</cp:lastPrinted>
  <dcterms:created xsi:type="dcterms:W3CDTF">2014-10-03T15:25:00Z</dcterms:created>
  <dcterms:modified xsi:type="dcterms:W3CDTF">2017-02-10T20:35:00Z</dcterms:modified>
</cp:coreProperties>
</file>