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2840" w14:textId="0ABA662A" w:rsidR="00956B8C" w:rsidRDefault="00956B8C" w:rsidP="00E75333">
      <w:pPr>
        <w:spacing w:line="278" w:lineRule="exact"/>
        <w:rPr>
          <w:rFonts w:ascii="Verdana" w:hAnsi="Verdana"/>
          <w:b/>
          <w:color w:val="000000"/>
          <w:sz w:val="22"/>
          <w:szCs w:val="22"/>
        </w:rPr>
      </w:pPr>
      <w:bookmarkStart w:id="0" w:name="OLE_LINK1"/>
      <w:bookmarkStart w:id="1" w:name="OLE_LINK2"/>
    </w:p>
    <w:p w14:paraId="6869D39F" w14:textId="77777777" w:rsidR="003138B0" w:rsidRPr="00AE6ECA" w:rsidRDefault="003138B0" w:rsidP="007C56CC">
      <w:pPr>
        <w:spacing w:line="278" w:lineRule="exac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AE6ECA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B2710" wp14:editId="54E82CE3">
                <wp:simplePos x="0" y="0"/>
                <wp:positionH relativeFrom="column">
                  <wp:posOffset>1905</wp:posOffset>
                </wp:positionH>
                <wp:positionV relativeFrom="paragraph">
                  <wp:posOffset>37464</wp:posOffset>
                </wp:positionV>
                <wp:extent cx="6305550" cy="504825"/>
                <wp:effectExtent l="0" t="0" r="19050" b="285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04825"/>
                        </a:xfrm>
                        <a:prstGeom prst="rect">
                          <a:avLst/>
                        </a:prstGeom>
                        <a:solidFill>
                          <a:srgbClr val="006187"/>
                        </a:solidFill>
                        <a:ln w="12700" cmpd="sng">
                          <a:solidFill>
                            <a:srgbClr val="00618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36A3" w14:textId="77777777" w:rsidR="003138B0" w:rsidRPr="009F6B1B" w:rsidRDefault="003138B0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52"/>
                              </w:rPr>
                            </w:pPr>
                            <w:r w:rsidRPr="003138B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B271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15pt;margin-top:2.95pt;width:496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" fillcolor="#006187" strokecolor="#006187" strokeweight="1pt">
                <v:textbox>
                  <w:txbxContent>
                    <w:p w14:paraId="432036A3" w14:textId="77777777" w:rsidR="003138B0" w:rsidRPr="009F6B1B" w:rsidRDefault="003138B0">
                      <w:pPr>
                        <w:rPr>
                          <w:rFonts w:ascii="Arial" w:hAnsi="Arial" w:cs="Arial"/>
                          <w:b/>
                          <w:color w:val="FFFF00"/>
                          <w:sz w:val="52"/>
                        </w:rPr>
                      </w:pPr>
                      <w:r w:rsidRPr="003138B0"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</w:rPr>
                        <w:t>NEWS RELEASE</w:t>
                      </w:r>
                    </w:p>
                  </w:txbxContent>
                </v:textbox>
              </v:shape>
            </w:pict>
          </mc:Fallback>
        </mc:AlternateContent>
      </w:r>
    </w:p>
    <w:p w14:paraId="3EE879B1" w14:textId="77777777" w:rsidR="003138B0" w:rsidRPr="00AE6ECA" w:rsidRDefault="003138B0" w:rsidP="007C56CC">
      <w:pPr>
        <w:spacing w:line="278" w:lineRule="exact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77914999" w14:textId="77777777" w:rsidR="003138B0" w:rsidRPr="00AE6ECA" w:rsidRDefault="003138B0" w:rsidP="007C56CC">
      <w:pPr>
        <w:spacing w:line="278" w:lineRule="exact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BC16BAB" w14:textId="77777777" w:rsidR="003138B0" w:rsidRPr="00AE6ECA" w:rsidRDefault="003138B0" w:rsidP="007C56CC">
      <w:pPr>
        <w:spacing w:line="278" w:lineRule="exact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664C46FA" w14:textId="6C5AEBB6" w:rsidR="00A140A6" w:rsidRPr="00AE6ECA" w:rsidRDefault="003138B0" w:rsidP="00A140A6">
      <w:pPr>
        <w:spacing w:line="278" w:lineRule="exact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For Immediate Release</w:t>
      </w:r>
      <w:r w:rsidR="00F929F8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: 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>March 18</w:t>
      </w:r>
      <w:r w:rsidR="00F929F8" w:rsidRPr="00AE6ECA">
        <w:rPr>
          <w:rFonts w:ascii="Arial" w:hAnsi="Arial" w:cs="Arial"/>
          <w:color w:val="404040" w:themeColor="text1" w:themeTint="BF"/>
          <w:sz w:val="22"/>
          <w:szCs w:val="22"/>
        </w:rPr>
        <w:t>, 20</w:t>
      </w:r>
      <w:r w:rsidR="00A637A2">
        <w:rPr>
          <w:rFonts w:ascii="Arial" w:hAnsi="Arial" w:cs="Arial"/>
          <w:color w:val="404040" w:themeColor="text1" w:themeTint="BF"/>
          <w:sz w:val="22"/>
          <w:szCs w:val="22"/>
        </w:rPr>
        <w:t>2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>6</w:t>
      </w:r>
    </w:p>
    <w:p w14:paraId="174BC614" w14:textId="77777777" w:rsidR="00A929B0" w:rsidRPr="00AE6ECA" w:rsidRDefault="00A929B0" w:rsidP="00A929B0">
      <w:pPr>
        <w:jc w:val="right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Contact:</w:t>
      </w:r>
    </w:p>
    <w:p w14:paraId="50FABE43" w14:textId="77777777" w:rsidR="00A929B0" w:rsidRPr="00AE6ECA" w:rsidRDefault="003138B0" w:rsidP="00A929B0">
      <w:pPr>
        <w:jc w:val="right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[name]</w:t>
      </w:r>
    </w:p>
    <w:p w14:paraId="3E61F7BE" w14:textId="77777777" w:rsidR="00A929B0" w:rsidRPr="00AE6ECA" w:rsidRDefault="00F65927" w:rsidP="00A929B0">
      <w:pPr>
        <w:jc w:val="right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[</w:t>
      </w:r>
      <w:r w:rsidR="00A929B0" w:rsidRPr="00AE6ECA">
        <w:rPr>
          <w:rFonts w:ascii="Arial" w:hAnsi="Arial" w:cs="Arial"/>
          <w:color w:val="404040" w:themeColor="text1" w:themeTint="BF"/>
          <w:sz w:val="22"/>
          <w:szCs w:val="22"/>
        </w:rPr>
        <w:t>Library</w:t>
      </w: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Name]</w:t>
      </w:r>
      <w:r w:rsidR="00A929B0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4F6A00F9" w14:textId="77777777" w:rsidR="00A929B0" w:rsidRPr="00AE6ECA" w:rsidRDefault="00D14CDF" w:rsidP="00D14CDF">
      <w:pPr>
        <w:tabs>
          <w:tab w:val="left" w:pos="4308"/>
          <w:tab w:val="right" w:pos="9936"/>
        </w:tabs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3138B0" w:rsidRPr="00AE6ECA">
        <w:rPr>
          <w:rFonts w:ascii="Arial" w:hAnsi="Arial" w:cs="Arial"/>
          <w:color w:val="404040" w:themeColor="text1" w:themeTint="BF"/>
          <w:sz w:val="22"/>
          <w:szCs w:val="22"/>
        </w:rPr>
        <w:t>[phone]</w:t>
      </w:r>
    </w:p>
    <w:p w14:paraId="30B43F34" w14:textId="77777777" w:rsidR="00A929B0" w:rsidRPr="00AE6ECA" w:rsidRDefault="003138B0" w:rsidP="00A929B0">
      <w:pPr>
        <w:jc w:val="right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[e-mail]</w:t>
      </w:r>
    </w:p>
    <w:p w14:paraId="0DE97334" w14:textId="77777777" w:rsidR="00D14CDF" w:rsidRDefault="00D720E6" w:rsidP="00997E9C">
      <w:pPr>
        <w:pStyle w:val="BodyText"/>
        <w:rPr>
          <w:rFonts w:ascii="Arial" w:hAnsi="Arial" w:cs="Arial"/>
          <w:color w:val="404040" w:themeColor="text1" w:themeTint="BF"/>
          <w:sz w:val="32"/>
          <w:szCs w:val="32"/>
        </w:rPr>
      </w:pPr>
      <w:r w:rsidRPr="00AE6ECA">
        <w:rPr>
          <w:rFonts w:ascii="Arial" w:hAnsi="Arial" w:cs="Arial"/>
          <w:color w:val="404040" w:themeColor="text1" w:themeTint="BF"/>
          <w:sz w:val="32"/>
          <w:szCs w:val="32"/>
        </w:rPr>
        <w:t xml:space="preserve"> </w:t>
      </w:r>
    </w:p>
    <w:p w14:paraId="4FF5460A" w14:textId="77777777" w:rsidR="00CC06D4" w:rsidRPr="00AE6ECA" w:rsidRDefault="00CC06D4" w:rsidP="00997E9C">
      <w:pPr>
        <w:pStyle w:val="BodyText"/>
        <w:rPr>
          <w:rFonts w:ascii="Arial" w:hAnsi="Arial" w:cs="Arial"/>
          <w:color w:val="404040" w:themeColor="text1" w:themeTint="BF"/>
          <w:sz w:val="32"/>
          <w:szCs w:val="32"/>
        </w:rPr>
      </w:pPr>
    </w:p>
    <w:p w14:paraId="0F8CD7A9" w14:textId="77777777" w:rsidR="002F22CD" w:rsidRPr="00AE6ECA" w:rsidRDefault="00D720E6" w:rsidP="00AE1831">
      <w:pPr>
        <w:pStyle w:val="BodyText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AE1831">
        <w:rPr>
          <w:rFonts w:ascii="Arial" w:hAnsi="Arial" w:cs="Arial"/>
          <w:b/>
          <w:color w:val="00B050"/>
          <w:sz w:val="28"/>
          <w:szCs w:val="28"/>
        </w:rPr>
        <w:t>[</w:t>
      </w:r>
      <w:r w:rsidR="00AE6ECA" w:rsidRPr="00AE1831">
        <w:rPr>
          <w:rFonts w:ascii="Arial" w:hAnsi="Arial" w:cs="Arial"/>
          <w:b/>
          <w:i/>
          <w:color w:val="00B050"/>
          <w:sz w:val="28"/>
          <w:szCs w:val="28"/>
        </w:rPr>
        <w:t xml:space="preserve">Insert </w:t>
      </w:r>
      <w:r w:rsidRPr="00AE1831">
        <w:rPr>
          <w:rFonts w:ascii="Arial" w:hAnsi="Arial" w:cs="Arial"/>
          <w:b/>
          <w:i/>
          <w:color w:val="00B050"/>
          <w:sz w:val="28"/>
          <w:szCs w:val="28"/>
        </w:rPr>
        <w:t>Library Name</w:t>
      </w:r>
      <w:r w:rsidRPr="00AE1831">
        <w:rPr>
          <w:rFonts w:ascii="Arial" w:hAnsi="Arial" w:cs="Arial"/>
          <w:b/>
          <w:color w:val="00B050"/>
          <w:sz w:val="28"/>
          <w:szCs w:val="28"/>
        </w:rPr>
        <w:t>]</w:t>
      </w:r>
      <w:r w:rsidR="00D14CDF" w:rsidRPr="00AE6EC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Meets with Members of the Ohio General Assembly</w:t>
      </w:r>
    </w:p>
    <w:p w14:paraId="3651D843" w14:textId="77777777" w:rsidR="00D14CDF" w:rsidRPr="00AE6ECA" w:rsidRDefault="00D14CDF" w:rsidP="00D14CDF">
      <w:pPr>
        <w:widowControl w:val="0"/>
        <w:spacing w:line="276" w:lineRule="auto"/>
        <w:rPr>
          <w:rFonts w:ascii="Arial" w:hAnsi="Arial" w:cs="Arial"/>
          <w:bCs/>
          <w:color w:val="404040" w:themeColor="text1" w:themeTint="BF"/>
          <w:sz w:val="22"/>
          <w:szCs w:val="22"/>
        </w:rPr>
      </w:pPr>
    </w:p>
    <w:p w14:paraId="7CE254C2" w14:textId="43A2445C" w:rsidR="00AE6ECA" w:rsidRPr="00AE6ECA" w:rsidRDefault="000F7E41" w:rsidP="00FD64E5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A93A66">
        <w:rPr>
          <w:rFonts w:ascii="Arial" w:hAnsi="Arial" w:cs="Arial"/>
          <w:bCs/>
          <w:color w:val="00B050"/>
          <w:sz w:val="22"/>
          <w:szCs w:val="22"/>
        </w:rPr>
        <w:t>[</w:t>
      </w:r>
      <w:r w:rsidR="00AE6ECA" w:rsidRPr="00A93A66">
        <w:rPr>
          <w:rFonts w:ascii="Arial" w:hAnsi="Arial" w:cs="Arial"/>
          <w:bCs/>
          <w:i/>
          <w:color w:val="00B050"/>
          <w:sz w:val="22"/>
          <w:szCs w:val="22"/>
        </w:rPr>
        <w:t>Insert your city</w:t>
      </w:r>
      <w:r w:rsidR="00D14CDF" w:rsidRPr="00A93A66">
        <w:rPr>
          <w:rFonts w:ascii="Arial" w:hAnsi="Arial" w:cs="Arial"/>
          <w:bCs/>
          <w:color w:val="00B050"/>
          <w:sz w:val="22"/>
          <w:szCs w:val="22"/>
        </w:rPr>
        <w:t xml:space="preserve">] </w:t>
      </w:r>
      <w:r w:rsidR="00D14CDF" w:rsidRPr="00AE6ECA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– 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On 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>March 18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>,</w:t>
      </w:r>
      <w:r w:rsidR="0094016E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representatives from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AE6ECA" w:rsidRPr="00AE1831">
        <w:rPr>
          <w:rFonts w:ascii="Arial" w:hAnsi="Arial" w:cs="Arial"/>
          <w:color w:val="00B050"/>
          <w:sz w:val="22"/>
          <w:szCs w:val="22"/>
        </w:rPr>
        <w:t>[</w:t>
      </w:r>
      <w:r w:rsidR="0094016E" w:rsidRPr="00AE1831">
        <w:rPr>
          <w:rFonts w:ascii="Arial" w:hAnsi="Arial" w:cs="Arial"/>
          <w:i/>
          <w:color w:val="00B050"/>
          <w:sz w:val="22"/>
          <w:szCs w:val="22"/>
        </w:rPr>
        <w:t xml:space="preserve">insert </w:t>
      </w:r>
      <w:r w:rsidR="00D14CDF" w:rsidRPr="00AE1831">
        <w:rPr>
          <w:rFonts w:ascii="Arial" w:hAnsi="Arial" w:cs="Arial"/>
          <w:i/>
          <w:color w:val="00B050"/>
          <w:sz w:val="22"/>
          <w:szCs w:val="22"/>
        </w:rPr>
        <w:t>Library</w:t>
      </w:r>
      <w:r w:rsidR="00AE6ECA" w:rsidRPr="00AE1831">
        <w:rPr>
          <w:rFonts w:ascii="Arial" w:hAnsi="Arial" w:cs="Arial"/>
          <w:i/>
          <w:color w:val="00B050"/>
          <w:sz w:val="22"/>
          <w:szCs w:val="22"/>
        </w:rPr>
        <w:t xml:space="preserve"> name</w:t>
      </w:r>
      <w:r w:rsidRPr="00AE1831">
        <w:rPr>
          <w:rFonts w:ascii="Arial" w:hAnsi="Arial" w:cs="Arial"/>
          <w:color w:val="00B050"/>
          <w:sz w:val="22"/>
          <w:szCs w:val="22"/>
        </w:rPr>
        <w:t>]</w:t>
      </w:r>
      <w:r w:rsidR="00D14CDF" w:rsidRPr="00AE1831">
        <w:rPr>
          <w:rFonts w:ascii="Arial" w:hAnsi="Arial" w:cs="Arial"/>
          <w:color w:val="00B050"/>
          <w:sz w:val="22"/>
          <w:szCs w:val="22"/>
        </w:rPr>
        <w:t xml:space="preserve"> 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 xml:space="preserve">traveled 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to 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>Columbus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for the Ohio Library Council’s</w:t>
      </w:r>
      <w:r w:rsid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 xml:space="preserve">Library </w:t>
      </w:r>
      <w:r w:rsidR="00D14CDF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Legislative Day. They </w:t>
      </w:r>
      <w:r w:rsidR="002751C9" w:rsidRPr="00AE6ECA">
        <w:rPr>
          <w:rFonts w:ascii="Arial" w:hAnsi="Arial" w:cs="Arial"/>
          <w:color w:val="404040" w:themeColor="text1" w:themeTint="BF"/>
          <w:sz w:val="22"/>
          <w:szCs w:val="22"/>
        </w:rPr>
        <w:t>join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>ed</w:t>
      </w:r>
      <w:r w:rsidR="00997E9C">
        <w:rPr>
          <w:rFonts w:ascii="Arial" w:hAnsi="Arial" w:cs="Arial"/>
          <w:color w:val="404040" w:themeColor="text1" w:themeTint="BF"/>
          <w:sz w:val="22"/>
          <w:szCs w:val="22"/>
        </w:rPr>
        <w:t xml:space="preserve"> public</w:t>
      </w:r>
      <w:r w:rsidR="002751C9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library supporters from across the state to 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 xml:space="preserve">advocate for library funding 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and share the results of 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recent 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>statewide public opinion poll.</w:t>
      </w:r>
      <w:r w:rsidR="0037602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11DA8F30" w14:textId="77777777" w:rsidR="00AE6ECA" w:rsidRPr="00AE6ECA" w:rsidRDefault="00AE6ECA" w:rsidP="00FD64E5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8B3EFE5" w14:textId="0706864E" w:rsidR="00FD64E5" w:rsidRPr="00AE6ECA" w:rsidRDefault="00AE6ECA" w:rsidP="00FD64E5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AE1831">
        <w:rPr>
          <w:rFonts w:ascii="Arial" w:hAnsi="Arial" w:cs="Arial"/>
          <w:color w:val="00B050"/>
          <w:sz w:val="22"/>
          <w:szCs w:val="22"/>
        </w:rPr>
        <w:t>[</w:t>
      </w:r>
      <w:r w:rsidR="00376021" w:rsidRPr="00AE1831">
        <w:rPr>
          <w:rFonts w:ascii="Arial" w:hAnsi="Arial" w:cs="Arial"/>
          <w:i/>
          <w:color w:val="00B050"/>
          <w:sz w:val="22"/>
          <w:szCs w:val="22"/>
        </w:rPr>
        <w:t>insert Library</w:t>
      </w:r>
      <w:r w:rsidRPr="00AE1831">
        <w:rPr>
          <w:rFonts w:ascii="Arial" w:hAnsi="Arial" w:cs="Arial"/>
          <w:i/>
          <w:color w:val="00B050"/>
          <w:sz w:val="22"/>
          <w:szCs w:val="22"/>
        </w:rPr>
        <w:t xml:space="preserve"> director or representative</w:t>
      </w:r>
      <w:r w:rsidRPr="00AE1831">
        <w:rPr>
          <w:rFonts w:ascii="Arial" w:hAnsi="Arial" w:cs="Arial"/>
          <w:color w:val="00B050"/>
          <w:sz w:val="22"/>
          <w:szCs w:val="22"/>
        </w:rPr>
        <w:t>s</w:t>
      </w:r>
      <w:r w:rsidR="00376021" w:rsidRPr="00AE1831">
        <w:rPr>
          <w:rFonts w:ascii="Arial" w:hAnsi="Arial" w:cs="Arial"/>
          <w:color w:val="00B050"/>
          <w:sz w:val="22"/>
          <w:szCs w:val="22"/>
        </w:rPr>
        <w:t xml:space="preserve">] 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>me</w:t>
      </w:r>
      <w:r w:rsidR="00633ADC">
        <w:rPr>
          <w:rFonts w:ascii="Arial" w:hAnsi="Arial" w:cs="Arial"/>
          <w:color w:val="404040" w:themeColor="text1" w:themeTint="BF"/>
          <w:sz w:val="22"/>
          <w:szCs w:val="22"/>
        </w:rPr>
        <w:t>t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with </w:t>
      </w:r>
      <w:r w:rsidR="000F7E41" w:rsidRPr="00AE1831">
        <w:rPr>
          <w:rFonts w:ascii="Arial" w:hAnsi="Arial" w:cs="Arial"/>
          <w:color w:val="00B050"/>
          <w:sz w:val="22"/>
          <w:szCs w:val="22"/>
        </w:rPr>
        <w:t>[</w:t>
      </w:r>
      <w:r w:rsidR="000F7E41" w:rsidRPr="00AE1831">
        <w:rPr>
          <w:rFonts w:ascii="Arial" w:hAnsi="Arial" w:cs="Arial"/>
          <w:i/>
          <w:color w:val="00B050"/>
          <w:sz w:val="22"/>
          <w:szCs w:val="22"/>
        </w:rPr>
        <w:t>insert legislator(s)</w:t>
      </w:r>
      <w:r w:rsidR="000F7E41" w:rsidRPr="00AE1831">
        <w:rPr>
          <w:rFonts w:ascii="Arial" w:hAnsi="Arial" w:cs="Arial"/>
          <w:color w:val="00B050"/>
          <w:sz w:val="22"/>
          <w:szCs w:val="22"/>
        </w:rPr>
        <w:t xml:space="preserve">] 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to discuss how the library is 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>serving</w:t>
      </w: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the </w:t>
      </w:r>
      <w:r w:rsidRPr="00AE1831">
        <w:rPr>
          <w:rFonts w:ascii="Arial" w:hAnsi="Arial" w:cs="Arial"/>
          <w:color w:val="00B050"/>
          <w:sz w:val="22"/>
          <w:szCs w:val="22"/>
        </w:rPr>
        <w:t>[</w:t>
      </w:r>
      <w:r w:rsidR="00376021" w:rsidRPr="00AE1831">
        <w:rPr>
          <w:rFonts w:ascii="Arial" w:hAnsi="Arial" w:cs="Arial"/>
          <w:color w:val="00B050"/>
          <w:sz w:val="22"/>
          <w:szCs w:val="22"/>
        </w:rPr>
        <w:t xml:space="preserve">insert name] 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>community with services</w:t>
      </w:r>
      <w:r w:rsidR="0094016E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and programs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 such as </w:t>
      </w:r>
      <w:r w:rsidR="000F7E41" w:rsidRPr="00AE1831">
        <w:rPr>
          <w:rFonts w:ascii="Arial" w:hAnsi="Arial" w:cs="Arial"/>
          <w:color w:val="00B050"/>
          <w:sz w:val="22"/>
          <w:szCs w:val="22"/>
        </w:rPr>
        <w:t>[</w:t>
      </w:r>
      <w:r w:rsidR="000F7E41" w:rsidRPr="00AE1831">
        <w:rPr>
          <w:rFonts w:ascii="Arial" w:hAnsi="Arial" w:cs="Arial"/>
          <w:i/>
          <w:color w:val="00B050"/>
          <w:sz w:val="22"/>
          <w:szCs w:val="22"/>
        </w:rPr>
        <w:t xml:space="preserve">insert </w:t>
      </w:r>
      <w:r w:rsidR="00997E9C" w:rsidRPr="00AE1831">
        <w:rPr>
          <w:rFonts w:ascii="Arial" w:hAnsi="Arial" w:cs="Arial"/>
          <w:i/>
          <w:color w:val="00B050"/>
          <w:sz w:val="22"/>
          <w:szCs w:val="22"/>
        </w:rPr>
        <w:t xml:space="preserve">local </w:t>
      </w:r>
      <w:r w:rsidRPr="00AE1831">
        <w:rPr>
          <w:rFonts w:ascii="Arial" w:hAnsi="Arial" w:cs="Arial"/>
          <w:i/>
          <w:color w:val="00B050"/>
          <w:sz w:val="22"/>
          <w:szCs w:val="22"/>
        </w:rPr>
        <w:t>examples</w:t>
      </w:r>
      <w:r w:rsidR="00997E9C" w:rsidRPr="00AE1831">
        <w:rPr>
          <w:rFonts w:ascii="Arial" w:hAnsi="Arial" w:cs="Arial"/>
          <w:i/>
          <w:color w:val="00B050"/>
          <w:sz w:val="22"/>
          <w:szCs w:val="22"/>
        </w:rPr>
        <w:t xml:space="preserve"> from your library (</w:t>
      </w:r>
      <w:r w:rsidR="000F7E41" w:rsidRPr="00AE1831">
        <w:rPr>
          <w:rFonts w:ascii="Arial" w:hAnsi="Arial" w:cs="Arial"/>
          <w:i/>
          <w:color w:val="00B050"/>
          <w:sz w:val="22"/>
          <w:szCs w:val="22"/>
        </w:rPr>
        <w:t xml:space="preserve">job search assistance, </w:t>
      </w:r>
      <w:r w:rsidR="00BA36FB" w:rsidRPr="00AE1831">
        <w:rPr>
          <w:rFonts w:ascii="Arial" w:hAnsi="Arial" w:cs="Arial"/>
          <w:i/>
          <w:color w:val="00B050"/>
          <w:sz w:val="22"/>
          <w:szCs w:val="22"/>
        </w:rPr>
        <w:t>early literacy</w:t>
      </w:r>
      <w:r w:rsidR="0034456F" w:rsidRPr="00AE1831">
        <w:rPr>
          <w:rFonts w:ascii="Arial" w:hAnsi="Arial" w:cs="Arial"/>
          <w:i/>
          <w:color w:val="00B050"/>
          <w:sz w:val="22"/>
          <w:szCs w:val="22"/>
        </w:rPr>
        <w:t xml:space="preserve"> programs</w:t>
      </w:r>
      <w:r w:rsidR="00BA36FB" w:rsidRPr="00AE1831">
        <w:rPr>
          <w:rFonts w:ascii="Arial" w:hAnsi="Arial" w:cs="Arial"/>
          <w:i/>
          <w:color w:val="00B050"/>
          <w:sz w:val="22"/>
          <w:szCs w:val="22"/>
        </w:rPr>
        <w:t xml:space="preserve">, </w:t>
      </w:r>
      <w:r w:rsidR="000F7E41" w:rsidRPr="00AE1831">
        <w:rPr>
          <w:rFonts w:ascii="Arial" w:hAnsi="Arial" w:cs="Arial"/>
          <w:i/>
          <w:color w:val="00B050"/>
          <w:sz w:val="22"/>
          <w:szCs w:val="22"/>
        </w:rPr>
        <w:t>online courses, technology tutors, etc</w:t>
      </w:r>
      <w:r w:rsidR="00997E9C" w:rsidRPr="00AE1831">
        <w:rPr>
          <w:rFonts w:ascii="Arial" w:hAnsi="Arial" w:cs="Arial"/>
          <w:i/>
          <w:color w:val="00B050"/>
          <w:sz w:val="22"/>
          <w:szCs w:val="22"/>
        </w:rPr>
        <w:t>.)</w:t>
      </w:r>
      <w:r w:rsidR="000F7E41" w:rsidRPr="00AE1831">
        <w:rPr>
          <w:rFonts w:ascii="Arial" w:hAnsi="Arial" w:cs="Arial"/>
          <w:color w:val="00B050"/>
          <w:sz w:val="22"/>
          <w:szCs w:val="22"/>
        </w:rPr>
        <w:t>]</w:t>
      </w:r>
      <w:r w:rsidR="000F7E41" w:rsidRPr="00AE6ECA">
        <w:rPr>
          <w:rFonts w:ascii="Arial" w:hAnsi="Arial" w:cs="Arial"/>
          <w:color w:val="404040" w:themeColor="text1" w:themeTint="BF"/>
          <w:sz w:val="22"/>
          <w:szCs w:val="22"/>
        </w:rPr>
        <w:t xml:space="preserve">. </w:t>
      </w:r>
    </w:p>
    <w:p w14:paraId="7A06D44B" w14:textId="77777777" w:rsidR="0094016E" w:rsidRPr="00AE6ECA" w:rsidRDefault="0094016E" w:rsidP="00FD64E5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9E77038" w14:textId="2DE20241" w:rsidR="00A637A2" w:rsidRDefault="0094016E" w:rsidP="00A637A2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AE6ECA">
        <w:rPr>
          <w:rFonts w:ascii="Arial" w:hAnsi="Arial" w:cs="Arial"/>
          <w:color w:val="404040" w:themeColor="text1" w:themeTint="BF"/>
          <w:sz w:val="22"/>
          <w:szCs w:val="22"/>
        </w:rPr>
        <w:t>“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Public libraries are an essential resource for Ohioans of all ages,” said </w:t>
      </w:r>
      <w:r w:rsidR="00DC195D" w:rsidRPr="00AE1831">
        <w:rPr>
          <w:rFonts w:ascii="Arial" w:hAnsi="Arial" w:cs="Arial"/>
          <w:color w:val="00B050"/>
          <w:sz w:val="22"/>
          <w:szCs w:val="22"/>
        </w:rPr>
        <w:t>[name and title]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 “The latest Ohio Library Council poll confirms what </w:t>
      </w:r>
      <w:r w:rsidR="008C414B" w:rsidRPr="008C414B">
        <w:rPr>
          <w:rFonts w:ascii="Arial" w:hAnsi="Arial" w:cs="Arial"/>
          <w:color w:val="404040" w:themeColor="text1" w:themeTint="BF"/>
          <w:sz w:val="22"/>
          <w:szCs w:val="22"/>
        </w:rPr>
        <w:t>we consistently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1C2A75">
        <w:rPr>
          <w:rFonts w:ascii="Arial" w:hAnsi="Arial" w:cs="Arial"/>
          <w:color w:val="404040" w:themeColor="text1" w:themeTint="BF"/>
          <w:sz w:val="22"/>
          <w:szCs w:val="22"/>
        </w:rPr>
        <w:t>see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 xml:space="preserve"> here at home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—Ohio residents value their libraries and rely on them for 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>learning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 xml:space="preserve">, 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 xml:space="preserve">job support, </w:t>
      </w:r>
      <w:r w:rsidR="00EA610D" w:rsidRPr="00EA610D">
        <w:rPr>
          <w:rFonts w:ascii="Arial" w:hAnsi="Arial" w:cs="Arial"/>
          <w:color w:val="404040" w:themeColor="text1" w:themeTint="BF"/>
          <w:sz w:val="22"/>
          <w:szCs w:val="22"/>
        </w:rPr>
        <w:t xml:space="preserve">reliable internet access, and 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>everyday needs</w:t>
      </w:r>
      <w:r w:rsidR="00DC195D" w:rsidRPr="00DC195D">
        <w:rPr>
          <w:rFonts w:ascii="Arial" w:hAnsi="Arial" w:cs="Arial"/>
          <w:color w:val="404040" w:themeColor="text1" w:themeTint="BF"/>
          <w:sz w:val="22"/>
          <w:szCs w:val="22"/>
        </w:rPr>
        <w:t>. State funding through the Public Library Fund (PLF) remains critical to sustaining these services</w:t>
      </w:r>
      <w:r w:rsidR="00DC195D">
        <w:rPr>
          <w:rFonts w:ascii="Arial" w:hAnsi="Arial" w:cs="Arial"/>
          <w:color w:val="404040" w:themeColor="text1" w:themeTint="BF"/>
          <w:sz w:val="22"/>
          <w:szCs w:val="22"/>
        </w:rPr>
        <w:t>.</w:t>
      </w:r>
      <w:r w:rsidR="008C414B">
        <w:rPr>
          <w:rFonts w:ascii="Arial" w:hAnsi="Arial" w:cs="Arial"/>
          <w:color w:val="404040" w:themeColor="text1" w:themeTint="BF"/>
          <w:sz w:val="22"/>
          <w:szCs w:val="22"/>
        </w:rPr>
        <w:t>”</w:t>
      </w:r>
    </w:p>
    <w:p w14:paraId="2A2B7F4C" w14:textId="77777777" w:rsidR="00637AF7" w:rsidRDefault="00637AF7" w:rsidP="00A637A2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7B60875" w14:textId="3638A918" w:rsidR="00123431" w:rsidRDefault="00637AF7" w:rsidP="00A637A2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637AF7">
        <w:rPr>
          <w:rFonts w:ascii="Arial" w:hAnsi="Arial" w:cs="Arial"/>
          <w:color w:val="404040" w:themeColor="text1" w:themeTint="BF"/>
          <w:sz w:val="22"/>
          <w:szCs w:val="22"/>
        </w:rPr>
        <w:t xml:space="preserve">In the most recent state budget, lawmakers changed the PLF from a percentage of the state’s General Revenue Fund to a fixed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line-item</w:t>
      </w:r>
      <w:r w:rsidRPr="00637AF7">
        <w:rPr>
          <w:rFonts w:ascii="Arial" w:hAnsi="Arial" w:cs="Arial"/>
          <w:color w:val="404040" w:themeColor="text1" w:themeTint="BF"/>
          <w:sz w:val="22"/>
          <w:szCs w:val="22"/>
        </w:rPr>
        <w:t xml:space="preserve"> appropriation. </w:t>
      </w:r>
      <w:r w:rsidR="00EA610D" w:rsidRPr="00EA610D">
        <w:rPr>
          <w:rFonts w:ascii="Arial" w:hAnsi="Arial" w:cs="Arial"/>
          <w:color w:val="404040" w:themeColor="text1" w:themeTint="BF"/>
          <w:sz w:val="22"/>
          <w:szCs w:val="22"/>
        </w:rPr>
        <w:t>As a result, Ohio’s public libraries are receiving $25 million less in Fiscal Year (FY) 2026 than they did in FY 2025</w:t>
      </w:r>
      <w:r w:rsidRPr="00637AF7">
        <w:rPr>
          <w:rFonts w:ascii="Arial" w:hAnsi="Arial" w:cs="Arial"/>
          <w:color w:val="404040" w:themeColor="text1" w:themeTint="BF"/>
          <w:sz w:val="22"/>
          <w:szCs w:val="22"/>
        </w:rPr>
        <w:t xml:space="preserve">, creating additional challenges </w:t>
      </w:r>
      <w:r>
        <w:rPr>
          <w:rFonts w:ascii="Arial" w:hAnsi="Arial" w:cs="Arial"/>
          <w:color w:val="404040" w:themeColor="text1" w:themeTint="BF"/>
          <w:sz w:val="22"/>
          <w:szCs w:val="22"/>
        </w:rPr>
        <w:t>for libraries</w:t>
      </w:r>
      <w:r w:rsidRPr="00637AF7">
        <w:rPr>
          <w:rFonts w:ascii="Arial" w:hAnsi="Arial" w:cs="Arial"/>
          <w:color w:val="404040" w:themeColor="text1" w:themeTint="BF"/>
          <w:sz w:val="22"/>
          <w:szCs w:val="22"/>
        </w:rPr>
        <w:t xml:space="preserve"> working to meet growing community needs.</w:t>
      </w:r>
      <w:r w:rsidR="00165AC8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EA610D" w:rsidRPr="00AE1831">
        <w:rPr>
          <w:rFonts w:ascii="Arial" w:hAnsi="Arial" w:cs="Arial"/>
          <w:color w:val="00B050"/>
          <w:sz w:val="22"/>
          <w:szCs w:val="22"/>
        </w:rPr>
        <w:t>[</w:t>
      </w:r>
      <w:r w:rsidR="00EA610D" w:rsidRPr="00AE1831">
        <w:rPr>
          <w:rFonts w:ascii="Arial" w:hAnsi="Arial" w:cs="Arial"/>
          <w:i/>
          <w:color w:val="00B050"/>
          <w:sz w:val="22"/>
          <w:szCs w:val="22"/>
        </w:rPr>
        <w:t xml:space="preserve">insert </w:t>
      </w:r>
      <w:r w:rsidR="00EA610D">
        <w:rPr>
          <w:rFonts w:ascii="Arial" w:hAnsi="Arial" w:cs="Arial"/>
          <w:i/>
          <w:color w:val="00B050"/>
          <w:sz w:val="22"/>
          <w:szCs w:val="22"/>
        </w:rPr>
        <w:t>financial impact on your library</w:t>
      </w:r>
      <w:r w:rsidR="00EA610D" w:rsidRPr="00AE1831">
        <w:rPr>
          <w:rFonts w:ascii="Arial" w:hAnsi="Arial" w:cs="Arial"/>
          <w:color w:val="00B050"/>
          <w:sz w:val="22"/>
          <w:szCs w:val="22"/>
        </w:rPr>
        <w:t>]</w:t>
      </w:r>
    </w:p>
    <w:p w14:paraId="63AAF878" w14:textId="77777777" w:rsidR="00EA610D" w:rsidRDefault="00EA610D" w:rsidP="00A637A2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ED3582B" w14:textId="6BBE7467" w:rsidR="00BA36FB" w:rsidRDefault="00DC195D" w:rsidP="00EA610D">
      <w:pPr>
        <w:rPr>
          <w:rFonts w:ascii="Arial" w:hAnsi="Arial" w:cs="Arial"/>
          <w:color w:val="404040" w:themeColor="text1" w:themeTint="BF"/>
          <w:sz w:val="22"/>
          <w:szCs w:val="22"/>
        </w:rPr>
      </w:pPr>
      <w:r w:rsidRPr="00DC195D">
        <w:rPr>
          <w:rFonts w:ascii="Arial" w:hAnsi="Arial" w:cs="Arial"/>
          <w:color w:val="404040" w:themeColor="text1" w:themeTint="BF"/>
          <w:sz w:val="22"/>
          <w:szCs w:val="22"/>
          <w:shd w:val="clear" w:color="auto" w:fill="FEFEFE"/>
        </w:rPr>
        <w:t>With more than 7.4 million registered borrowers, Ohio’s public libraries have the second-highest usage rate in the nation. This success reflects the strong partnership between the State of Ohio and local library systems</w:t>
      </w:r>
      <w:r w:rsidR="00EA610D">
        <w:rPr>
          <w:rFonts w:ascii="Arial" w:hAnsi="Arial" w:cs="Arial"/>
          <w:color w:val="404040" w:themeColor="text1" w:themeTint="BF"/>
          <w:sz w:val="22"/>
          <w:szCs w:val="22"/>
        </w:rPr>
        <w:t>.</w:t>
      </w:r>
      <w:r w:rsidR="00BA36FB" w:rsidRPr="00BA36FB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27CCCD83" w14:textId="77777777" w:rsidR="00165AC8" w:rsidRDefault="00165AC8" w:rsidP="00EA610D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CAD7EE3" w14:textId="77777777" w:rsidR="00165AC8" w:rsidRDefault="00165AC8" w:rsidP="00165AC8">
      <w:pPr>
        <w:widowControl w:val="0"/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BA36FB">
        <w:rPr>
          <w:rFonts w:ascii="Arial" w:hAnsi="Arial" w:cs="Arial"/>
          <w:color w:val="404040" w:themeColor="text1" w:themeTint="BF"/>
          <w:sz w:val="22"/>
          <w:szCs w:val="22"/>
        </w:rPr>
        <w:t xml:space="preserve">For more information, visit the </w:t>
      </w:r>
      <w:r w:rsidRPr="00AE1831">
        <w:rPr>
          <w:rFonts w:ascii="Arial" w:hAnsi="Arial" w:cs="Arial"/>
          <w:color w:val="00B050"/>
          <w:sz w:val="22"/>
          <w:szCs w:val="22"/>
        </w:rPr>
        <w:t>[</w:t>
      </w:r>
      <w:r w:rsidRPr="00AE1831">
        <w:rPr>
          <w:rFonts w:ascii="Arial" w:hAnsi="Arial" w:cs="Arial"/>
          <w:i/>
          <w:color w:val="00B050"/>
          <w:sz w:val="22"/>
          <w:szCs w:val="22"/>
        </w:rPr>
        <w:t>name of library</w:t>
      </w:r>
      <w:r w:rsidRPr="00AE1831">
        <w:rPr>
          <w:rFonts w:ascii="Arial" w:hAnsi="Arial" w:cs="Arial"/>
          <w:color w:val="00B050"/>
          <w:sz w:val="22"/>
          <w:szCs w:val="22"/>
        </w:rPr>
        <w:t xml:space="preserve">] </w:t>
      </w:r>
      <w:r w:rsidRPr="00BA36FB">
        <w:rPr>
          <w:rFonts w:ascii="Arial" w:hAnsi="Arial" w:cs="Arial"/>
          <w:color w:val="404040" w:themeColor="text1" w:themeTint="BF"/>
          <w:sz w:val="22"/>
          <w:szCs w:val="22"/>
        </w:rPr>
        <w:t xml:space="preserve">at </w:t>
      </w:r>
      <w:r w:rsidRPr="00AE1831">
        <w:rPr>
          <w:rFonts w:ascii="Arial" w:hAnsi="Arial" w:cs="Arial"/>
          <w:color w:val="00B050"/>
          <w:sz w:val="22"/>
          <w:szCs w:val="22"/>
        </w:rPr>
        <w:t>[</w:t>
      </w:r>
      <w:r w:rsidRPr="00AE1831">
        <w:rPr>
          <w:rFonts w:ascii="Arial" w:hAnsi="Arial" w:cs="Arial"/>
          <w:i/>
          <w:color w:val="00B050"/>
          <w:sz w:val="22"/>
          <w:szCs w:val="22"/>
        </w:rPr>
        <w:t>address</w:t>
      </w:r>
      <w:r w:rsidRPr="00AE1831">
        <w:rPr>
          <w:rFonts w:ascii="Arial" w:hAnsi="Arial" w:cs="Arial"/>
          <w:color w:val="00B050"/>
          <w:sz w:val="22"/>
          <w:szCs w:val="22"/>
        </w:rPr>
        <w:t>]</w:t>
      </w:r>
      <w:r w:rsidRPr="00BA36FB">
        <w:rPr>
          <w:rFonts w:ascii="Arial" w:hAnsi="Arial" w:cs="Arial"/>
          <w:color w:val="404040" w:themeColor="text1" w:themeTint="BF"/>
          <w:sz w:val="22"/>
          <w:szCs w:val="22"/>
        </w:rPr>
        <w:t xml:space="preserve">, or visit the library’s website at </w:t>
      </w:r>
      <w:r w:rsidRPr="00AE1831">
        <w:rPr>
          <w:rFonts w:ascii="Arial" w:hAnsi="Arial" w:cs="Arial"/>
          <w:color w:val="00B050"/>
          <w:sz w:val="22"/>
          <w:szCs w:val="22"/>
        </w:rPr>
        <w:t>[</w:t>
      </w:r>
      <w:r w:rsidRPr="00AE1831">
        <w:rPr>
          <w:rFonts w:ascii="Arial" w:hAnsi="Arial" w:cs="Arial"/>
          <w:i/>
          <w:color w:val="00B050"/>
          <w:sz w:val="22"/>
          <w:szCs w:val="22"/>
        </w:rPr>
        <w:t>provide URL</w:t>
      </w:r>
      <w:r w:rsidRPr="00AE1831">
        <w:rPr>
          <w:rFonts w:ascii="Arial" w:hAnsi="Arial" w:cs="Arial"/>
          <w:color w:val="00B050"/>
          <w:sz w:val="22"/>
          <w:szCs w:val="22"/>
        </w:rPr>
        <w:t>]</w:t>
      </w:r>
      <w:r w:rsidRPr="00BA36FB">
        <w:rPr>
          <w:rFonts w:ascii="Arial" w:hAnsi="Arial" w:cs="Arial"/>
          <w:color w:val="404040" w:themeColor="text1" w:themeTint="BF"/>
          <w:sz w:val="22"/>
          <w:szCs w:val="22"/>
        </w:rPr>
        <w:t xml:space="preserve">.  </w:t>
      </w:r>
    </w:p>
    <w:p w14:paraId="2C860654" w14:textId="77777777" w:rsidR="00165AC8" w:rsidRDefault="00165AC8" w:rsidP="00EA610D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CEA4D21" w14:textId="77777777" w:rsidR="00CC06D4" w:rsidRDefault="00CC06D4" w:rsidP="00AE6ECA">
      <w:pPr>
        <w:shd w:val="clear" w:color="auto" w:fill="FEFEFE"/>
        <w:textAlignment w:val="baseline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39DA6DB" w14:textId="77777777" w:rsidR="00FD64E5" w:rsidRPr="00AE6ECA" w:rsidRDefault="00CC06D4" w:rsidP="00CC06D4">
      <w:pPr>
        <w:shd w:val="clear" w:color="auto" w:fill="FEFEFE"/>
        <w:textAlignment w:val="baseline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bookmarkEnd w:id="0"/>
    <w:bookmarkEnd w:id="1"/>
    <w:p w14:paraId="3216FE6B" w14:textId="04BB4995" w:rsidR="003F10D3" w:rsidRPr="00AE6ECA" w:rsidRDefault="0084752D" w:rsidP="00460074">
      <w:pPr>
        <w:widowControl w:val="0"/>
        <w:spacing w:line="276" w:lineRule="auto"/>
        <w:jc w:val="center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>###</w:t>
      </w:r>
    </w:p>
    <w:sectPr w:rsidR="003F10D3" w:rsidRPr="00AE6ECA" w:rsidSect="007C56CC">
      <w:headerReference w:type="default" r:id="rId8"/>
      <w:footerReference w:type="default" r:id="rId9"/>
      <w:pgSz w:w="12240" w:h="15840"/>
      <w:pgMar w:top="144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D08B" w14:textId="77777777" w:rsidR="00A6102A" w:rsidRDefault="00A6102A">
      <w:r>
        <w:separator/>
      </w:r>
    </w:p>
  </w:endnote>
  <w:endnote w:type="continuationSeparator" w:id="0">
    <w:p w14:paraId="00890B28" w14:textId="77777777" w:rsidR="00A6102A" w:rsidRDefault="00A6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E36" w14:textId="77777777" w:rsidR="002F22CD" w:rsidRDefault="002F22CD" w:rsidP="002F22C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FA88" w14:textId="77777777" w:rsidR="00A6102A" w:rsidRDefault="00A6102A">
      <w:r>
        <w:separator/>
      </w:r>
    </w:p>
  </w:footnote>
  <w:footnote w:type="continuationSeparator" w:id="0">
    <w:p w14:paraId="76812923" w14:textId="77777777" w:rsidR="00A6102A" w:rsidRDefault="00A6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B3F0" w14:textId="77777777" w:rsidR="00F50E34" w:rsidRDefault="00F50E34" w:rsidP="00F50E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5EB"/>
    <w:multiLevelType w:val="hybridMultilevel"/>
    <w:tmpl w:val="E13A0740"/>
    <w:lvl w:ilvl="0" w:tplc="B9381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34381"/>
    <w:multiLevelType w:val="hybridMultilevel"/>
    <w:tmpl w:val="E2DCBF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57712804">
    <w:abstractNumId w:val="0"/>
  </w:num>
  <w:num w:numId="2" w16cid:durableId="138583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00618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DA"/>
    <w:rsid w:val="000050AA"/>
    <w:rsid w:val="00006057"/>
    <w:rsid w:val="000254C5"/>
    <w:rsid w:val="000255B4"/>
    <w:rsid w:val="00044F47"/>
    <w:rsid w:val="00047E44"/>
    <w:rsid w:val="00060D68"/>
    <w:rsid w:val="00073158"/>
    <w:rsid w:val="00080739"/>
    <w:rsid w:val="0008099E"/>
    <w:rsid w:val="000875A9"/>
    <w:rsid w:val="000A4F90"/>
    <w:rsid w:val="000C1771"/>
    <w:rsid w:val="000C236F"/>
    <w:rsid w:val="000C33FE"/>
    <w:rsid w:val="000E61DA"/>
    <w:rsid w:val="000F6E5F"/>
    <w:rsid w:val="000F7E41"/>
    <w:rsid w:val="001103ED"/>
    <w:rsid w:val="00123431"/>
    <w:rsid w:val="00135048"/>
    <w:rsid w:val="00143935"/>
    <w:rsid w:val="001559EA"/>
    <w:rsid w:val="00164D44"/>
    <w:rsid w:val="00165AC8"/>
    <w:rsid w:val="001964F8"/>
    <w:rsid w:val="001A0255"/>
    <w:rsid w:val="001B5F04"/>
    <w:rsid w:val="001B6860"/>
    <w:rsid w:val="001C2A75"/>
    <w:rsid w:val="001D7B4E"/>
    <w:rsid w:val="001E4FC6"/>
    <w:rsid w:val="001F002A"/>
    <w:rsid w:val="001F4B5C"/>
    <w:rsid w:val="002751C9"/>
    <w:rsid w:val="0027570B"/>
    <w:rsid w:val="00287037"/>
    <w:rsid w:val="002C0C99"/>
    <w:rsid w:val="002D6B34"/>
    <w:rsid w:val="002E1EEA"/>
    <w:rsid w:val="002F22CD"/>
    <w:rsid w:val="002F4EED"/>
    <w:rsid w:val="002F6F28"/>
    <w:rsid w:val="00301006"/>
    <w:rsid w:val="003138B0"/>
    <w:rsid w:val="00320952"/>
    <w:rsid w:val="0032109C"/>
    <w:rsid w:val="00330F1D"/>
    <w:rsid w:val="00340156"/>
    <w:rsid w:val="0034456F"/>
    <w:rsid w:val="00376021"/>
    <w:rsid w:val="00394FDD"/>
    <w:rsid w:val="003A0383"/>
    <w:rsid w:val="003B3283"/>
    <w:rsid w:val="003D436C"/>
    <w:rsid w:val="003F10D3"/>
    <w:rsid w:val="003F7A3E"/>
    <w:rsid w:val="00411539"/>
    <w:rsid w:val="004148A4"/>
    <w:rsid w:val="00420893"/>
    <w:rsid w:val="00437E5B"/>
    <w:rsid w:val="00460074"/>
    <w:rsid w:val="0046194A"/>
    <w:rsid w:val="004735F0"/>
    <w:rsid w:val="0047700C"/>
    <w:rsid w:val="00493950"/>
    <w:rsid w:val="004A3210"/>
    <w:rsid w:val="004C6926"/>
    <w:rsid w:val="004E3EEF"/>
    <w:rsid w:val="004F365D"/>
    <w:rsid w:val="004F7557"/>
    <w:rsid w:val="00515FF9"/>
    <w:rsid w:val="00540E98"/>
    <w:rsid w:val="005644D1"/>
    <w:rsid w:val="00591C73"/>
    <w:rsid w:val="005A7545"/>
    <w:rsid w:val="005B0A2C"/>
    <w:rsid w:val="005B4C12"/>
    <w:rsid w:val="005C31F7"/>
    <w:rsid w:val="005C323F"/>
    <w:rsid w:val="005C7BB5"/>
    <w:rsid w:val="005F204E"/>
    <w:rsid w:val="006116D0"/>
    <w:rsid w:val="00611A37"/>
    <w:rsid w:val="00625700"/>
    <w:rsid w:val="00633A86"/>
    <w:rsid w:val="00633ADC"/>
    <w:rsid w:val="00637AF7"/>
    <w:rsid w:val="00666CFD"/>
    <w:rsid w:val="0066702F"/>
    <w:rsid w:val="006850DB"/>
    <w:rsid w:val="0069139E"/>
    <w:rsid w:val="00694743"/>
    <w:rsid w:val="00694E9C"/>
    <w:rsid w:val="006C1B82"/>
    <w:rsid w:val="006E3149"/>
    <w:rsid w:val="006F0E2A"/>
    <w:rsid w:val="0077550E"/>
    <w:rsid w:val="007A20C9"/>
    <w:rsid w:val="007A6935"/>
    <w:rsid w:val="007B17C4"/>
    <w:rsid w:val="007B5418"/>
    <w:rsid w:val="007B7B13"/>
    <w:rsid w:val="007C1E0A"/>
    <w:rsid w:val="007C4909"/>
    <w:rsid w:val="007C5196"/>
    <w:rsid w:val="007C56CC"/>
    <w:rsid w:val="007D759E"/>
    <w:rsid w:val="007E160F"/>
    <w:rsid w:val="007E1FDB"/>
    <w:rsid w:val="007E393B"/>
    <w:rsid w:val="0082519D"/>
    <w:rsid w:val="00825782"/>
    <w:rsid w:val="008269BD"/>
    <w:rsid w:val="0084752D"/>
    <w:rsid w:val="008533BC"/>
    <w:rsid w:val="00855052"/>
    <w:rsid w:val="0088731F"/>
    <w:rsid w:val="00890BFB"/>
    <w:rsid w:val="008A00CA"/>
    <w:rsid w:val="008C414B"/>
    <w:rsid w:val="008F76D1"/>
    <w:rsid w:val="009107B6"/>
    <w:rsid w:val="0094016E"/>
    <w:rsid w:val="00945136"/>
    <w:rsid w:val="00950585"/>
    <w:rsid w:val="00956B8C"/>
    <w:rsid w:val="009743C3"/>
    <w:rsid w:val="00991DF4"/>
    <w:rsid w:val="00997E9C"/>
    <w:rsid w:val="009A4B5C"/>
    <w:rsid w:val="009C765C"/>
    <w:rsid w:val="009D0A88"/>
    <w:rsid w:val="009F6B1B"/>
    <w:rsid w:val="00A04F3F"/>
    <w:rsid w:val="00A140A6"/>
    <w:rsid w:val="00A43136"/>
    <w:rsid w:val="00A4635D"/>
    <w:rsid w:val="00A5709A"/>
    <w:rsid w:val="00A6102A"/>
    <w:rsid w:val="00A637A2"/>
    <w:rsid w:val="00A70A52"/>
    <w:rsid w:val="00A929B0"/>
    <w:rsid w:val="00A93A66"/>
    <w:rsid w:val="00A93CA6"/>
    <w:rsid w:val="00AA19F5"/>
    <w:rsid w:val="00AB1BB2"/>
    <w:rsid w:val="00AD09C3"/>
    <w:rsid w:val="00AE1831"/>
    <w:rsid w:val="00AE4414"/>
    <w:rsid w:val="00AE6ECA"/>
    <w:rsid w:val="00B33ADE"/>
    <w:rsid w:val="00B60FCF"/>
    <w:rsid w:val="00B679FB"/>
    <w:rsid w:val="00B96556"/>
    <w:rsid w:val="00B967CB"/>
    <w:rsid w:val="00BA36FB"/>
    <w:rsid w:val="00BA7C9A"/>
    <w:rsid w:val="00BB461E"/>
    <w:rsid w:val="00BC34E6"/>
    <w:rsid w:val="00BE290F"/>
    <w:rsid w:val="00BE540E"/>
    <w:rsid w:val="00C06D2A"/>
    <w:rsid w:val="00C22DD9"/>
    <w:rsid w:val="00C23872"/>
    <w:rsid w:val="00C347C3"/>
    <w:rsid w:val="00C465B2"/>
    <w:rsid w:val="00C523C4"/>
    <w:rsid w:val="00C7309B"/>
    <w:rsid w:val="00C84302"/>
    <w:rsid w:val="00C85C09"/>
    <w:rsid w:val="00CC06D4"/>
    <w:rsid w:val="00CE1124"/>
    <w:rsid w:val="00CE21D1"/>
    <w:rsid w:val="00CE6EDA"/>
    <w:rsid w:val="00CF3649"/>
    <w:rsid w:val="00CF6479"/>
    <w:rsid w:val="00D12AF6"/>
    <w:rsid w:val="00D14CDF"/>
    <w:rsid w:val="00D158C9"/>
    <w:rsid w:val="00D27F52"/>
    <w:rsid w:val="00D44257"/>
    <w:rsid w:val="00D51A26"/>
    <w:rsid w:val="00D52A34"/>
    <w:rsid w:val="00D720E6"/>
    <w:rsid w:val="00D857A9"/>
    <w:rsid w:val="00D87B2E"/>
    <w:rsid w:val="00DA0BCB"/>
    <w:rsid w:val="00DB3871"/>
    <w:rsid w:val="00DC195D"/>
    <w:rsid w:val="00DC63CD"/>
    <w:rsid w:val="00DD528C"/>
    <w:rsid w:val="00DE3CBA"/>
    <w:rsid w:val="00E503C5"/>
    <w:rsid w:val="00E53D14"/>
    <w:rsid w:val="00E57789"/>
    <w:rsid w:val="00E62D2A"/>
    <w:rsid w:val="00E7073D"/>
    <w:rsid w:val="00E742CA"/>
    <w:rsid w:val="00E75333"/>
    <w:rsid w:val="00E950F9"/>
    <w:rsid w:val="00EA610D"/>
    <w:rsid w:val="00EA7D25"/>
    <w:rsid w:val="00EC33D4"/>
    <w:rsid w:val="00EE1B55"/>
    <w:rsid w:val="00F05EE2"/>
    <w:rsid w:val="00F13363"/>
    <w:rsid w:val="00F32E03"/>
    <w:rsid w:val="00F3300F"/>
    <w:rsid w:val="00F50E34"/>
    <w:rsid w:val="00F5306E"/>
    <w:rsid w:val="00F65927"/>
    <w:rsid w:val="00F70A9F"/>
    <w:rsid w:val="00F72827"/>
    <w:rsid w:val="00F86298"/>
    <w:rsid w:val="00F87127"/>
    <w:rsid w:val="00F929F8"/>
    <w:rsid w:val="00FA24D9"/>
    <w:rsid w:val="00FB15A6"/>
    <w:rsid w:val="00FD408E"/>
    <w:rsid w:val="00FD64E5"/>
    <w:rsid w:val="00FD7DA3"/>
    <w:rsid w:val="00FE3183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187"/>
    </o:shapedefaults>
    <o:shapelayout v:ext="edit">
      <o:idmap v:ext="edit" data="2"/>
    </o:shapelayout>
  </w:shapeDefaults>
  <w:decimalSymbol w:val="."/>
  <w:listSeparator w:val=","/>
  <w14:docId w14:val="1693DA5F"/>
  <w15:docId w15:val="{074789C8-48E4-4FEA-84B8-ECBCAB19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Condensed" w:hAnsi="Univers Condensed"/>
      <w:sz w:val="24"/>
      <w:szCs w:val="24"/>
    </w:rPr>
  </w:style>
  <w:style w:type="paragraph" w:styleId="Heading1">
    <w:name w:val="heading 1"/>
    <w:basedOn w:val="Normal"/>
    <w:next w:val="Normal"/>
    <w:qFormat/>
    <w:rsid w:val="00D12AF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szCs w:val="20"/>
    </w:rPr>
  </w:style>
  <w:style w:type="paragraph" w:styleId="Heading3">
    <w:name w:val="heading 3"/>
    <w:basedOn w:val="Normal"/>
    <w:next w:val="Normal"/>
    <w:qFormat/>
    <w:rsid w:val="00D12AF6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Arial"/>
      <w:b/>
      <w:bCs/>
      <w:sz w:val="72"/>
      <w:szCs w:val="20"/>
    </w:rPr>
  </w:style>
  <w:style w:type="paragraph" w:styleId="Heading4">
    <w:name w:val="heading 4"/>
    <w:basedOn w:val="Normal"/>
    <w:next w:val="Normal"/>
    <w:qFormat/>
    <w:rsid w:val="00D12AF6"/>
    <w:pPr>
      <w:keepNext/>
      <w:overflowPunct w:val="0"/>
      <w:autoSpaceDE w:val="0"/>
      <w:autoSpaceDN w:val="0"/>
      <w:adjustRightInd w:val="0"/>
      <w:ind w:left="900" w:hanging="900"/>
      <w:textAlignment w:val="baseline"/>
      <w:outlineLvl w:val="3"/>
    </w:pPr>
    <w:rPr>
      <w:rFonts w:ascii="Arial" w:hAnsi="Arial" w:cs="Arial"/>
      <w:szCs w:val="20"/>
    </w:rPr>
  </w:style>
  <w:style w:type="paragraph" w:styleId="Heading6">
    <w:name w:val="heading 6"/>
    <w:basedOn w:val="Normal"/>
    <w:next w:val="Normal"/>
    <w:qFormat/>
    <w:rsid w:val="00D12AF6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871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rsid w:val="00006057"/>
    <w:rPr>
      <w:rFonts w:ascii="Verdana" w:hAnsi="Verdana"/>
      <w:i/>
      <w:iCs/>
    </w:rPr>
  </w:style>
  <w:style w:type="paragraph" w:styleId="BalloonText">
    <w:name w:val="Balloon Text"/>
    <w:basedOn w:val="Normal"/>
    <w:semiHidden/>
    <w:rsid w:val="005C32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7B13"/>
    <w:rPr>
      <w:color w:val="0000FF"/>
      <w:u w:val="single"/>
    </w:rPr>
  </w:style>
  <w:style w:type="paragraph" w:styleId="BodyTextIndent">
    <w:name w:val="Body Text Indent"/>
    <w:basedOn w:val="Normal"/>
    <w:rsid w:val="002F22CD"/>
    <w:pPr>
      <w:spacing w:after="120"/>
      <w:ind w:left="360"/>
    </w:pPr>
  </w:style>
  <w:style w:type="paragraph" w:styleId="BodyText">
    <w:name w:val="Body Text"/>
    <w:basedOn w:val="Normal"/>
    <w:rsid w:val="002F22CD"/>
    <w:pPr>
      <w:spacing w:after="120"/>
    </w:pPr>
  </w:style>
  <w:style w:type="character" w:customStyle="1" w:styleId="style49">
    <w:name w:val="style49"/>
    <w:basedOn w:val="DefaultParagraphFont"/>
    <w:rsid w:val="002F22CD"/>
  </w:style>
  <w:style w:type="character" w:customStyle="1" w:styleId="style29">
    <w:name w:val="style29"/>
    <w:basedOn w:val="DefaultParagraphFont"/>
    <w:rsid w:val="002F22CD"/>
  </w:style>
  <w:style w:type="character" w:styleId="Strong">
    <w:name w:val="Strong"/>
    <w:basedOn w:val="DefaultParagraphFont"/>
    <w:qFormat/>
    <w:rsid w:val="002F22CD"/>
    <w:rPr>
      <w:b/>
      <w:bCs/>
    </w:rPr>
  </w:style>
  <w:style w:type="character" w:customStyle="1" w:styleId="apple-style-span">
    <w:name w:val="apple-style-span"/>
    <w:rsid w:val="002F22CD"/>
  </w:style>
  <w:style w:type="paragraph" w:styleId="Header">
    <w:name w:val="header"/>
    <w:basedOn w:val="Normal"/>
    <w:rsid w:val="002F22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2C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C9E5-7EC5-4A5B-A26D-7E53FE5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1648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LOGO/LETTERHEAD</vt:lpstr>
    </vt:vector>
  </TitlesOfParts>
  <Company>Ohio Library Council</Company>
  <LinksUpToDate>false</LinksUpToDate>
  <CharactersWithSpaces>1925</CharactersWithSpaces>
  <SharedDoc>false</SharedDoc>
  <HLinks>
    <vt:vector size="12" baseType="variant">
      <vt:variant>
        <vt:i4>6619210</vt:i4>
      </vt:variant>
      <vt:variant>
        <vt:i4>6</vt:i4>
      </vt:variant>
      <vt:variant>
        <vt:i4>0</vt:i4>
      </vt:variant>
      <vt:variant>
        <vt:i4>5</vt:i4>
      </vt:variant>
      <vt:variant>
        <vt:lpwstr>mailto:meribahmansfield@gmail.com</vt:lpwstr>
      </vt:variant>
      <vt:variant>
        <vt:lpwstr/>
      </vt:variant>
      <vt:variant>
        <vt:i4>1441880</vt:i4>
      </vt:variant>
      <vt:variant>
        <vt:i4>3</vt:i4>
      </vt:variant>
      <vt:variant>
        <vt:i4>0</vt:i4>
      </vt:variant>
      <vt:variant>
        <vt:i4>5</vt:i4>
      </vt:variant>
      <vt:variant>
        <vt:lpwstr>http://www.olc.org/awards.asp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LOGO/LETTERHEAD</dc:title>
  <dc:creator>Angie Jacobsen</dc:creator>
  <cp:lastModifiedBy>Angie Jacobsen</cp:lastModifiedBy>
  <cp:revision>2</cp:revision>
  <cp:lastPrinted>2025-03-31T18:17:00Z</cp:lastPrinted>
  <dcterms:created xsi:type="dcterms:W3CDTF">2026-03-16T19:17:00Z</dcterms:created>
  <dcterms:modified xsi:type="dcterms:W3CDTF">2026-03-16T19:17:00Z</dcterms:modified>
</cp:coreProperties>
</file>