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546" w14:textId="41FD3CE6" w:rsidR="001E48B0" w:rsidRDefault="00D52E42" w:rsidP="007664D8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31BB4EB0" wp14:editId="6FF3B8A4">
            <wp:extent cx="2723588" cy="6715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83" cy="69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E104" w14:textId="73FF56A6" w:rsidR="00D52E42" w:rsidRDefault="00D52E42" w:rsidP="007664D8">
      <w:pPr>
        <w:spacing w:after="0" w:line="240" w:lineRule="auto"/>
        <w:jc w:val="center"/>
        <w:rPr>
          <w:rFonts w:ascii="Gill Sans MT" w:hAnsi="Gill Sans MT"/>
        </w:rPr>
      </w:pPr>
    </w:p>
    <w:p w14:paraId="25AC0DE0" w14:textId="77777777" w:rsidR="00D52E42" w:rsidRPr="007664D8" w:rsidRDefault="00D52E42" w:rsidP="007664D8">
      <w:pPr>
        <w:spacing w:after="0" w:line="240" w:lineRule="auto"/>
        <w:jc w:val="center"/>
        <w:rPr>
          <w:rFonts w:ascii="Gill Sans MT" w:hAnsi="Gill Sans MT"/>
        </w:rPr>
      </w:pPr>
    </w:p>
    <w:p w14:paraId="140AF3BF" w14:textId="0BD7585D" w:rsidR="007664D8" w:rsidRPr="007C4E3D" w:rsidRDefault="001E48B0" w:rsidP="007664D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C4E3D">
        <w:rPr>
          <w:rFonts w:ascii="Gill Sans MT" w:hAnsi="Gill Sans MT"/>
          <w:b/>
          <w:bCs/>
          <w:sz w:val="20"/>
          <w:szCs w:val="20"/>
        </w:rPr>
        <w:t xml:space="preserve">Shopping </w:t>
      </w:r>
      <w:r w:rsidR="007664D8" w:rsidRPr="007C4E3D">
        <w:rPr>
          <w:rFonts w:ascii="Gill Sans MT" w:hAnsi="Gill Sans MT"/>
          <w:b/>
          <w:bCs/>
          <w:sz w:val="20"/>
          <w:szCs w:val="20"/>
        </w:rPr>
        <w:t>&amp;</w:t>
      </w:r>
      <w:r w:rsidRPr="007C4E3D">
        <w:rPr>
          <w:rFonts w:ascii="Gill Sans MT" w:hAnsi="Gill Sans MT"/>
          <w:b/>
          <w:bCs/>
          <w:sz w:val="20"/>
          <w:szCs w:val="20"/>
        </w:rPr>
        <w:t xml:space="preserve"> Errand Service</w:t>
      </w:r>
    </w:p>
    <w:p w14:paraId="396B0FD2" w14:textId="77777777" w:rsidR="007664D8" w:rsidRPr="007C4E3D" w:rsidRDefault="007664D8" w:rsidP="007664D8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479018EA" w14:textId="77777777" w:rsidR="007C4E3D" w:rsidRDefault="007C4E3D" w:rsidP="007664D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134303F6" w14:textId="77777777" w:rsidR="007C4E3D" w:rsidRDefault="007C4E3D" w:rsidP="007664D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3BBAD33B" w14:textId="7E18AA1D" w:rsidR="001E48B0" w:rsidRPr="007C4E3D" w:rsidRDefault="001E48B0" w:rsidP="007664D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7C4E3D">
        <w:rPr>
          <w:rFonts w:ascii="Gill Sans MT" w:hAnsi="Gill Sans MT"/>
          <w:b/>
          <w:bCs/>
          <w:sz w:val="20"/>
          <w:szCs w:val="20"/>
        </w:rPr>
        <w:t>Eligibility</w:t>
      </w:r>
    </w:p>
    <w:p w14:paraId="6950D723" w14:textId="263DD6F2" w:rsidR="001E48B0" w:rsidRPr="007C4E3D" w:rsidRDefault="001E48B0" w:rsidP="007664D8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O</w:t>
      </w:r>
      <w:r w:rsidR="007664D8" w:rsidRPr="007C4E3D">
        <w:rPr>
          <w:rFonts w:ascii="Gill Sans MT" w:hAnsi="Gill Sans MT"/>
          <w:sz w:val="20"/>
          <w:szCs w:val="20"/>
        </w:rPr>
        <w:t>pen to O</w:t>
      </w:r>
      <w:r w:rsidRPr="007C4E3D">
        <w:rPr>
          <w:rFonts w:ascii="Gill Sans MT" w:hAnsi="Gill Sans MT"/>
          <w:sz w:val="20"/>
          <w:szCs w:val="20"/>
        </w:rPr>
        <w:t>utagamie County residents</w:t>
      </w:r>
      <w:r w:rsidR="007664D8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60 years and older</w:t>
      </w:r>
      <w:r w:rsidR="007664D8" w:rsidRPr="007C4E3D">
        <w:rPr>
          <w:rFonts w:ascii="Gill Sans MT" w:hAnsi="Gill Sans MT"/>
          <w:sz w:val="20"/>
          <w:szCs w:val="20"/>
        </w:rPr>
        <w:t>.</w:t>
      </w:r>
    </w:p>
    <w:p w14:paraId="6AB0635C" w14:textId="71350B40" w:rsidR="001E48B0" w:rsidRPr="007C4E3D" w:rsidRDefault="001E48B0" w:rsidP="007664D8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 xml:space="preserve">Shopping </w:t>
      </w:r>
      <w:r w:rsidR="007664D8" w:rsidRPr="007C4E3D">
        <w:rPr>
          <w:rFonts w:ascii="Gill Sans MT" w:hAnsi="Gill Sans MT"/>
          <w:sz w:val="20"/>
          <w:szCs w:val="20"/>
        </w:rPr>
        <w:t>&amp;</w:t>
      </w:r>
      <w:r w:rsidRPr="007C4E3D">
        <w:rPr>
          <w:rFonts w:ascii="Gill Sans MT" w:hAnsi="Gill Sans MT"/>
          <w:sz w:val="20"/>
          <w:szCs w:val="20"/>
        </w:rPr>
        <w:t xml:space="preserve"> Errand </w:t>
      </w:r>
      <w:r w:rsidR="007664D8" w:rsidRPr="007C4E3D">
        <w:rPr>
          <w:rFonts w:ascii="Gill Sans MT" w:hAnsi="Gill Sans MT"/>
          <w:sz w:val="20"/>
          <w:szCs w:val="20"/>
        </w:rPr>
        <w:t>S</w:t>
      </w:r>
      <w:r w:rsidRPr="007C4E3D">
        <w:rPr>
          <w:rFonts w:ascii="Gill Sans MT" w:hAnsi="Gill Sans MT"/>
          <w:sz w:val="20"/>
          <w:szCs w:val="20"/>
        </w:rPr>
        <w:t>ervice provided T</w:t>
      </w:r>
      <w:r w:rsidR="007664D8" w:rsidRPr="007C4E3D">
        <w:rPr>
          <w:rFonts w:ascii="Gill Sans MT" w:hAnsi="Gill Sans MT"/>
          <w:sz w:val="20"/>
          <w:szCs w:val="20"/>
        </w:rPr>
        <w:t>ue.</w:t>
      </w:r>
      <w:r w:rsidRPr="007C4E3D">
        <w:rPr>
          <w:rFonts w:ascii="Gill Sans MT" w:hAnsi="Gill Sans MT"/>
          <w:sz w:val="20"/>
          <w:szCs w:val="20"/>
        </w:rPr>
        <w:t>–T</w:t>
      </w:r>
      <w:r w:rsidR="007664D8" w:rsidRPr="007C4E3D">
        <w:rPr>
          <w:rFonts w:ascii="Gill Sans MT" w:hAnsi="Gill Sans MT"/>
          <w:sz w:val="20"/>
          <w:szCs w:val="20"/>
        </w:rPr>
        <w:t>hur.</w:t>
      </w:r>
      <w:r w:rsidRPr="007C4E3D">
        <w:rPr>
          <w:rFonts w:ascii="Gill Sans MT" w:hAnsi="Gill Sans MT"/>
          <w:sz w:val="20"/>
          <w:szCs w:val="20"/>
        </w:rPr>
        <w:t xml:space="preserve"> on </w:t>
      </w:r>
      <w:r w:rsidR="007664D8" w:rsidRPr="007C4E3D">
        <w:rPr>
          <w:rFonts w:ascii="Gill Sans MT" w:hAnsi="Gill Sans MT"/>
          <w:sz w:val="20"/>
          <w:szCs w:val="20"/>
        </w:rPr>
        <w:t xml:space="preserve">an </w:t>
      </w:r>
      <w:r w:rsidRPr="007C4E3D">
        <w:rPr>
          <w:rFonts w:ascii="Gill Sans MT" w:hAnsi="Gill Sans MT"/>
          <w:sz w:val="20"/>
          <w:szCs w:val="20"/>
        </w:rPr>
        <w:t>as</w:t>
      </w:r>
      <w:r w:rsidR="007664D8" w:rsidRPr="007C4E3D">
        <w:rPr>
          <w:rFonts w:ascii="Gill Sans MT" w:hAnsi="Gill Sans MT"/>
          <w:sz w:val="20"/>
          <w:szCs w:val="20"/>
        </w:rPr>
        <w:t>-</w:t>
      </w:r>
      <w:r w:rsidRPr="007C4E3D">
        <w:rPr>
          <w:rFonts w:ascii="Gill Sans MT" w:hAnsi="Gill Sans MT"/>
          <w:sz w:val="20"/>
          <w:szCs w:val="20"/>
        </w:rPr>
        <w:t>needed basis</w:t>
      </w:r>
      <w:r w:rsidR="007664D8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based on participant</w:t>
      </w:r>
      <w:r w:rsidR="007664D8" w:rsidRPr="007C4E3D">
        <w:rPr>
          <w:rFonts w:ascii="Gill Sans MT" w:hAnsi="Gill Sans MT"/>
          <w:sz w:val="20"/>
          <w:szCs w:val="20"/>
        </w:rPr>
        <w:t>’</w:t>
      </w:r>
      <w:r w:rsidRPr="007C4E3D">
        <w:rPr>
          <w:rFonts w:ascii="Gill Sans MT" w:hAnsi="Gill Sans MT"/>
          <w:sz w:val="20"/>
          <w:szCs w:val="20"/>
        </w:rPr>
        <w:t xml:space="preserve">s need and optimum </w:t>
      </w:r>
      <w:r w:rsidR="00891F5C" w:rsidRPr="007C4E3D">
        <w:rPr>
          <w:rFonts w:ascii="Gill Sans MT" w:hAnsi="Gill Sans MT"/>
          <w:sz w:val="20"/>
          <w:szCs w:val="20"/>
        </w:rPr>
        <w:t>caregiver</w:t>
      </w:r>
      <w:r w:rsidRPr="007C4E3D">
        <w:rPr>
          <w:rFonts w:ascii="Gill Sans MT" w:hAnsi="Gill Sans MT"/>
          <w:sz w:val="20"/>
          <w:szCs w:val="20"/>
        </w:rPr>
        <w:t xml:space="preserve"> utilization. </w:t>
      </w:r>
      <w:r w:rsidR="00C607DE" w:rsidRPr="007C4E3D">
        <w:rPr>
          <w:rFonts w:ascii="Gill Sans MT" w:hAnsi="Gill Sans MT"/>
          <w:sz w:val="20"/>
          <w:szCs w:val="20"/>
        </w:rPr>
        <w:t xml:space="preserve">Participants must call to schedule the trip by 4pm on Wednesday for shopping and errands service the following week. </w:t>
      </w:r>
    </w:p>
    <w:p w14:paraId="373BFA76" w14:textId="66A85C44" w:rsidR="001E48B0" w:rsidRPr="007C4E3D" w:rsidRDefault="001E48B0" w:rsidP="007664D8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 xml:space="preserve">Participant must </w:t>
      </w:r>
      <w:r w:rsidR="007664D8" w:rsidRPr="007C4E3D">
        <w:rPr>
          <w:rFonts w:ascii="Gill Sans MT" w:hAnsi="Gill Sans MT"/>
          <w:sz w:val="20"/>
          <w:szCs w:val="20"/>
        </w:rPr>
        <w:t xml:space="preserve">not have access to other </w:t>
      </w:r>
      <w:r w:rsidRPr="007C4E3D">
        <w:rPr>
          <w:rFonts w:ascii="Gill Sans MT" w:hAnsi="Gill Sans MT"/>
          <w:sz w:val="20"/>
          <w:szCs w:val="20"/>
        </w:rPr>
        <w:t>resources</w:t>
      </w:r>
      <w:r w:rsidR="007664D8" w:rsidRPr="007C4E3D">
        <w:rPr>
          <w:rFonts w:ascii="Gill Sans MT" w:hAnsi="Gill Sans MT"/>
          <w:sz w:val="20"/>
          <w:szCs w:val="20"/>
        </w:rPr>
        <w:t xml:space="preserve"> to shop or run </w:t>
      </w:r>
      <w:proofErr w:type="gramStart"/>
      <w:r w:rsidR="007664D8" w:rsidRPr="007C4E3D">
        <w:rPr>
          <w:rFonts w:ascii="Gill Sans MT" w:hAnsi="Gill Sans MT"/>
          <w:sz w:val="20"/>
          <w:szCs w:val="20"/>
        </w:rPr>
        <w:t>errands,</w:t>
      </w:r>
      <w:r w:rsidRPr="007C4E3D">
        <w:rPr>
          <w:rFonts w:ascii="Gill Sans MT" w:hAnsi="Gill Sans MT"/>
          <w:sz w:val="20"/>
          <w:szCs w:val="20"/>
        </w:rPr>
        <w:t xml:space="preserve"> </w:t>
      </w:r>
      <w:r w:rsidR="007664D8" w:rsidRPr="007C4E3D">
        <w:rPr>
          <w:rFonts w:ascii="Gill Sans MT" w:hAnsi="Gill Sans MT"/>
          <w:sz w:val="20"/>
          <w:szCs w:val="20"/>
        </w:rPr>
        <w:t>or</w:t>
      </w:r>
      <w:proofErr w:type="gramEnd"/>
      <w:r w:rsidR="007664D8" w:rsidRPr="007C4E3D">
        <w:rPr>
          <w:rFonts w:ascii="Gill Sans MT" w:hAnsi="Gill Sans MT"/>
          <w:sz w:val="20"/>
          <w:szCs w:val="20"/>
        </w:rPr>
        <w:t xml:space="preserve"> be able to s</w:t>
      </w:r>
      <w:r w:rsidRPr="007C4E3D">
        <w:rPr>
          <w:rFonts w:ascii="Gill Sans MT" w:hAnsi="Gill Sans MT"/>
          <w:sz w:val="20"/>
          <w:szCs w:val="20"/>
        </w:rPr>
        <w:t>hop or run errands independently.</w:t>
      </w:r>
    </w:p>
    <w:p w14:paraId="4B7BA2D6" w14:textId="58607B83" w:rsidR="001E48B0" w:rsidRPr="007C4E3D" w:rsidRDefault="001E48B0" w:rsidP="007664D8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Participant must not be on a Wisconsin Long</w:t>
      </w:r>
      <w:r w:rsidR="007664D8" w:rsidRPr="007C4E3D">
        <w:rPr>
          <w:rFonts w:ascii="Gill Sans MT" w:hAnsi="Gill Sans MT"/>
          <w:sz w:val="20"/>
          <w:szCs w:val="20"/>
        </w:rPr>
        <w:t>-</w:t>
      </w:r>
      <w:r w:rsidRPr="007C4E3D">
        <w:rPr>
          <w:rFonts w:ascii="Gill Sans MT" w:hAnsi="Gill Sans MT"/>
          <w:sz w:val="20"/>
          <w:szCs w:val="20"/>
        </w:rPr>
        <w:t xml:space="preserve">Term Care publicly funded program </w:t>
      </w:r>
    </w:p>
    <w:p w14:paraId="58036328" w14:textId="1CB23A1C" w:rsidR="001E48B0" w:rsidRPr="007C4E3D" w:rsidRDefault="001E48B0" w:rsidP="007664D8">
      <w:pPr>
        <w:pStyle w:val="ListParagraph"/>
        <w:spacing w:after="0" w:line="240" w:lineRule="auto"/>
        <w:ind w:left="1440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(</w:t>
      </w:r>
      <w:r w:rsidR="007664D8" w:rsidRPr="007C4E3D">
        <w:rPr>
          <w:rFonts w:ascii="Gill Sans MT" w:hAnsi="Gill Sans MT"/>
          <w:sz w:val="20"/>
          <w:szCs w:val="20"/>
        </w:rPr>
        <w:t>e.g.,</w:t>
      </w:r>
      <w:r w:rsidRPr="007C4E3D">
        <w:rPr>
          <w:rFonts w:ascii="Gill Sans MT" w:hAnsi="Gill Sans MT"/>
          <w:sz w:val="20"/>
          <w:szCs w:val="20"/>
        </w:rPr>
        <w:t xml:space="preserve"> Family Care or IRIS)</w:t>
      </w:r>
      <w:r w:rsidR="007664D8" w:rsidRPr="007C4E3D">
        <w:rPr>
          <w:rFonts w:ascii="Gill Sans MT" w:hAnsi="Gill Sans MT"/>
          <w:sz w:val="20"/>
          <w:szCs w:val="20"/>
        </w:rPr>
        <w:t>.</w:t>
      </w:r>
    </w:p>
    <w:p w14:paraId="256960CE" w14:textId="77777777" w:rsidR="007664D8" w:rsidRPr="007C4E3D" w:rsidRDefault="007664D8" w:rsidP="007664D8">
      <w:pPr>
        <w:spacing w:after="0" w:line="240" w:lineRule="auto"/>
        <w:jc w:val="both"/>
        <w:rPr>
          <w:rFonts w:ascii="Gill Sans MT" w:hAnsi="Gill Sans MT"/>
          <w:sz w:val="20"/>
          <w:szCs w:val="20"/>
          <w:u w:val="single"/>
        </w:rPr>
      </w:pPr>
    </w:p>
    <w:p w14:paraId="0CCBDC13" w14:textId="3902399F" w:rsidR="007664D8" w:rsidRPr="007C4E3D" w:rsidRDefault="001E48B0" w:rsidP="007664D8">
      <w:pPr>
        <w:spacing w:after="0" w:line="240" w:lineRule="auto"/>
        <w:jc w:val="both"/>
        <w:rPr>
          <w:rFonts w:ascii="Gill Sans MT" w:hAnsi="Gill Sans MT"/>
          <w:b/>
          <w:bCs/>
          <w:sz w:val="20"/>
          <w:szCs w:val="20"/>
        </w:rPr>
      </w:pPr>
      <w:r w:rsidRPr="007C4E3D">
        <w:rPr>
          <w:rFonts w:ascii="Gill Sans MT" w:hAnsi="Gill Sans MT"/>
          <w:b/>
          <w:bCs/>
          <w:sz w:val="20"/>
          <w:szCs w:val="20"/>
        </w:rPr>
        <w:t>Service Guidelines</w:t>
      </w:r>
    </w:p>
    <w:p w14:paraId="4F768ADE" w14:textId="75809DBE" w:rsidR="00F43CE4" w:rsidRPr="007C4E3D" w:rsidRDefault="00F43CE4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 xml:space="preserve">Shopping </w:t>
      </w:r>
      <w:r w:rsidR="007664D8" w:rsidRPr="007C4E3D">
        <w:rPr>
          <w:rFonts w:ascii="Gill Sans MT" w:hAnsi="Gill Sans MT"/>
          <w:sz w:val="20"/>
          <w:szCs w:val="20"/>
        </w:rPr>
        <w:t>&amp;</w:t>
      </w:r>
      <w:r w:rsidRPr="007C4E3D">
        <w:rPr>
          <w:rFonts w:ascii="Gill Sans MT" w:hAnsi="Gill Sans MT"/>
          <w:sz w:val="20"/>
          <w:szCs w:val="20"/>
        </w:rPr>
        <w:t xml:space="preserve"> Errand </w:t>
      </w:r>
      <w:r w:rsidR="007664D8" w:rsidRPr="007C4E3D">
        <w:rPr>
          <w:rFonts w:ascii="Gill Sans MT" w:hAnsi="Gill Sans MT"/>
          <w:sz w:val="20"/>
          <w:szCs w:val="20"/>
        </w:rPr>
        <w:t>S</w:t>
      </w:r>
      <w:r w:rsidRPr="007C4E3D">
        <w:rPr>
          <w:rFonts w:ascii="Gill Sans MT" w:hAnsi="Gill Sans MT"/>
          <w:sz w:val="20"/>
          <w:szCs w:val="20"/>
        </w:rPr>
        <w:t>ervice limited to one (1) trip per week</w:t>
      </w:r>
      <w:r w:rsidR="007664D8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per household</w:t>
      </w:r>
      <w:r w:rsidR="007664D8" w:rsidRPr="007C4E3D">
        <w:rPr>
          <w:rFonts w:ascii="Gill Sans MT" w:hAnsi="Gill Sans MT"/>
          <w:sz w:val="20"/>
          <w:szCs w:val="20"/>
        </w:rPr>
        <w:t>. Each trip</w:t>
      </w:r>
      <w:r w:rsidRPr="007C4E3D">
        <w:rPr>
          <w:rFonts w:ascii="Gill Sans MT" w:hAnsi="Gill Sans MT"/>
          <w:sz w:val="20"/>
          <w:szCs w:val="20"/>
        </w:rPr>
        <w:t xml:space="preserve"> must be completed within a </w:t>
      </w:r>
      <w:r w:rsidR="007664D8" w:rsidRPr="007C4E3D">
        <w:rPr>
          <w:rFonts w:ascii="Gill Sans MT" w:hAnsi="Gill Sans MT"/>
          <w:sz w:val="20"/>
          <w:szCs w:val="20"/>
        </w:rPr>
        <w:t>two-</w:t>
      </w:r>
      <w:r w:rsidRPr="007C4E3D">
        <w:rPr>
          <w:rFonts w:ascii="Gill Sans MT" w:hAnsi="Gill Sans MT"/>
          <w:sz w:val="20"/>
          <w:szCs w:val="20"/>
        </w:rPr>
        <w:t>hour maximum timeframe</w:t>
      </w:r>
      <w:r w:rsidR="005D16FC" w:rsidRPr="007C4E3D">
        <w:rPr>
          <w:rFonts w:ascii="Gill Sans MT" w:hAnsi="Gill Sans MT"/>
          <w:sz w:val="20"/>
          <w:szCs w:val="20"/>
        </w:rPr>
        <w:t>.</w:t>
      </w:r>
    </w:p>
    <w:p w14:paraId="47FE5387" w14:textId="67E8408E" w:rsidR="005D16FC" w:rsidRPr="007C4E3D" w:rsidRDefault="005D16FC" w:rsidP="005D16FC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 xml:space="preserve">Participant must have shopping list ready prior to </w:t>
      </w:r>
      <w:r w:rsidR="00891F5C" w:rsidRPr="007C4E3D">
        <w:rPr>
          <w:rFonts w:ascii="Gill Sans MT" w:hAnsi="Gill Sans MT"/>
          <w:sz w:val="20"/>
          <w:szCs w:val="20"/>
        </w:rPr>
        <w:t>caregiver’s</w:t>
      </w:r>
      <w:r w:rsidRPr="007C4E3D">
        <w:rPr>
          <w:rFonts w:ascii="Gill Sans MT" w:hAnsi="Gill Sans MT"/>
          <w:sz w:val="20"/>
          <w:szCs w:val="20"/>
        </w:rPr>
        <w:t xml:space="preserve"> arrival. Two-hour time limit starts when </w:t>
      </w:r>
      <w:r w:rsidR="00891F5C" w:rsidRPr="007C4E3D">
        <w:rPr>
          <w:rFonts w:ascii="Gill Sans MT" w:hAnsi="Gill Sans MT"/>
          <w:sz w:val="20"/>
          <w:szCs w:val="20"/>
        </w:rPr>
        <w:t>caregiver</w:t>
      </w:r>
      <w:r w:rsidRPr="007C4E3D">
        <w:rPr>
          <w:rFonts w:ascii="Gill Sans MT" w:hAnsi="Gill Sans MT"/>
          <w:sz w:val="20"/>
          <w:szCs w:val="20"/>
        </w:rPr>
        <w:t xml:space="preserve"> arrives at participant’s home/residence to pick up the list.</w:t>
      </w:r>
    </w:p>
    <w:p w14:paraId="1972390E" w14:textId="75834516" w:rsidR="00F43CE4" w:rsidRPr="007C4E3D" w:rsidRDefault="00F43CE4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Food</w:t>
      </w:r>
      <w:r w:rsidR="007664D8" w:rsidRPr="007C4E3D">
        <w:rPr>
          <w:rFonts w:ascii="Gill Sans MT" w:hAnsi="Gill Sans MT"/>
          <w:sz w:val="20"/>
          <w:szCs w:val="20"/>
        </w:rPr>
        <w:t>-</w:t>
      </w:r>
      <w:r w:rsidRPr="007C4E3D">
        <w:rPr>
          <w:rFonts w:ascii="Gill Sans MT" w:hAnsi="Gill Sans MT"/>
          <w:sz w:val="20"/>
          <w:szCs w:val="20"/>
        </w:rPr>
        <w:t>pantry pick</w:t>
      </w:r>
      <w:r w:rsidR="005D16FC" w:rsidRPr="007C4E3D">
        <w:rPr>
          <w:rFonts w:ascii="Gill Sans MT" w:hAnsi="Gill Sans MT"/>
          <w:sz w:val="20"/>
          <w:szCs w:val="20"/>
        </w:rPr>
        <w:t>-</w:t>
      </w:r>
      <w:r w:rsidRPr="007C4E3D">
        <w:rPr>
          <w:rFonts w:ascii="Gill Sans MT" w:hAnsi="Gill Sans MT"/>
          <w:sz w:val="20"/>
          <w:szCs w:val="20"/>
        </w:rPr>
        <w:t xml:space="preserve">up </w:t>
      </w:r>
      <w:r w:rsidR="007664D8" w:rsidRPr="007C4E3D">
        <w:rPr>
          <w:rFonts w:ascii="Gill Sans MT" w:hAnsi="Gill Sans MT"/>
          <w:sz w:val="20"/>
          <w:szCs w:val="20"/>
        </w:rPr>
        <w:t>is</w:t>
      </w:r>
      <w:r w:rsidRPr="007C4E3D">
        <w:rPr>
          <w:rFonts w:ascii="Gill Sans MT" w:hAnsi="Gill Sans MT"/>
          <w:sz w:val="20"/>
          <w:szCs w:val="20"/>
        </w:rPr>
        <w:t xml:space="preserve"> considered one (</w:t>
      </w:r>
      <w:r w:rsidR="007664D8" w:rsidRPr="007C4E3D">
        <w:rPr>
          <w:rFonts w:ascii="Gill Sans MT" w:hAnsi="Gill Sans MT"/>
          <w:sz w:val="20"/>
          <w:szCs w:val="20"/>
        </w:rPr>
        <w:t>1</w:t>
      </w:r>
      <w:r w:rsidRPr="007C4E3D">
        <w:rPr>
          <w:rFonts w:ascii="Gill Sans MT" w:hAnsi="Gill Sans MT"/>
          <w:sz w:val="20"/>
          <w:szCs w:val="20"/>
        </w:rPr>
        <w:t>) trip for the week</w:t>
      </w:r>
      <w:r w:rsidR="007664D8" w:rsidRPr="007C4E3D">
        <w:rPr>
          <w:rFonts w:ascii="Gill Sans MT" w:hAnsi="Gill Sans MT"/>
          <w:sz w:val="20"/>
          <w:szCs w:val="20"/>
        </w:rPr>
        <w:t>.</w:t>
      </w:r>
    </w:p>
    <w:p w14:paraId="42CD9AA0" w14:textId="6EEF3365" w:rsidR="00F43CE4" w:rsidRPr="007C4E3D" w:rsidRDefault="00F43CE4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A limit of two (2) locations per trip allowed</w:t>
      </w:r>
      <w:r w:rsidR="007664D8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with only one (1) stop for groceries.</w:t>
      </w:r>
    </w:p>
    <w:p w14:paraId="715226D9" w14:textId="2D3B2A06" w:rsidR="00F43CE4" w:rsidRPr="007C4E3D" w:rsidRDefault="005D16FC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Each</w:t>
      </w:r>
      <w:r w:rsidR="00F43CE4" w:rsidRPr="007C4E3D">
        <w:rPr>
          <w:rFonts w:ascii="Gill Sans MT" w:hAnsi="Gill Sans MT"/>
          <w:sz w:val="20"/>
          <w:szCs w:val="20"/>
        </w:rPr>
        <w:t xml:space="preserve"> Shopping </w:t>
      </w:r>
      <w:r w:rsidR="007664D8" w:rsidRPr="007C4E3D">
        <w:rPr>
          <w:rFonts w:ascii="Gill Sans MT" w:hAnsi="Gill Sans MT"/>
          <w:sz w:val="20"/>
          <w:szCs w:val="20"/>
        </w:rPr>
        <w:t>&amp;</w:t>
      </w:r>
      <w:r w:rsidR="00F43CE4" w:rsidRPr="007C4E3D">
        <w:rPr>
          <w:rFonts w:ascii="Gill Sans MT" w:hAnsi="Gill Sans MT"/>
          <w:sz w:val="20"/>
          <w:szCs w:val="20"/>
        </w:rPr>
        <w:t xml:space="preserve"> Errand </w:t>
      </w:r>
      <w:r w:rsidR="007664D8" w:rsidRPr="007C4E3D">
        <w:rPr>
          <w:rFonts w:ascii="Gill Sans MT" w:hAnsi="Gill Sans MT"/>
          <w:sz w:val="20"/>
          <w:szCs w:val="20"/>
        </w:rPr>
        <w:t xml:space="preserve">Service </w:t>
      </w:r>
      <w:r w:rsidR="00F43CE4" w:rsidRPr="007C4E3D">
        <w:rPr>
          <w:rFonts w:ascii="Gill Sans MT" w:hAnsi="Gill Sans MT"/>
          <w:sz w:val="20"/>
          <w:szCs w:val="20"/>
        </w:rPr>
        <w:t xml:space="preserve">trip must be within an </w:t>
      </w:r>
      <w:r w:rsidR="007664D8" w:rsidRPr="007C4E3D">
        <w:rPr>
          <w:rFonts w:ascii="Gill Sans MT" w:hAnsi="Gill Sans MT"/>
          <w:sz w:val="20"/>
          <w:szCs w:val="20"/>
        </w:rPr>
        <w:t>eight-</w:t>
      </w:r>
      <w:r w:rsidR="00F43CE4" w:rsidRPr="007C4E3D">
        <w:rPr>
          <w:rFonts w:ascii="Gill Sans MT" w:hAnsi="Gill Sans MT"/>
          <w:sz w:val="20"/>
          <w:szCs w:val="20"/>
        </w:rPr>
        <w:t xml:space="preserve">mile radius </w:t>
      </w:r>
      <w:r w:rsidRPr="007C4E3D">
        <w:rPr>
          <w:rFonts w:ascii="Gill Sans MT" w:hAnsi="Gill Sans MT"/>
          <w:sz w:val="20"/>
          <w:szCs w:val="20"/>
        </w:rPr>
        <w:t>between</w:t>
      </w:r>
      <w:r w:rsidR="00F43CE4" w:rsidRPr="007C4E3D">
        <w:rPr>
          <w:rFonts w:ascii="Gill Sans MT" w:hAnsi="Gill Sans MT"/>
          <w:sz w:val="20"/>
          <w:szCs w:val="20"/>
        </w:rPr>
        <w:t xml:space="preserve"> participant</w:t>
      </w:r>
      <w:r w:rsidR="007664D8" w:rsidRPr="007C4E3D">
        <w:rPr>
          <w:rFonts w:ascii="Gill Sans MT" w:hAnsi="Gill Sans MT"/>
          <w:sz w:val="20"/>
          <w:szCs w:val="20"/>
        </w:rPr>
        <w:t>’</w:t>
      </w:r>
      <w:r w:rsidR="00F43CE4" w:rsidRPr="007C4E3D">
        <w:rPr>
          <w:rFonts w:ascii="Gill Sans MT" w:hAnsi="Gill Sans MT"/>
          <w:sz w:val="20"/>
          <w:szCs w:val="20"/>
        </w:rPr>
        <w:t xml:space="preserve">s home </w:t>
      </w:r>
      <w:r w:rsidRPr="007C4E3D">
        <w:rPr>
          <w:rFonts w:ascii="Gill Sans MT" w:hAnsi="Gill Sans MT"/>
          <w:sz w:val="20"/>
          <w:szCs w:val="20"/>
        </w:rPr>
        <w:t>or place of residence and</w:t>
      </w:r>
      <w:r w:rsidR="00F43CE4" w:rsidRPr="007C4E3D">
        <w:rPr>
          <w:rFonts w:ascii="Gill Sans MT" w:hAnsi="Gill Sans MT"/>
          <w:sz w:val="20"/>
          <w:szCs w:val="20"/>
        </w:rPr>
        <w:t xml:space="preserve"> destination.</w:t>
      </w:r>
      <w:r w:rsidRPr="007C4E3D">
        <w:rPr>
          <w:rFonts w:ascii="Gill Sans MT" w:hAnsi="Gill Sans MT"/>
          <w:sz w:val="20"/>
          <w:szCs w:val="20"/>
        </w:rPr>
        <w:t xml:space="preserve"> P</w:t>
      </w:r>
      <w:r w:rsidR="00F43CE4" w:rsidRPr="007C4E3D">
        <w:rPr>
          <w:rFonts w:ascii="Gill Sans MT" w:hAnsi="Gill Sans MT"/>
          <w:sz w:val="20"/>
          <w:szCs w:val="20"/>
        </w:rPr>
        <w:t xml:space="preserve">articipants </w:t>
      </w:r>
      <w:r w:rsidRPr="007C4E3D">
        <w:rPr>
          <w:rFonts w:ascii="Gill Sans MT" w:hAnsi="Gill Sans MT"/>
          <w:sz w:val="20"/>
          <w:szCs w:val="20"/>
        </w:rPr>
        <w:t xml:space="preserve">in rural areas </w:t>
      </w:r>
      <w:r w:rsidR="00F43CE4" w:rsidRPr="007C4E3D">
        <w:rPr>
          <w:rFonts w:ascii="Gill Sans MT" w:hAnsi="Gill Sans MT"/>
          <w:sz w:val="20"/>
          <w:szCs w:val="20"/>
        </w:rPr>
        <w:t>will have service to</w:t>
      </w:r>
      <w:r w:rsidR="0082711A" w:rsidRPr="007C4E3D">
        <w:rPr>
          <w:rFonts w:ascii="Gill Sans MT" w:hAnsi="Gill Sans MT"/>
          <w:sz w:val="20"/>
          <w:szCs w:val="20"/>
        </w:rPr>
        <w:t xml:space="preserve"> the</w:t>
      </w:r>
      <w:r w:rsidRPr="007C4E3D">
        <w:rPr>
          <w:rFonts w:ascii="Gill Sans MT" w:hAnsi="Gill Sans MT"/>
          <w:sz w:val="20"/>
          <w:szCs w:val="20"/>
        </w:rPr>
        <w:t xml:space="preserve"> grocery store within closest proximity to their homes.</w:t>
      </w:r>
      <w:r w:rsidR="0082711A" w:rsidRPr="007C4E3D">
        <w:rPr>
          <w:rFonts w:ascii="Gill Sans MT" w:hAnsi="Gill Sans MT"/>
          <w:sz w:val="20"/>
          <w:szCs w:val="20"/>
        </w:rPr>
        <w:t xml:space="preserve"> </w:t>
      </w:r>
    </w:p>
    <w:p w14:paraId="7731830F" w14:textId="73BA422C" w:rsidR="0082711A" w:rsidRPr="007C4E3D" w:rsidRDefault="005D16FC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P</w:t>
      </w:r>
      <w:r w:rsidR="0082711A" w:rsidRPr="007C4E3D">
        <w:rPr>
          <w:rFonts w:ascii="Gill Sans MT" w:hAnsi="Gill Sans MT"/>
          <w:sz w:val="20"/>
          <w:szCs w:val="20"/>
        </w:rPr>
        <w:t>rescription</w:t>
      </w:r>
      <w:r w:rsidRPr="007C4E3D">
        <w:rPr>
          <w:rFonts w:ascii="Gill Sans MT" w:hAnsi="Gill Sans MT"/>
          <w:sz w:val="20"/>
          <w:szCs w:val="20"/>
        </w:rPr>
        <w:t xml:space="preserve"> order</w:t>
      </w:r>
      <w:r w:rsidR="0082711A" w:rsidRPr="007C4E3D">
        <w:rPr>
          <w:rFonts w:ascii="Gill Sans MT" w:hAnsi="Gill Sans MT"/>
          <w:sz w:val="20"/>
          <w:szCs w:val="20"/>
        </w:rPr>
        <w:t>s must be called in</w:t>
      </w:r>
      <w:r w:rsidRPr="007C4E3D">
        <w:rPr>
          <w:rFonts w:ascii="Gill Sans MT" w:hAnsi="Gill Sans MT"/>
          <w:sz w:val="20"/>
          <w:szCs w:val="20"/>
        </w:rPr>
        <w:t>/placed</w:t>
      </w:r>
      <w:r w:rsidR="0082711A" w:rsidRPr="007C4E3D">
        <w:rPr>
          <w:rFonts w:ascii="Gill Sans MT" w:hAnsi="Gill Sans MT"/>
          <w:sz w:val="20"/>
          <w:szCs w:val="20"/>
        </w:rPr>
        <w:t xml:space="preserve"> prior to pic</w:t>
      </w:r>
      <w:r w:rsidRPr="007C4E3D">
        <w:rPr>
          <w:rFonts w:ascii="Gill Sans MT" w:hAnsi="Gill Sans MT"/>
          <w:sz w:val="20"/>
          <w:szCs w:val="20"/>
        </w:rPr>
        <w:t>k-</w:t>
      </w:r>
      <w:r w:rsidR="0082711A" w:rsidRPr="007C4E3D">
        <w:rPr>
          <w:rFonts w:ascii="Gill Sans MT" w:hAnsi="Gill Sans MT"/>
          <w:sz w:val="20"/>
          <w:szCs w:val="20"/>
        </w:rPr>
        <w:t>up</w:t>
      </w:r>
      <w:r w:rsidRPr="007C4E3D">
        <w:rPr>
          <w:rFonts w:ascii="Gill Sans MT" w:hAnsi="Gill Sans MT"/>
          <w:sz w:val="20"/>
          <w:szCs w:val="20"/>
        </w:rPr>
        <w:t xml:space="preserve"> (Shopping &amp; Errand Service representatives can</w:t>
      </w:r>
      <w:r w:rsidR="0082711A" w:rsidRPr="007C4E3D">
        <w:rPr>
          <w:rFonts w:ascii="Gill Sans MT" w:hAnsi="Gill Sans MT"/>
          <w:sz w:val="20"/>
          <w:szCs w:val="20"/>
        </w:rPr>
        <w:t>not wait more than 15 minutes for prescription</w:t>
      </w:r>
      <w:r w:rsidRPr="007C4E3D">
        <w:rPr>
          <w:rFonts w:ascii="Gill Sans MT" w:hAnsi="Gill Sans MT"/>
          <w:sz w:val="20"/>
          <w:szCs w:val="20"/>
        </w:rPr>
        <w:t xml:space="preserve"> pick-ups)</w:t>
      </w:r>
      <w:r w:rsidR="0082711A" w:rsidRPr="007C4E3D">
        <w:rPr>
          <w:rFonts w:ascii="Gill Sans MT" w:hAnsi="Gill Sans MT"/>
          <w:sz w:val="20"/>
          <w:szCs w:val="20"/>
        </w:rPr>
        <w:t>.</w:t>
      </w:r>
    </w:p>
    <w:p w14:paraId="07001625" w14:textId="3847D468" w:rsidR="0082711A" w:rsidRPr="007C4E3D" w:rsidRDefault="0082711A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Participant must provide funds for purchases prior to shopping. Fund</w:t>
      </w:r>
      <w:r w:rsidR="005D16FC" w:rsidRPr="007C4E3D">
        <w:rPr>
          <w:rFonts w:ascii="Gill Sans MT" w:hAnsi="Gill Sans MT"/>
          <w:sz w:val="20"/>
          <w:szCs w:val="20"/>
        </w:rPr>
        <w:t>s</w:t>
      </w:r>
      <w:r w:rsidRPr="007C4E3D">
        <w:rPr>
          <w:rFonts w:ascii="Gill Sans MT" w:hAnsi="Gill Sans MT"/>
          <w:sz w:val="20"/>
          <w:szCs w:val="20"/>
        </w:rPr>
        <w:t xml:space="preserve"> </w:t>
      </w:r>
      <w:r w:rsidR="00891F5C" w:rsidRPr="007C4E3D">
        <w:rPr>
          <w:rFonts w:ascii="Gill Sans MT" w:hAnsi="Gill Sans MT"/>
          <w:sz w:val="20"/>
          <w:szCs w:val="20"/>
        </w:rPr>
        <w:t>may</w:t>
      </w:r>
      <w:r w:rsidRPr="007C4E3D">
        <w:rPr>
          <w:rFonts w:ascii="Gill Sans MT" w:hAnsi="Gill Sans MT"/>
          <w:sz w:val="20"/>
          <w:szCs w:val="20"/>
        </w:rPr>
        <w:t xml:space="preserve"> be in the form of cash, check, gift card or EBT card. If funds </w:t>
      </w:r>
      <w:r w:rsidR="00891F5C" w:rsidRPr="007C4E3D">
        <w:rPr>
          <w:rFonts w:ascii="Gill Sans MT" w:hAnsi="Gill Sans MT"/>
          <w:sz w:val="20"/>
          <w:szCs w:val="20"/>
        </w:rPr>
        <w:t>are inadequate and do not</w:t>
      </w:r>
      <w:r w:rsidRPr="007C4E3D">
        <w:rPr>
          <w:rFonts w:ascii="Gill Sans MT" w:hAnsi="Gill Sans MT"/>
          <w:sz w:val="20"/>
          <w:szCs w:val="20"/>
        </w:rPr>
        <w:t xml:space="preserve"> cover all items, </w:t>
      </w:r>
      <w:r w:rsidR="00D52E42" w:rsidRPr="007C4E3D">
        <w:rPr>
          <w:rFonts w:ascii="Gill Sans MT" w:hAnsi="Gill Sans MT"/>
          <w:sz w:val="20"/>
          <w:szCs w:val="20"/>
        </w:rPr>
        <w:t>caregiver</w:t>
      </w:r>
      <w:r w:rsidRPr="007C4E3D">
        <w:rPr>
          <w:rFonts w:ascii="Gill Sans MT" w:hAnsi="Gill Sans MT"/>
          <w:sz w:val="20"/>
          <w:szCs w:val="20"/>
        </w:rPr>
        <w:t xml:space="preserve"> will </w:t>
      </w:r>
      <w:r w:rsidR="00D52E42" w:rsidRPr="007C4E3D">
        <w:rPr>
          <w:rFonts w:ascii="Gill Sans MT" w:hAnsi="Gill Sans MT"/>
          <w:sz w:val="20"/>
          <w:szCs w:val="20"/>
        </w:rPr>
        <w:t>cancel</w:t>
      </w:r>
      <w:r w:rsidRPr="007C4E3D">
        <w:rPr>
          <w:rFonts w:ascii="Gill Sans MT" w:hAnsi="Gill Sans MT"/>
          <w:sz w:val="20"/>
          <w:szCs w:val="20"/>
        </w:rPr>
        <w:t xml:space="preserve"> item</w:t>
      </w:r>
      <w:r w:rsidR="00891F5C" w:rsidRPr="007C4E3D">
        <w:rPr>
          <w:rFonts w:ascii="Gill Sans MT" w:hAnsi="Gill Sans MT"/>
          <w:sz w:val="20"/>
          <w:szCs w:val="20"/>
        </w:rPr>
        <w:t>(</w:t>
      </w:r>
      <w:r w:rsidRPr="007C4E3D">
        <w:rPr>
          <w:rFonts w:ascii="Gill Sans MT" w:hAnsi="Gill Sans MT"/>
          <w:sz w:val="20"/>
          <w:szCs w:val="20"/>
        </w:rPr>
        <w:t>s</w:t>
      </w:r>
      <w:r w:rsidR="00891F5C" w:rsidRPr="007C4E3D">
        <w:rPr>
          <w:rFonts w:ascii="Gill Sans MT" w:hAnsi="Gill Sans MT"/>
          <w:sz w:val="20"/>
          <w:szCs w:val="20"/>
        </w:rPr>
        <w:t>)</w:t>
      </w:r>
      <w:r w:rsidRPr="007C4E3D">
        <w:rPr>
          <w:rFonts w:ascii="Gill Sans MT" w:hAnsi="Gill Sans MT"/>
          <w:sz w:val="20"/>
          <w:szCs w:val="20"/>
        </w:rPr>
        <w:t xml:space="preserve"> to </w:t>
      </w:r>
      <w:r w:rsidR="00891F5C" w:rsidRPr="007C4E3D">
        <w:rPr>
          <w:rFonts w:ascii="Gill Sans MT" w:hAnsi="Gill Sans MT"/>
          <w:sz w:val="20"/>
          <w:szCs w:val="20"/>
        </w:rPr>
        <w:t>decrease</w:t>
      </w:r>
      <w:r w:rsidRPr="007C4E3D">
        <w:rPr>
          <w:rFonts w:ascii="Gill Sans MT" w:hAnsi="Gill Sans MT"/>
          <w:sz w:val="20"/>
          <w:szCs w:val="20"/>
        </w:rPr>
        <w:t xml:space="preserve"> the purchase total to </w:t>
      </w:r>
      <w:r w:rsidR="00891F5C" w:rsidRPr="007C4E3D">
        <w:rPr>
          <w:rFonts w:ascii="Gill Sans MT" w:hAnsi="Gill Sans MT"/>
          <w:sz w:val="20"/>
          <w:szCs w:val="20"/>
        </w:rPr>
        <w:t xml:space="preserve">be at or less than </w:t>
      </w:r>
      <w:r w:rsidRPr="007C4E3D">
        <w:rPr>
          <w:rFonts w:ascii="Gill Sans MT" w:hAnsi="Gill Sans MT"/>
          <w:sz w:val="20"/>
          <w:szCs w:val="20"/>
        </w:rPr>
        <w:t>the amount of the funds provided</w:t>
      </w:r>
      <w:r w:rsidR="00891F5C" w:rsidRPr="007C4E3D">
        <w:rPr>
          <w:rFonts w:ascii="Gill Sans MT" w:hAnsi="Gill Sans MT"/>
          <w:sz w:val="20"/>
          <w:szCs w:val="20"/>
        </w:rPr>
        <w:t>; i</w:t>
      </w:r>
      <w:r w:rsidRPr="007C4E3D">
        <w:rPr>
          <w:rFonts w:ascii="Gill Sans MT" w:hAnsi="Gill Sans MT"/>
          <w:sz w:val="20"/>
          <w:szCs w:val="20"/>
        </w:rPr>
        <w:t xml:space="preserve">f possible, </w:t>
      </w:r>
      <w:r w:rsidR="00D52E42" w:rsidRPr="007C4E3D">
        <w:rPr>
          <w:rFonts w:ascii="Gill Sans MT" w:hAnsi="Gill Sans MT"/>
          <w:sz w:val="20"/>
          <w:szCs w:val="20"/>
        </w:rPr>
        <w:t>caregiver</w:t>
      </w:r>
      <w:r w:rsidR="008B2FD9" w:rsidRPr="007C4E3D">
        <w:rPr>
          <w:rFonts w:ascii="Gill Sans MT" w:hAnsi="Gill Sans MT"/>
          <w:sz w:val="20"/>
          <w:szCs w:val="20"/>
        </w:rPr>
        <w:t xml:space="preserve"> </w:t>
      </w:r>
      <w:r w:rsidRPr="007C4E3D">
        <w:rPr>
          <w:rFonts w:ascii="Gill Sans MT" w:hAnsi="Gill Sans MT"/>
          <w:sz w:val="20"/>
          <w:szCs w:val="20"/>
        </w:rPr>
        <w:t xml:space="preserve">will </w:t>
      </w:r>
      <w:r w:rsidR="00D52E42" w:rsidRPr="007C4E3D">
        <w:rPr>
          <w:rFonts w:ascii="Gill Sans MT" w:hAnsi="Gill Sans MT"/>
          <w:sz w:val="20"/>
          <w:szCs w:val="20"/>
        </w:rPr>
        <w:t xml:space="preserve">make an </w:t>
      </w:r>
      <w:r w:rsidRPr="007C4E3D">
        <w:rPr>
          <w:rFonts w:ascii="Gill Sans MT" w:hAnsi="Gill Sans MT"/>
          <w:sz w:val="20"/>
          <w:szCs w:val="20"/>
        </w:rPr>
        <w:t xml:space="preserve">attempt to contact the participant to help determine </w:t>
      </w:r>
      <w:r w:rsidR="00891F5C" w:rsidRPr="007C4E3D">
        <w:rPr>
          <w:rFonts w:ascii="Gill Sans MT" w:hAnsi="Gill Sans MT"/>
          <w:sz w:val="20"/>
          <w:szCs w:val="20"/>
        </w:rPr>
        <w:t>which</w:t>
      </w:r>
      <w:r w:rsidRPr="007C4E3D">
        <w:rPr>
          <w:rFonts w:ascii="Gill Sans MT" w:hAnsi="Gill Sans MT"/>
          <w:sz w:val="20"/>
          <w:szCs w:val="20"/>
        </w:rPr>
        <w:t xml:space="preserve"> item</w:t>
      </w:r>
      <w:r w:rsidR="00891F5C" w:rsidRPr="007C4E3D">
        <w:rPr>
          <w:rFonts w:ascii="Gill Sans MT" w:hAnsi="Gill Sans MT"/>
          <w:sz w:val="20"/>
          <w:szCs w:val="20"/>
        </w:rPr>
        <w:t>(</w:t>
      </w:r>
      <w:r w:rsidRPr="007C4E3D">
        <w:rPr>
          <w:rFonts w:ascii="Gill Sans MT" w:hAnsi="Gill Sans MT"/>
          <w:sz w:val="20"/>
          <w:szCs w:val="20"/>
        </w:rPr>
        <w:t>s</w:t>
      </w:r>
      <w:r w:rsidR="00891F5C" w:rsidRPr="007C4E3D">
        <w:rPr>
          <w:rFonts w:ascii="Gill Sans MT" w:hAnsi="Gill Sans MT"/>
          <w:sz w:val="20"/>
          <w:szCs w:val="20"/>
        </w:rPr>
        <w:t>)</w:t>
      </w:r>
      <w:r w:rsidRPr="007C4E3D">
        <w:rPr>
          <w:rFonts w:ascii="Gill Sans MT" w:hAnsi="Gill Sans MT"/>
          <w:sz w:val="20"/>
          <w:szCs w:val="20"/>
        </w:rPr>
        <w:t xml:space="preserve"> to </w:t>
      </w:r>
      <w:r w:rsidR="00891F5C" w:rsidRPr="007C4E3D">
        <w:rPr>
          <w:rFonts w:ascii="Gill Sans MT" w:hAnsi="Gill Sans MT"/>
          <w:sz w:val="20"/>
          <w:szCs w:val="20"/>
        </w:rPr>
        <w:t>remove from</w:t>
      </w:r>
      <w:r w:rsidRPr="007C4E3D">
        <w:rPr>
          <w:rFonts w:ascii="Gill Sans MT" w:hAnsi="Gill Sans MT"/>
          <w:sz w:val="20"/>
          <w:szCs w:val="20"/>
        </w:rPr>
        <w:t xml:space="preserve"> the list</w:t>
      </w:r>
      <w:r w:rsidR="00D52E42" w:rsidRPr="007C4E3D">
        <w:rPr>
          <w:rFonts w:ascii="Gill Sans MT" w:hAnsi="Gill Sans MT"/>
          <w:sz w:val="20"/>
          <w:szCs w:val="20"/>
        </w:rPr>
        <w:t xml:space="preserve"> in order to decrease the order total to be covered by available funds</w:t>
      </w:r>
      <w:r w:rsidRPr="007C4E3D">
        <w:rPr>
          <w:rFonts w:ascii="Gill Sans MT" w:hAnsi="Gill Sans MT"/>
          <w:sz w:val="20"/>
          <w:szCs w:val="20"/>
        </w:rPr>
        <w:t>.</w:t>
      </w:r>
    </w:p>
    <w:p w14:paraId="5FB3C544" w14:textId="7A778F6B" w:rsidR="00891F5C" w:rsidRPr="007C4E3D" w:rsidRDefault="0082711A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Service does not include ready-made or takeout meal pick</w:t>
      </w:r>
      <w:r w:rsidR="00891F5C" w:rsidRPr="007C4E3D">
        <w:rPr>
          <w:rFonts w:ascii="Gill Sans MT" w:hAnsi="Gill Sans MT"/>
          <w:sz w:val="20"/>
          <w:szCs w:val="20"/>
        </w:rPr>
        <w:t>-</w:t>
      </w:r>
      <w:r w:rsidRPr="007C4E3D">
        <w:rPr>
          <w:rFonts w:ascii="Gill Sans MT" w:hAnsi="Gill Sans MT"/>
          <w:sz w:val="20"/>
          <w:szCs w:val="20"/>
        </w:rPr>
        <w:t>up.</w:t>
      </w:r>
    </w:p>
    <w:p w14:paraId="518DCC2D" w14:textId="4AF9E6F8" w:rsidR="00891F5C" w:rsidRPr="007C4E3D" w:rsidRDefault="00891F5C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Store/product r</w:t>
      </w:r>
      <w:r w:rsidR="0082711A" w:rsidRPr="007C4E3D">
        <w:rPr>
          <w:rFonts w:ascii="Gill Sans MT" w:hAnsi="Gill Sans MT"/>
          <w:sz w:val="20"/>
          <w:szCs w:val="20"/>
        </w:rPr>
        <w:t xml:space="preserve">eturns will not be made unless </w:t>
      </w:r>
      <w:r w:rsidRPr="007C4E3D">
        <w:rPr>
          <w:rFonts w:ascii="Gill Sans MT" w:hAnsi="Gill Sans MT"/>
          <w:sz w:val="20"/>
          <w:szCs w:val="20"/>
        </w:rPr>
        <w:t xml:space="preserve">purchase is </w:t>
      </w:r>
      <w:r w:rsidR="00D52E42" w:rsidRPr="007C4E3D">
        <w:rPr>
          <w:rFonts w:ascii="Gill Sans MT" w:hAnsi="Gill Sans MT"/>
          <w:sz w:val="20"/>
          <w:szCs w:val="20"/>
        </w:rPr>
        <w:t>caregiver’s</w:t>
      </w:r>
      <w:r w:rsidRPr="007C4E3D">
        <w:rPr>
          <w:rFonts w:ascii="Gill Sans MT" w:hAnsi="Gill Sans MT"/>
          <w:sz w:val="20"/>
          <w:szCs w:val="20"/>
        </w:rPr>
        <w:t xml:space="preserve"> </w:t>
      </w:r>
      <w:r w:rsidR="00882377" w:rsidRPr="007C4E3D">
        <w:rPr>
          <w:rFonts w:ascii="Gill Sans MT" w:hAnsi="Gill Sans MT"/>
          <w:sz w:val="20"/>
          <w:szCs w:val="20"/>
        </w:rPr>
        <w:t>error</w:t>
      </w:r>
      <w:r w:rsidRPr="007C4E3D">
        <w:rPr>
          <w:rFonts w:ascii="Gill Sans MT" w:hAnsi="Gill Sans MT"/>
          <w:sz w:val="20"/>
          <w:szCs w:val="20"/>
        </w:rPr>
        <w:t>. D</w:t>
      </w:r>
      <w:r w:rsidR="0082711A" w:rsidRPr="007C4E3D">
        <w:rPr>
          <w:rFonts w:ascii="Gill Sans MT" w:hAnsi="Gill Sans MT"/>
          <w:sz w:val="20"/>
          <w:szCs w:val="20"/>
        </w:rPr>
        <w:t>oes not include if participant did not specify brand, size or cost of item.</w:t>
      </w:r>
    </w:p>
    <w:p w14:paraId="05DA979C" w14:textId="46AC5FBA" w:rsidR="0082711A" w:rsidRPr="007C4E3D" w:rsidRDefault="0082711A" w:rsidP="007664D8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Substitut</w:t>
      </w:r>
      <w:r w:rsidR="00A11EFD" w:rsidRPr="007C4E3D">
        <w:rPr>
          <w:rFonts w:ascii="Gill Sans MT" w:hAnsi="Gill Sans MT"/>
          <w:sz w:val="20"/>
          <w:szCs w:val="20"/>
        </w:rPr>
        <w:t>ions</w:t>
      </w:r>
      <w:r w:rsidRPr="007C4E3D">
        <w:rPr>
          <w:rFonts w:ascii="Gill Sans MT" w:hAnsi="Gill Sans MT"/>
          <w:sz w:val="20"/>
          <w:szCs w:val="20"/>
        </w:rPr>
        <w:t xml:space="preserve"> will not be made for </w:t>
      </w:r>
      <w:r w:rsidR="00891F5C" w:rsidRPr="007C4E3D">
        <w:rPr>
          <w:rFonts w:ascii="Gill Sans MT" w:hAnsi="Gill Sans MT"/>
          <w:sz w:val="20"/>
          <w:szCs w:val="20"/>
        </w:rPr>
        <w:t xml:space="preserve">any </w:t>
      </w:r>
      <w:r w:rsidRPr="007C4E3D">
        <w:rPr>
          <w:rFonts w:ascii="Gill Sans MT" w:hAnsi="Gill Sans MT"/>
          <w:sz w:val="20"/>
          <w:szCs w:val="20"/>
        </w:rPr>
        <w:t>item</w:t>
      </w:r>
      <w:r w:rsidR="00891F5C" w:rsidRPr="007C4E3D">
        <w:rPr>
          <w:rFonts w:ascii="Gill Sans MT" w:hAnsi="Gill Sans MT"/>
          <w:sz w:val="20"/>
          <w:szCs w:val="20"/>
        </w:rPr>
        <w:t xml:space="preserve">, </w:t>
      </w:r>
      <w:r w:rsidRPr="007C4E3D">
        <w:rPr>
          <w:rFonts w:ascii="Gill Sans MT" w:hAnsi="Gill Sans MT"/>
          <w:sz w:val="20"/>
          <w:szCs w:val="20"/>
        </w:rPr>
        <w:t xml:space="preserve">unless participant has specified that </w:t>
      </w:r>
      <w:r w:rsidR="00891F5C" w:rsidRPr="007C4E3D">
        <w:rPr>
          <w:rFonts w:ascii="Gill Sans MT" w:hAnsi="Gill Sans MT"/>
          <w:sz w:val="20"/>
          <w:szCs w:val="20"/>
        </w:rPr>
        <w:t>he/she</w:t>
      </w:r>
      <w:r w:rsidRPr="007C4E3D">
        <w:rPr>
          <w:rFonts w:ascii="Gill Sans MT" w:hAnsi="Gill Sans MT"/>
          <w:sz w:val="20"/>
          <w:szCs w:val="20"/>
        </w:rPr>
        <w:t xml:space="preserve"> would accept a substitute</w:t>
      </w:r>
      <w:r w:rsidR="00891F5C" w:rsidRPr="007C4E3D">
        <w:rPr>
          <w:rFonts w:ascii="Gill Sans MT" w:hAnsi="Gill Sans MT"/>
          <w:sz w:val="20"/>
          <w:szCs w:val="20"/>
        </w:rPr>
        <w:t xml:space="preserve"> (must indicate </w:t>
      </w:r>
      <w:r w:rsidRPr="007C4E3D">
        <w:rPr>
          <w:rFonts w:ascii="Gill Sans MT" w:hAnsi="Gill Sans MT"/>
          <w:sz w:val="20"/>
          <w:szCs w:val="20"/>
        </w:rPr>
        <w:t xml:space="preserve">what </w:t>
      </w:r>
      <w:r w:rsidR="00891F5C" w:rsidRPr="007C4E3D">
        <w:rPr>
          <w:rFonts w:ascii="Gill Sans MT" w:hAnsi="Gill Sans MT"/>
          <w:sz w:val="20"/>
          <w:szCs w:val="20"/>
        </w:rPr>
        <w:t>item(s) may be substituted and</w:t>
      </w:r>
      <w:r w:rsidRPr="007C4E3D">
        <w:rPr>
          <w:rFonts w:ascii="Gill Sans MT" w:hAnsi="Gill Sans MT"/>
          <w:sz w:val="20"/>
          <w:szCs w:val="20"/>
        </w:rPr>
        <w:t xml:space="preserve"> if the substitute is available</w:t>
      </w:r>
      <w:r w:rsidR="00891F5C" w:rsidRPr="007C4E3D">
        <w:rPr>
          <w:rFonts w:ascii="Gill Sans MT" w:hAnsi="Gill Sans MT"/>
          <w:sz w:val="20"/>
          <w:szCs w:val="20"/>
        </w:rPr>
        <w:t>)</w:t>
      </w:r>
      <w:r w:rsidRPr="007C4E3D">
        <w:rPr>
          <w:rFonts w:ascii="Gill Sans MT" w:hAnsi="Gill Sans MT"/>
          <w:sz w:val="20"/>
          <w:szCs w:val="20"/>
        </w:rPr>
        <w:t>.</w:t>
      </w:r>
    </w:p>
    <w:p w14:paraId="5DE144E0" w14:textId="77777777" w:rsidR="00891F5C" w:rsidRPr="007C4E3D" w:rsidRDefault="00891F5C" w:rsidP="00891F5C">
      <w:pPr>
        <w:pStyle w:val="ListParagraph"/>
        <w:spacing w:after="0" w:line="240" w:lineRule="auto"/>
        <w:ind w:left="1440"/>
        <w:rPr>
          <w:rFonts w:ascii="Gill Sans MT" w:hAnsi="Gill Sans MT"/>
          <w:sz w:val="20"/>
          <w:szCs w:val="20"/>
        </w:rPr>
      </w:pPr>
    </w:p>
    <w:p w14:paraId="375EA600" w14:textId="75646CA4" w:rsidR="001E48B0" w:rsidRPr="007C4E3D" w:rsidRDefault="0082711A" w:rsidP="00D52E42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A</w:t>
      </w:r>
      <w:r w:rsidR="00891F5C" w:rsidRPr="007C4E3D">
        <w:rPr>
          <w:rFonts w:ascii="Gill Sans MT" w:hAnsi="Gill Sans MT"/>
          <w:sz w:val="20"/>
          <w:szCs w:val="20"/>
        </w:rPr>
        <w:t xml:space="preserve">n </w:t>
      </w:r>
      <w:r w:rsidRPr="007C4E3D">
        <w:rPr>
          <w:rFonts w:ascii="Gill Sans MT" w:hAnsi="Gill Sans MT"/>
          <w:sz w:val="20"/>
          <w:szCs w:val="20"/>
        </w:rPr>
        <w:t>envelope</w:t>
      </w:r>
      <w:r w:rsidR="00882377" w:rsidRPr="007C4E3D">
        <w:rPr>
          <w:rFonts w:ascii="Gill Sans MT" w:hAnsi="Gill Sans MT"/>
          <w:sz w:val="20"/>
          <w:szCs w:val="20"/>
        </w:rPr>
        <w:t xml:space="preserve"> and survey</w:t>
      </w:r>
      <w:r w:rsidRPr="007C4E3D">
        <w:rPr>
          <w:rFonts w:ascii="Gill Sans MT" w:hAnsi="Gill Sans MT"/>
          <w:sz w:val="20"/>
          <w:szCs w:val="20"/>
        </w:rPr>
        <w:t xml:space="preserve"> will be left for participants to mail a voluntary donation</w:t>
      </w:r>
      <w:r w:rsidR="00882377" w:rsidRPr="007C4E3D">
        <w:rPr>
          <w:rFonts w:ascii="Gill Sans MT" w:hAnsi="Gill Sans MT"/>
          <w:sz w:val="20"/>
          <w:szCs w:val="20"/>
        </w:rPr>
        <w:t xml:space="preserve"> check</w:t>
      </w:r>
      <w:r w:rsidR="00891F5C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payable to </w:t>
      </w:r>
      <w:r w:rsidR="00B4104C" w:rsidRPr="007C4E3D">
        <w:rPr>
          <w:rFonts w:ascii="Gill Sans MT" w:hAnsi="Gill Sans MT"/>
          <w:sz w:val="20"/>
          <w:szCs w:val="20"/>
        </w:rPr>
        <w:t>Home Instead</w:t>
      </w:r>
      <w:r w:rsidRPr="007C4E3D">
        <w:rPr>
          <w:rFonts w:ascii="Gill Sans MT" w:hAnsi="Gill Sans MT"/>
          <w:sz w:val="20"/>
          <w:szCs w:val="20"/>
        </w:rPr>
        <w:t>. Pa</w:t>
      </w:r>
      <w:r w:rsidR="00A11EFD" w:rsidRPr="007C4E3D">
        <w:rPr>
          <w:rFonts w:ascii="Gill Sans MT" w:hAnsi="Gill Sans MT"/>
          <w:sz w:val="20"/>
          <w:szCs w:val="20"/>
        </w:rPr>
        <w:t>r</w:t>
      </w:r>
      <w:r w:rsidRPr="007C4E3D">
        <w:rPr>
          <w:rFonts w:ascii="Gill Sans MT" w:hAnsi="Gill Sans MT"/>
          <w:sz w:val="20"/>
          <w:szCs w:val="20"/>
        </w:rPr>
        <w:t xml:space="preserve">ticipant donations are confidential and support the continuation of the Shopping </w:t>
      </w:r>
      <w:r w:rsidR="00891F5C" w:rsidRPr="007C4E3D">
        <w:rPr>
          <w:rFonts w:ascii="Gill Sans MT" w:hAnsi="Gill Sans MT"/>
          <w:sz w:val="20"/>
          <w:szCs w:val="20"/>
        </w:rPr>
        <w:t>&amp;</w:t>
      </w:r>
      <w:r w:rsidRPr="007C4E3D">
        <w:rPr>
          <w:rFonts w:ascii="Gill Sans MT" w:hAnsi="Gill Sans MT"/>
          <w:sz w:val="20"/>
          <w:szCs w:val="20"/>
        </w:rPr>
        <w:t xml:space="preserve"> Errands Service.  This service is supported by the Outagamie County Ag</w:t>
      </w:r>
      <w:r w:rsidR="00B4104C" w:rsidRPr="007C4E3D">
        <w:rPr>
          <w:rFonts w:ascii="Gill Sans MT" w:hAnsi="Gill Sans MT"/>
          <w:sz w:val="20"/>
          <w:szCs w:val="20"/>
        </w:rPr>
        <w:t>ing</w:t>
      </w:r>
      <w:r w:rsidRPr="007C4E3D">
        <w:rPr>
          <w:rFonts w:ascii="Gill Sans MT" w:hAnsi="Gill Sans MT"/>
          <w:sz w:val="20"/>
          <w:szCs w:val="20"/>
        </w:rPr>
        <w:t xml:space="preserve"> </w:t>
      </w:r>
      <w:r w:rsidR="00891F5C" w:rsidRPr="007C4E3D">
        <w:rPr>
          <w:rFonts w:ascii="Gill Sans MT" w:hAnsi="Gill Sans MT"/>
          <w:sz w:val="20"/>
          <w:szCs w:val="20"/>
        </w:rPr>
        <w:t>&amp;</w:t>
      </w:r>
      <w:r w:rsidRPr="007C4E3D">
        <w:rPr>
          <w:rFonts w:ascii="Gill Sans MT" w:hAnsi="Gill Sans MT"/>
          <w:sz w:val="20"/>
          <w:szCs w:val="20"/>
        </w:rPr>
        <w:t xml:space="preserve"> Disability Resource Center (ADRC)</w:t>
      </w:r>
      <w:r w:rsidR="00891F5C" w:rsidRPr="007C4E3D">
        <w:rPr>
          <w:rFonts w:ascii="Gill Sans MT" w:hAnsi="Gill Sans MT"/>
          <w:sz w:val="20"/>
          <w:szCs w:val="20"/>
        </w:rPr>
        <w:t>,</w:t>
      </w:r>
      <w:r w:rsidRPr="007C4E3D">
        <w:rPr>
          <w:rFonts w:ascii="Gill Sans MT" w:hAnsi="Gill Sans MT"/>
          <w:sz w:val="20"/>
          <w:szCs w:val="20"/>
        </w:rPr>
        <w:t xml:space="preserve"> with federal Older Americans Act funding.</w:t>
      </w:r>
    </w:p>
    <w:p w14:paraId="5CBA09FC" w14:textId="681DFE68" w:rsidR="00D52E42" w:rsidRPr="007C4E3D" w:rsidRDefault="00D52E42" w:rsidP="00D52E42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61B5D144" w14:textId="172A16B7" w:rsidR="00D52E42" w:rsidRPr="007C4E3D" w:rsidRDefault="00D52E42" w:rsidP="00D52E42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44B62B5E" w14:textId="172A16B7" w:rsidR="00D52E42" w:rsidRPr="007C4E3D" w:rsidRDefault="00D52E42" w:rsidP="00D52E42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C4E3D">
        <w:rPr>
          <w:rFonts w:ascii="Gill Sans MT" w:hAnsi="Gill Sans MT"/>
          <w:sz w:val="20"/>
          <w:szCs w:val="20"/>
        </w:rPr>
        <w:t>Each Home Instead</w:t>
      </w:r>
      <w:r w:rsidRPr="007C4E3D">
        <w:rPr>
          <w:rFonts w:ascii="Gill Sans MT" w:hAnsi="Gill Sans MT"/>
          <w:sz w:val="20"/>
          <w:szCs w:val="20"/>
          <w:vertAlign w:val="superscript"/>
        </w:rPr>
        <w:t>®</w:t>
      </w:r>
      <w:r w:rsidRPr="007C4E3D">
        <w:rPr>
          <w:rFonts w:ascii="Gill Sans MT" w:hAnsi="Gill Sans MT"/>
          <w:sz w:val="20"/>
          <w:szCs w:val="20"/>
        </w:rPr>
        <w:t xml:space="preserve"> franchise office is independently owned and operated.</w:t>
      </w:r>
    </w:p>
    <w:sectPr w:rsidR="00D52E42" w:rsidRPr="007C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226"/>
    <w:multiLevelType w:val="hybridMultilevel"/>
    <w:tmpl w:val="050AB55E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" w15:restartNumberingAfterBreak="0">
    <w:nsid w:val="09BD3699"/>
    <w:multiLevelType w:val="hybridMultilevel"/>
    <w:tmpl w:val="6E58A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E8B1016"/>
    <w:multiLevelType w:val="hybridMultilevel"/>
    <w:tmpl w:val="AD3AFC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2B11BF"/>
    <w:multiLevelType w:val="hybridMultilevel"/>
    <w:tmpl w:val="071AB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208CF"/>
    <w:multiLevelType w:val="hybridMultilevel"/>
    <w:tmpl w:val="4DF64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AA1F40"/>
    <w:multiLevelType w:val="hybridMultilevel"/>
    <w:tmpl w:val="12220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A724F4"/>
    <w:multiLevelType w:val="hybridMultilevel"/>
    <w:tmpl w:val="CE6ED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0489"/>
    <w:multiLevelType w:val="hybridMultilevel"/>
    <w:tmpl w:val="53CC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6A3D"/>
    <w:multiLevelType w:val="hybridMultilevel"/>
    <w:tmpl w:val="0C3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352B"/>
    <w:multiLevelType w:val="hybridMultilevel"/>
    <w:tmpl w:val="D48A5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C12910"/>
    <w:multiLevelType w:val="hybridMultilevel"/>
    <w:tmpl w:val="22D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0"/>
    <w:rsid w:val="001E48B0"/>
    <w:rsid w:val="004C5F05"/>
    <w:rsid w:val="00577E9A"/>
    <w:rsid w:val="005D16FC"/>
    <w:rsid w:val="007664D8"/>
    <w:rsid w:val="007C4E3D"/>
    <w:rsid w:val="0082711A"/>
    <w:rsid w:val="00882377"/>
    <w:rsid w:val="00891F5C"/>
    <w:rsid w:val="008B2FD9"/>
    <w:rsid w:val="00A11EFD"/>
    <w:rsid w:val="00B4104C"/>
    <w:rsid w:val="00C607DE"/>
    <w:rsid w:val="00CD1E1B"/>
    <w:rsid w:val="00D52E42"/>
    <w:rsid w:val="00F02725"/>
    <w:rsid w:val="00F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D3BC"/>
  <w15:chartTrackingRefBased/>
  <w15:docId w15:val="{2EC79126-79FD-4FED-B5E9-CF0F5B2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Schneider</dc:creator>
  <cp:keywords/>
  <dc:description/>
  <cp:lastModifiedBy>Rosemarie Dick</cp:lastModifiedBy>
  <cp:revision>2</cp:revision>
  <dcterms:created xsi:type="dcterms:W3CDTF">2020-12-16T18:53:00Z</dcterms:created>
  <dcterms:modified xsi:type="dcterms:W3CDTF">2020-12-16T18:53:00Z</dcterms:modified>
</cp:coreProperties>
</file>