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6125"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Franklin County Parade Participants,</w:t>
      </w:r>
    </w:p>
    <w:p w14:paraId="12C39E2E" w14:textId="46AD3EDD" w:rsidR="000D11EE" w:rsidRPr="000D11EE" w:rsidRDefault="00686BF8" w:rsidP="00686BF8">
      <w:pPr>
        <w:rPr>
          <w:rFonts w:ascii="Times New Roman" w:eastAsia="Times New Roman" w:hAnsi="Times New Roman" w:cs="Times New Roman"/>
          <w:kern w:val="0"/>
          <w14:ligatures w14:val="none"/>
        </w:rPr>
      </w:pPr>
      <w:r>
        <w:rPr>
          <w:rFonts w:eastAsia="Times New Roman" w:cs="Times New Roman"/>
          <w:color w:val="000000"/>
          <w:kern w:val="0"/>
          <w:sz w:val="27"/>
          <w:szCs w:val="27"/>
          <w14:ligatures w14:val="none"/>
        </w:rPr>
        <w:t xml:space="preserve">       </w:t>
      </w:r>
      <w:r>
        <w:rPr>
          <w:rFonts w:ascii="Arial" w:eastAsia="Times New Roman" w:hAnsi="Arial" w:cs="Arial"/>
          <w:color w:val="000000"/>
          <w:kern w:val="0"/>
          <w:sz w:val="22"/>
          <w:szCs w:val="22"/>
          <w14:ligatures w14:val="none"/>
        </w:rPr>
        <w:t>R</w:t>
      </w:r>
      <w:r w:rsidR="000D11EE" w:rsidRPr="000D11EE">
        <w:rPr>
          <w:rFonts w:ascii="Arial" w:eastAsia="Times New Roman" w:hAnsi="Arial" w:cs="Arial"/>
          <w:color w:val="000000"/>
          <w:kern w:val="0"/>
          <w:sz w:val="22"/>
          <w:szCs w:val="22"/>
          <w14:ligatures w14:val="none"/>
        </w:rPr>
        <w:t>ules and guidelines regarding the Homecoming Parade this fall. Information in this section includes dates, times, location, and the High School’s policy involving participants in the Homecoming Parade.  </w:t>
      </w:r>
    </w:p>
    <w:p w14:paraId="75981184"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65E4E7BE"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Date: September 26, 2025</w:t>
      </w:r>
    </w:p>
    <w:p w14:paraId="199B485B"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Time: 5 PM</w:t>
      </w:r>
    </w:p>
    <w:p w14:paraId="753386D9"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Location: Starting at St. Michael’s School - (Line Up begins at 4pm)</w:t>
      </w:r>
    </w:p>
    <w:p w14:paraId="54C93116"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456CF561"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The 2025 Homecoming Parade will be held on Friday, September 26. The event will begin immediately at 5 PM and will last approximately thirty to forty-five minutes. The parade will begin at St. Michael’s school, it will take a right, and proceed down Main Street. The procession will take a right on E 9th Street, and will finish down by the town pool.  </w:t>
      </w:r>
    </w:p>
    <w:p w14:paraId="000E62A8"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42EB8765"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Guidelines for Parade Participants:</w:t>
      </w:r>
    </w:p>
    <w:p w14:paraId="60B608A7"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 </w:t>
      </w:r>
    </w:p>
    <w:p w14:paraId="4276E9C6"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The purpose of the 2025 Homecoming parade is to strictly celebrate the spirit of Franklin County that is exemplified within our school corporation. With this in mind, the following organizations/decorations will not be permitted in the 2025 Homecoming parade:  </w:t>
      </w:r>
    </w:p>
    <w:p w14:paraId="66F33B7A"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1C3D9C67"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b/>
          <w:bCs/>
          <w:color w:val="000000"/>
          <w:kern w:val="0"/>
          <w:sz w:val="22"/>
          <w:szCs w:val="22"/>
          <w14:ligatures w14:val="none"/>
        </w:rPr>
        <w:t>Political parties and groups of any kind  </w:t>
      </w:r>
    </w:p>
    <w:p w14:paraId="02A5D02C"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b/>
          <w:bCs/>
          <w:color w:val="000000"/>
          <w:kern w:val="0"/>
          <w:sz w:val="22"/>
          <w:szCs w:val="22"/>
          <w14:ligatures w14:val="none"/>
        </w:rPr>
        <w:t>Political signs of any sort - ex: reelect, elect, “vote for,” banners, signs, stickers, flags, etc. </w:t>
      </w:r>
    </w:p>
    <w:p w14:paraId="2E2FD6AB"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b/>
          <w:bCs/>
          <w:color w:val="000000"/>
          <w:kern w:val="0"/>
          <w:sz w:val="22"/>
          <w:szCs w:val="22"/>
          <w14:ligatures w14:val="none"/>
        </w:rPr>
        <w:t>Signs supporting/discouraging a political policy - ex. Renewable Energy, Abortion, Gun Rights, etc</w:t>
      </w:r>
      <w:r w:rsidRPr="000D11EE">
        <w:rPr>
          <w:rFonts w:ascii="Arial" w:eastAsia="Times New Roman" w:hAnsi="Arial" w:cs="Arial"/>
          <w:color w:val="000000"/>
          <w:kern w:val="0"/>
          <w:sz w:val="22"/>
          <w:szCs w:val="22"/>
          <w14:ligatures w14:val="none"/>
        </w:rPr>
        <w:t>. </w:t>
      </w:r>
    </w:p>
    <w:p w14:paraId="7C4B17D1"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67DD9885"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NOTE: Any violation of this rule will result in disqualification for future participation in the Homecoming parade.</w:t>
      </w:r>
    </w:p>
    <w:p w14:paraId="3B31203A"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66AE18D9"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The Franklin County High School Administration along with the current FCHS Student Council Executive Board reserves the right to decide on an entry to the annual Franklin County High School Homecoming parade. Should an entry be determined to not follow the guidelines above, they will be contacted immediately and removed from the parade roster. If you have an inquiry as to whether or not your organization qualifies to present in the parade, please contact us immediately (see Contact Us section of this document).  </w:t>
      </w:r>
    </w:p>
    <w:p w14:paraId="3FFC3D7C"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r w:rsidRPr="000D11EE">
        <w:rPr>
          <w:rFonts w:eastAsia="Times New Roman" w:cs="Times New Roman"/>
          <w:color w:val="000000"/>
          <w:kern w:val="0"/>
          <w:sz w:val="27"/>
          <w:szCs w:val="27"/>
          <w14:ligatures w14:val="none"/>
        </w:rPr>
        <w:br/>
      </w:r>
    </w:p>
    <w:p w14:paraId="4ACF932A"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lastRenderedPageBreak/>
        <w:t>These basic rules for all parade participants are based on preserving the authenticity of the event. All organizations that are looking to have a presence in the 2025 Homecoming parade should contact Tanya Wirtz at </w:t>
      </w:r>
      <w:hyperlink r:id="rId4" w:history="1">
        <w:r w:rsidRPr="000D11EE">
          <w:rPr>
            <w:rFonts w:ascii="Arial" w:eastAsia="Times New Roman" w:hAnsi="Arial" w:cs="Arial"/>
            <w:color w:val="0000FF"/>
            <w:kern w:val="0"/>
            <w:sz w:val="22"/>
            <w:szCs w:val="22"/>
            <w:u w:val="single"/>
            <w14:ligatures w14:val="none"/>
          </w:rPr>
          <w:t>twirtz@fccsc.k12.in.us</w:t>
        </w:r>
      </w:hyperlink>
      <w:r w:rsidRPr="000D11EE">
        <w:rPr>
          <w:rFonts w:ascii="Arial" w:eastAsia="Times New Roman" w:hAnsi="Arial" w:cs="Arial"/>
          <w:color w:val="000000"/>
          <w:kern w:val="0"/>
          <w:sz w:val="22"/>
          <w:szCs w:val="22"/>
          <w14:ligatures w14:val="none"/>
        </w:rPr>
        <w:t> (Student Council Co-Sponsor), or Emily Blades at </w:t>
      </w:r>
      <w:hyperlink r:id="rId5" w:history="1">
        <w:r w:rsidRPr="000D11EE">
          <w:rPr>
            <w:rFonts w:ascii="Arial" w:eastAsia="Times New Roman" w:hAnsi="Arial" w:cs="Arial"/>
            <w:color w:val="0000FF"/>
            <w:kern w:val="0"/>
            <w:sz w:val="22"/>
            <w:szCs w:val="22"/>
            <w:u w:val="single"/>
            <w14:ligatures w14:val="none"/>
          </w:rPr>
          <w:t>eblades@fccsc.k12.in.us</w:t>
        </w:r>
      </w:hyperlink>
      <w:r w:rsidRPr="000D11EE">
        <w:rPr>
          <w:rFonts w:ascii="Arial" w:eastAsia="Times New Roman" w:hAnsi="Arial" w:cs="Arial"/>
          <w:color w:val="000000"/>
          <w:kern w:val="0"/>
          <w:sz w:val="22"/>
          <w:szCs w:val="22"/>
          <w14:ligatures w14:val="none"/>
        </w:rPr>
        <w:t>(Student Council Co-Sponsor) immediately to reserve a spot in the lineup. </w:t>
      </w:r>
    </w:p>
    <w:p w14:paraId="184D9949"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r w:rsidRPr="000D11EE">
        <w:rPr>
          <w:rFonts w:eastAsia="Times New Roman" w:cs="Times New Roman"/>
          <w:color w:val="000000"/>
          <w:kern w:val="0"/>
          <w:sz w:val="27"/>
          <w:szCs w:val="27"/>
          <w14:ligatures w14:val="none"/>
        </w:rPr>
        <w:br/>
      </w:r>
      <w:r w:rsidRPr="000D11EE">
        <w:rPr>
          <w:rFonts w:eastAsia="Times New Roman" w:cs="Times New Roman"/>
          <w:color w:val="000000"/>
          <w:kern w:val="0"/>
          <w:sz w:val="27"/>
          <w:szCs w:val="27"/>
          <w14:ligatures w14:val="none"/>
        </w:rPr>
        <w:br/>
      </w:r>
    </w:p>
    <w:p w14:paraId="73FE55FD"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Float Competition and Judging  </w:t>
      </w:r>
    </w:p>
    <w:p w14:paraId="7F35CE42"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4E36A3DA"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Each float entered into the parade will be judged by a panel of non-partial judges. These judges will score each float category and will determine a first, second, and third-place winner from each category. The categories are:  </w:t>
      </w:r>
    </w:p>
    <w:p w14:paraId="2138AF00"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169E4D72"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Best School Club Float </w:t>
      </w:r>
    </w:p>
    <w:p w14:paraId="520DDBF7"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Best School Class Float </w:t>
      </w:r>
    </w:p>
    <w:p w14:paraId="78BC6C7E"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Best Community Float</w:t>
      </w:r>
    </w:p>
    <w:p w14:paraId="6F9B0ED6"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2A952BB1"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Contact Us</w:t>
      </w:r>
    </w:p>
    <w:p w14:paraId="37B9FA32"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74C02248"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Tanya Wirtz (Student Council Co-Sponsor) </w:t>
      </w:r>
      <w:hyperlink r:id="rId6" w:history="1">
        <w:r w:rsidRPr="000D11EE">
          <w:rPr>
            <w:rFonts w:ascii="Arial" w:eastAsia="Times New Roman" w:hAnsi="Arial" w:cs="Arial"/>
            <w:color w:val="0000FF"/>
            <w:kern w:val="0"/>
            <w:sz w:val="22"/>
            <w:szCs w:val="22"/>
            <w:u w:val="single"/>
            <w14:ligatures w14:val="none"/>
          </w:rPr>
          <w:t>twirtz@fccsc.k12.in.us</w:t>
        </w:r>
      </w:hyperlink>
      <w:r w:rsidRPr="000D11EE">
        <w:rPr>
          <w:rFonts w:ascii="Arial" w:eastAsia="Times New Roman" w:hAnsi="Arial" w:cs="Arial"/>
          <w:color w:val="000000"/>
          <w:kern w:val="0"/>
          <w:sz w:val="22"/>
          <w:szCs w:val="22"/>
          <w14:ligatures w14:val="none"/>
        </w:rPr>
        <w:t> 765-309-2340</w:t>
      </w:r>
    </w:p>
    <w:p w14:paraId="09F0275C"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5D22A9FF"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Emily Blades (Student Council Co-Sponsor) </w:t>
      </w:r>
      <w:hyperlink r:id="rId7" w:history="1">
        <w:r w:rsidRPr="000D11EE">
          <w:rPr>
            <w:rFonts w:ascii="Arial" w:eastAsia="Times New Roman" w:hAnsi="Arial" w:cs="Arial"/>
            <w:color w:val="0000FF"/>
            <w:kern w:val="0"/>
            <w:sz w:val="22"/>
            <w:szCs w:val="22"/>
            <w:u w:val="single"/>
            <w14:ligatures w14:val="none"/>
          </w:rPr>
          <w:t>eblades@fccsc.k12.in.us</w:t>
        </w:r>
      </w:hyperlink>
      <w:r w:rsidRPr="000D11EE">
        <w:rPr>
          <w:rFonts w:ascii="Arial" w:eastAsia="Times New Roman" w:hAnsi="Arial" w:cs="Arial"/>
          <w:color w:val="000000"/>
          <w:kern w:val="0"/>
          <w:sz w:val="22"/>
          <w:szCs w:val="22"/>
          <w14:ligatures w14:val="none"/>
        </w:rPr>
        <w:t> </w:t>
      </w:r>
    </w:p>
    <w:p w14:paraId="15E0709C"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5E4CC366"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We hope to see your organization represented in the 2025 Homecoming Parade!</w:t>
      </w:r>
    </w:p>
    <w:p w14:paraId="41F0F8C5"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548479CD"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Sincerely,</w:t>
      </w:r>
    </w:p>
    <w:p w14:paraId="79419E50"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65635208"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Emily Blades</w:t>
      </w:r>
    </w:p>
    <w:p w14:paraId="2E4ED732"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 xml:space="preserve">Student </w:t>
      </w:r>
      <w:proofErr w:type="spellStart"/>
      <w:r w:rsidRPr="000D11EE">
        <w:rPr>
          <w:rFonts w:ascii="Arial" w:eastAsia="Times New Roman" w:hAnsi="Arial" w:cs="Arial"/>
          <w:color w:val="000000"/>
          <w:kern w:val="0"/>
          <w:sz w:val="22"/>
          <w:szCs w:val="22"/>
          <w14:ligatures w14:val="none"/>
        </w:rPr>
        <w:t>COuncil</w:t>
      </w:r>
      <w:proofErr w:type="spellEnd"/>
      <w:r w:rsidRPr="000D11EE">
        <w:rPr>
          <w:rFonts w:ascii="Arial" w:eastAsia="Times New Roman" w:hAnsi="Arial" w:cs="Arial"/>
          <w:color w:val="000000"/>
          <w:kern w:val="0"/>
          <w:sz w:val="22"/>
          <w:szCs w:val="22"/>
          <w14:ligatures w14:val="none"/>
        </w:rPr>
        <w:t xml:space="preserve"> Co-Sponsor</w:t>
      </w:r>
    </w:p>
    <w:p w14:paraId="21A26E49" w14:textId="77777777" w:rsidR="000D11EE" w:rsidRPr="000D11EE" w:rsidRDefault="000D11EE" w:rsidP="000D11EE">
      <w:pPr>
        <w:rPr>
          <w:rFonts w:ascii="Times New Roman" w:eastAsia="Times New Roman" w:hAnsi="Times New Roman" w:cs="Times New Roman"/>
          <w:kern w:val="0"/>
          <w14:ligatures w14:val="none"/>
        </w:rPr>
      </w:pPr>
      <w:r w:rsidRPr="000D11EE">
        <w:rPr>
          <w:rFonts w:eastAsia="Times New Roman" w:cs="Times New Roman"/>
          <w:color w:val="000000"/>
          <w:kern w:val="0"/>
          <w:sz w:val="27"/>
          <w:szCs w:val="27"/>
          <w14:ligatures w14:val="none"/>
        </w:rPr>
        <w:br/>
      </w:r>
    </w:p>
    <w:p w14:paraId="6F6DA72E"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Tanya Wirtz</w:t>
      </w:r>
    </w:p>
    <w:p w14:paraId="5CB3868C" w14:textId="77777777" w:rsidR="000D11EE" w:rsidRPr="000D11EE" w:rsidRDefault="000D11EE" w:rsidP="000D11EE">
      <w:pPr>
        <w:ind w:left="600" w:right="600"/>
        <w:rPr>
          <w:rFonts w:eastAsia="Times New Roman" w:cs="Times New Roman"/>
          <w:color w:val="000000"/>
          <w:kern w:val="0"/>
          <w:sz w:val="27"/>
          <w:szCs w:val="27"/>
          <w14:ligatures w14:val="none"/>
        </w:rPr>
      </w:pPr>
      <w:r w:rsidRPr="000D11EE">
        <w:rPr>
          <w:rFonts w:ascii="Arial" w:eastAsia="Times New Roman" w:hAnsi="Arial" w:cs="Arial"/>
          <w:color w:val="000000"/>
          <w:kern w:val="0"/>
          <w:sz w:val="22"/>
          <w:szCs w:val="22"/>
          <w14:ligatures w14:val="none"/>
        </w:rPr>
        <w:t>Student Council Co-Sponsor</w:t>
      </w:r>
    </w:p>
    <w:p w14:paraId="6E3D85D8" w14:textId="77777777" w:rsidR="000D11EE" w:rsidRPr="000D11EE" w:rsidRDefault="000D11EE" w:rsidP="000D11EE">
      <w:pPr>
        <w:rPr>
          <w:rFonts w:ascii="Times New Roman" w:eastAsia="Times New Roman" w:hAnsi="Times New Roman" w:cs="Times New Roman"/>
          <w:kern w:val="0"/>
          <w14:ligatures w14:val="none"/>
        </w:rPr>
      </w:pPr>
    </w:p>
    <w:p w14:paraId="07D40893" w14:textId="77777777" w:rsidR="00FE789D" w:rsidRDefault="00FE789D"/>
    <w:sectPr w:rsidR="00FE7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EE"/>
    <w:rsid w:val="000D11EE"/>
    <w:rsid w:val="004B1EC3"/>
    <w:rsid w:val="005A23BB"/>
    <w:rsid w:val="00686BF8"/>
    <w:rsid w:val="00742345"/>
    <w:rsid w:val="008C03B0"/>
    <w:rsid w:val="00D3667E"/>
    <w:rsid w:val="00D71CD9"/>
    <w:rsid w:val="00E25394"/>
    <w:rsid w:val="00FE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8191C"/>
  <w15:chartTrackingRefBased/>
  <w15:docId w15:val="{BFB9680C-FFA8-3A48-AE49-46EC0776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1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1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11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11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11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11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11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1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1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11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11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11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11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11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11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1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1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11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11EE"/>
    <w:rPr>
      <w:i/>
      <w:iCs/>
      <w:color w:val="404040" w:themeColor="text1" w:themeTint="BF"/>
    </w:rPr>
  </w:style>
  <w:style w:type="paragraph" w:styleId="ListParagraph">
    <w:name w:val="List Paragraph"/>
    <w:basedOn w:val="Normal"/>
    <w:uiPriority w:val="34"/>
    <w:qFormat/>
    <w:rsid w:val="000D11EE"/>
    <w:pPr>
      <w:ind w:left="720"/>
      <w:contextualSpacing/>
    </w:pPr>
  </w:style>
  <w:style w:type="character" w:styleId="IntenseEmphasis">
    <w:name w:val="Intense Emphasis"/>
    <w:basedOn w:val="DefaultParagraphFont"/>
    <w:uiPriority w:val="21"/>
    <w:qFormat/>
    <w:rsid w:val="000D11EE"/>
    <w:rPr>
      <w:i/>
      <w:iCs/>
      <w:color w:val="0F4761" w:themeColor="accent1" w:themeShade="BF"/>
    </w:rPr>
  </w:style>
  <w:style w:type="paragraph" w:styleId="IntenseQuote">
    <w:name w:val="Intense Quote"/>
    <w:basedOn w:val="Normal"/>
    <w:next w:val="Normal"/>
    <w:link w:val="IntenseQuoteChar"/>
    <w:uiPriority w:val="30"/>
    <w:qFormat/>
    <w:rsid w:val="000D1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1EE"/>
    <w:rPr>
      <w:i/>
      <w:iCs/>
      <w:color w:val="0F4761" w:themeColor="accent1" w:themeShade="BF"/>
    </w:rPr>
  </w:style>
  <w:style w:type="character" w:styleId="IntenseReference">
    <w:name w:val="Intense Reference"/>
    <w:basedOn w:val="DefaultParagraphFont"/>
    <w:uiPriority w:val="32"/>
    <w:qFormat/>
    <w:rsid w:val="000D11EE"/>
    <w:rPr>
      <w:b/>
      <w:bCs/>
      <w:smallCaps/>
      <w:color w:val="0F4761" w:themeColor="accent1" w:themeShade="BF"/>
      <w:spacing w:val="5"/>
    </w:rPr>
  </w:style>
  <w:style w:type="paragraph" w:styleId="NormalWeb">
    <w:name w:val="Normal (Web)"/>
    <w:basedOn w:val="Normal"/>
    <w:uiPriority w:val="99"/>
    <w:semiHidden/>
    <w:unhideWhenUsed/>
    <w:rsid w:val="000D11E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D11EE"/>
  </w:style>
  <w:style w:type="character" w:styleId="Hyperlink">
    <w:name w:val="Hyperlink"/>
    <w:basedOn w:val="DefaultParagraphFont"/>
    <w:uiPriority w:val="99"/>
    <w:semiHidden/>
    <w:unhideWhenUsed/>
    <w:rsid w:val="000D1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lades@fccsc.k12.i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irtz@fccsc.k12.in.us" TargetMode="External"/><Relationship Id="rId5" Type="http://schemas.openxmlformats.org/officeDocument/2006/relationships/hyperlink" Target="mailto:eblades@fccsc.k12.in.us" TargetMode="External"/><Relationship Id="rId4" Type="http://schemas.openxmlformats.org/officeDocument/2006/relationships/hyperlink" Target="mailto:twirtz@fccsc.k12.in.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Duffy</dc:creator>
  <cp:keywords/>
  <dc:description/>
  <cp:lastModifiedBy>Sara Duffy</cp:lastModifiedBy>
  <cp:revision>2</cp:revision>
  <dcterms:created xsi:type="dcterms:W3CDTF">2025-09-14T21:32:00Z</dcterms:created>
  <dcterms:modified xsi:type="dcterms:W3CDTF">2025-09-14T21:33:00Z</dcterms:modified>
</cp:coreProperties>
</file>