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611998" w14:textId="3DBD6D7A" w:rsidR="00362440" w:rsidRDefault="00362440" w:rsidP="00362440">
      <w:pPr>
        <w:spacing w:before="100" w:beforeAutospacing="1" w:after="100" w:afterAutospacing="1"/>
        <w:rPr>
          <w:rFonts w:ascii="Calibri" w:eastAsia="Times New Roman" w:hAnsi="Calibri" w:cs="Calibri"/>
          <w:color w:val="000000"/>
          <w:sz w:val="22"/>
          <w:szCs w:val="22"/>
        </w:rPr>
      </w:pPr>
      <w:r>
        <w:rPr>
          <w:rFonts w:ascii="Calibri" w:eastAsia="Times New Roman" w:hAnsi="Calibri" w:cs="Calibri"/>
          <w:color w:val="000000"/>
          <w:sz w:val="22"/>
          <w:szCs w:val="22"/>
        </w:rPr>
        <w:t xml:space="preserve">Samantha </w:t>
      </w:r>
      <w:proofErr w:type="spellStart"/>
      <w:r>
        <w:rPr>
          <w:rFonts w:ascii="Calibri" w:eastAsia="Times New Roman" w:hAnsi="Calibri" w:cs="Calibri"/>
          <w:color w:val="000000"/>
          <w:sz w:val="22"/>
          <w:szCs w:val="22"/>
        </w:rPr>
        <w:t>DeAlmeida</w:t>
      </w:r>
      <w:proofErr w:type="spellEnd"/>
      <w:r w:rsidR="00131663">
        <w:rPr>
          <w:rFonts w:ascii="Calibri" w:eastAsia="Times New Roman" w:hAnsi="Calibri" w:cs="Calibri"/>
          <w:color w:val="000000"/>
          <w:sz w:val="22"/>
          <w:szCs w:val="22"/>
        </w:rPr>
        <w:t xml:space="preserve"> Roman</w:t>
      </w:r>
      <w:r>
        <w:rPr>
          <w:rFonts w:ascii="Calibri" w:eastAsia="Times New Roman" w:hAnsi="Calibri" w:cs="Calibri"/>
          <w:color w:val="000000"/>
          <w:sz w:val="22"/>
          <w:szCs w:val="22"/>
        </w:rPr>
        <w:t xml:space="preserve"> is President of the Associated Builders and Contractors, New Jersey Chapter (ABC-NJ).  ABC is a national association representing more than 21,000 merit shop construction and construction-related firms in 69 chapters across the United States. ABC-NJ’s membership represents all specialties within the construction industry and is comprised primarily of firms that perform work in the industrial and commercial sectors. ABC is the industry’s liaison to federal, state and local governments and the public at large. ABC-NJ is the largest ABC Chapter with over 1,</w:t>
      </w:r>
      <w:r w:rsidR="00131663">
        <w:rPr>
          <w:rFonts w:ascii="Calibri" w:eastAsia="Times New Roman" w:hAnsi="Calibri" w:cs="Calibri"/>
          <w:color w:val="000000"/>
          <w:sz w:val="22"/>
          <w:szCs w:val="22"/>
        </w:rPr>
        <w:t>3</w:t>
      </w:r>
      <w:r>
        <w:rPr>
          <w:rFonts w:ascii="Calibri" w:eastAsia="Times New Roman" w:hAnsi="Calibri" w:cs="Calibri"/>
          <w:color w:val="000000"/>
          <w:sz w:val="22"/>
          <w:szCs w:val="22"/>
        </w:rPr>
        <w:t xml:space="preserve">00 members and </w:t>
      </w:r>
      <w:proofErr w:type="spellStart"/>
      <w:r>
        <w:rPr>
          <w:rFonts w:ascii="Calibri" w:eastAsia="Times New Roman" w:hAnsi="Calibri" w:cs="Calibri"/>
          <w:color w:val="000000"/>
          <w:sz w:val="22"/>
          <w:szCs w:val="22"/>
        </w:rPr>
        <w:t>DeAlmeida</w:t>
      </w:r>
      <w:proofErr w:type="spellEnd"/>
      <w:r>
        <w:rPr>
          <w:rFonts w:ascii="Calibri" w:eastAsia="Times New Roman" w:hAnsi="Calibri" w:cs="Calibri"/>
          <w:color w:val="000000"/>
          <w:sz w:val="22"/>
          <w:szCs w:val="22"/>
        </w:rPr>
        <w:t xml:space="preserve"> is the youngest ABC Chapter President in the country. </w:t>
      </w:r>
    </w:p>
    <w:p w14:paraId="021F95B1" w14:textId="77777777" w:rsidR="00362440" w:rsidRDefault="00362440" w:rsidP="00362440">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As the leader of one of the state’s most prominent trade associations, </w:t>
      </w:r>
      <w:proofErr w:type="spellStart"/>
      <w:r>
        <w:rPr>
          <w:rFonts w:ascii="Calibri" w:eastAsia="Times New Roman" w:hAnsi="Calibri" w:cs="Calibri"/>
          <w:color w:val="000000"/>
          <w:sz w:val="22"/>
          <w:szCs w:val="22"/>
        </w:rPr>
        <w:t>DeAlmeida</w:t>
      </w:r>
      <w:proofErr w:type="spellEnd"/>
      <w:r>
        <w:rPr>
          <w:rFonts w:ascii="Calibri" w:eastAsia="Times New Roman" w:hAnsi="Calibri" w:cs="Calibri"/>
          <w:color w:val="000000"/>
          <w:sz w:val="22"/>
          <w:szCs w:val="22"/>
        </w:rPr>
        <w:t xml:space="preserve"> is a powerful advocate for the construction industry in New Jersey.  Her leadership capabilities and political expertise bring merit shop business owners a strong voice in Trenton and in Washington, D.C.  </w:t>
      </w:r>
    </w:p>
    <w:p w14:paraId="10BE66FE" w14:textId="77777777" w:rsidR="00362440" w:rsidRDefault="00362440" w:rsidP="00362440">
      <w:pPr>
        <w:rPr>
          <w:rFonts w:ascii="Calibri" w:eastAsia="Times New Roman" w:hAnsi="Calibri" w:cs="Calibri"/>
          <w:color w:val="000000"/>
          <w:sz w:val="22"/>
          <w:szCs w:val="22"/>
        </w:rPr>
      </w:pPr>
    </w:p>
    <w:p w14:paraId="7381E0E2" w14:textId="77777777" w:rsidR="00362440" w:rsidRDefault="00362440" w:rsidP="00362440">
      <w:pPr>
        <w:rPr>
          <w:rFonts w:ascii="Calibri" w:eastAsia="Times New Roman" w:hAnsi="Calibri" w:cs="Calibri"/>
          <w:color w:val="000000"/>
          <w:sz w:val="22"/>
          <w:szCs w:val="22"/>
        </w:rPr>
      </w:pPr>
      <w:r>
        <w:rPr>
          <w:rFonts w:ascii="Calibri" w:eastAsia="Times New Roman" w:hAnsi="Calibri" w:cs="Calibri"/>
          <w:color w:val="000000"/>
          <w:sz w:val="22"/>
          <w:szCs w:val="22"/>
        </w:rPr>
        <w:t>Samantha works tirelessly to ensure her members have equal opportunities to bid on public contracts and to provide good jobs for their employees as the state begins to recover from the COVID-19 pandemic.  She also works closely with educational institutions and statewide organizations, including the African American Chamber of Commerce of New Jersey, to bring ABC-NJ’s apprenticeship training program to under-served communities throughout the state. She serves as a leading voice in changing the culture of the construction industry to gain more female and minority participation. </w:t>
      </w:r>
    </w:p>
    <w:p w14:paraId="589D414D" w14:textId="77777777" w:rsidR="00362440" w:rsidRDefault="00362440" w:rsidP="00362440">
      <w:pPr>
        <w:rPr>
          <w:rFonts w:ascii="Calibri" w:eastAsia="Times New Roman" w:hAnsi="Calibri" w:cs="Calibri"/>
          <w:color w:val="000000"/>
          <w:sz w:val="22"/>
          <w:szCs w:val="22"/>
        </w:rPr>
      </w:pPr>
      <w:r>
        <w:rPr>
          <w:rFonts w:ascii="Calibri" w:eastAsia="Times New Roman" w:hAnsi="Calibri" w:cs="Calibri"/>
          <w:color w:val="000000"/>
          <w:sz w:val="22"/>
          <w:szCs w:val="22"/>
        </w:rPr>
        <w:t> </w:t>
      </w:r>
    </w:p>
    <w:p w14:paraId="23DF02E9" w14:textId="77777777" w:rsidR="00362440" w:rsidRDefault="00362440" w:rsidP="00362440">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Samantha is a </w:t>
      </w:r>
      <w:proofErr w:type="gramStart"/>
      <w:r>
        <w:rPr>
          <w:rFonts w:ascii="Calibri" w:eastAsia="Times New Roman" w:hAnsi="Calibri" w:cs="Calibri"/>
          <w:color w:val="000000"/>
          <w:sz w:val="22"/>
          <w:szCs w:val="22"/>
        </w:rPr>
        <w:t>seasoned public affairs</w:t>
      </w:r>
      <w:proofErr w:type="gramEnd"/>
      <w:r>
        <w:rPr>
          <w:rFonts w:ascii="Calibri" w:eastAsia="Times New Roman" w:hAnsi="Calibri" w:cs="Calibri"/>
          <w:color w:val="000000"/>
          <w:sz w:val="22"/>
          <w:szCs w:val="22"/>
        </w:rPr>
        <w:t xml:space="preserve"> professional with 10 years of experience in issues advocacy, politics, policy, and state government. Previously, she served as second vice president and government affairs liaison of ABC NJ.</w:t>
      </w:r>
    </w:p>
    <w:p w14:paraId="3D7F799D" w14:textId="77777777" w:rsidR="00362440" w:rsidRDefault="00362440" w:rsidP="00362440">
      <w:pPr>
        <w:rPr>
          <w:rFonts w:ascii="Calibri" w:eastAsia="Times New Roman" w:hAnsi="Calibri" w:cs="Calibri"/>
          <w:color w:val="000000"/>
          <w:sz w:val="22"/>
          <w:szCs w:val="22"/>
        </w:rPr>
      </w:pPr>
      <w:r>
        <w:rPr>
          <w:rFonts w:ascii="Calibri" w:eastAsia="Times New Roman" w:hAnsi="Calibri" w:cs="Calibri"/>
          <w:color w:val="000000"/>
          <w:sz w:val="22"/>
          <w:szCs w:val="22"/>
        </w:rPr>
        <w:t> </w:t>
      </w:r>
    </w:p>
    <w:p w14:paraId="5E695520" w14:textId="77777777" w:rsidR="00362440" w:rsidRDefault="00362440" w:rsidP="00362440">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Before joining ABC, </w:t>
      </w:r>
      <w:proofErr w:type="spellStart"/>
      <w:r>
        <w:rPr>
          <w:rFonts w:ascii="Calibri" w:eastAsia="Times New Roman" w:hAnsi="Calibri" w:cs="Calibri"/>
          <w:color w:val="000000"/>
          <w:sz w:val="22"/>
          <w:szCs w:val="22"/>
        </w:rPr>
        <w:t>DeAlmeida</w:t>
      </w:r>
      <w:proofErr w:type="spellEnd"/>
      <w:r>
        <w:rPr>
          <w:rFonts w:ascii="Calibri" w:eastAsia="Times New Roman" w:hAnsi="Calibri" w:cs="Calibri"/>
          <w:color w:val="000000"/>
          <w:sz w:val="22"/>
          <w:szCs w:val="22"/>
        </w:rPr>
        <w:t xml:space="preserve"> served as the New Jersey government relations director for the American Cancer Society Cancer Action Network, where she worked with stakeholders across the political spectrum to achieve legislative support for the organization’s key initiatives, resulting in several bills being signed into law by Governor Phil Murphy.</w:t>
      </w:r>
    </w:p>
    <w:p w14:paraId="09F38558" w14:textId="77777777" w:rsidR="00362440" w:rsidRDefault="00362440" w:rsidP="00362440">
      <w:pPr>
        <w:spacing w:before="100" w:beforeAutospacing="1" w:after="100" w:afterAutospacing="1"/>
        <w:rPr>
          <w:rFonts w:ascii="Calibri" w:eastAsia="Times New Roman" w:hAnsi="Calibri" w:cs="Calibri"/>
          <w:color w:val="000000"/>
          <w:sz w:val="22"/>
          <w:szCs w:val="22"/>
        </w:rPr>
      </w:pPr>
      <w:r>
        <w:rPr>
          <w:rFonts w:ascii="Calibri" w:eastAsia="Times New Roman" w:hAnsi="Calibri" w:cs="Calibri"/>
          <w:color w:val="000000"/>
          <w:sz w:val="22"/>
          <w:szCs w:val="22"/>
        </w:rPr>
        <w:t> She also served as deputy director of government relations and policy for the New Jersey Hospital Association, and as a policy analyst for the New Jersey State Legislature.</w:t>
      </w:r>
    </w:p>
    <w:p w14:paraId="5E4F36D7" w14:textId="77777777" w:rsidR="00362440" w:rsidRDefault="00362440" w:rsidP="00362440">
      <w:pPr>
        <w:spacing w:before="100" w:beforeAutospacing="1" w:after="100" w:afterAutospacing="1"/>
        <w:rPr>
          <w:rFonts w:ascii="Calibri" w:eastAsia="Times New Roman" w:hAnsi="Calibri" w:cs="Calibri"/>
          <w:color w:val="000000"/>
          <w:sz w:val="22"/>
          <w:szCs w:val="22"/>
        </w:rPr>
      </w:pPr>
      <w:r>
        <w:rPr>
          <w:rFonts w:ascii="Calibri" w:eastAsia="Times New Roman" w:hAnsi="Calibri" w:cs="Calibri"/>
          <w:color w:val="000000"/>
          <w:sz w:val="22"/>
          <w:szCs w:val="22"/>
        </w:rPr>
        <w:t> She is a graduate of Monmouth University with a bachelor’s degree in political science and master’s degrees in homeland security and public policy.</w:t>
      </w:r>
    </w:p>
    <w:p w14:paraId="1FF7C6F3" w14:textId="77777777" w:rsidR="00362440" w:rsidRDefault="00362440" w:rsidP="00362440">
      <w:pPr>
        <w:rPr>
          <w:rFonts w:ascii="Calibri" w:eastAsia="Times New Roman" w:hAnsi="Calibri" w:cs="Calibri"/>
          <w:color w:val="000000"/>
          <w:sz w:val="22"/>
          <w:szCs w:val="22"/>
        </w:rPr>
      </w:pPr>
      <w:r>
        <w:rPr>
          <w:rFonts w:ascii="Calibri" w:eastAsia="Times New Roman" w:hAnsi="Calibri" w:cs="Calibri"/>
          <w:color w:val="000000"/>
          <w:sz w:val="22"/>
          <w:szCs w:val="22"/>
        </w:rPr>
        <w:t> </w:t>
      </w:r>
      <w:proofErr w:type="spellStart"/>
      <w:r>
        <w:rPr>
          <w:rFonts w:ascii="Calibri" w:eastAsia="Times New Roman" w:hAnsi="Calibri" w:cs="Calibri"/>
          <w:color w:val="000000"/>
          <w:sz w:val="22"/>
          <w:szCs w:val="22"/>
        </w:rPr>
        <w:t>DeAlmeida</w:t>
      </w:r>
      <w:proofErr w:type="spellEnd"/>
      <w:r>
        <w:rPr>
          <w:rFonts w:ascii="Calibri" w:eastAsia="Times New Roman" w:hAnsi="Calibri" w:cs="Calibri"/>
          <w:color w:val="000000"/>
          <w:sz w:val="22"/>
          <w:szCs w:val="22"/>
        </w:rPr>
        <w:t xml:space="preserve"> is widely recognized as one of New Jersey’s most influential young professionals. She has been named to Insider NJ’s 2019 Insider 100 Millennials, 2020 Insider 100 Millennials, 2021 Insider 100 Millennials, Insider NJ’s 2021 Insider 100: Power Publication, ROI-NJ Influencers: Women in Business 2022 and Save Jersey’s “Right Women to Watch” for the last 4 years. She also a finalist nominee for the Monmouth County Regional Chamber of Commerce’s prestigious ATHENA award for women’s leadership.</w:t>
      </w:r>
    </w:p>
    <w:p w14:paraId="4872E993" w14:textId="77777777" w:rsidR="00362440" w:rsidRDefault="00362440" w:rsidP="00362440">
      <w:pPr>
        <w:rPr>
          <w:rFonts w:ascii="Calibri" w:eastAsia="Times New Roman" w:hAnsi="Calibri" w:cs="Calibri"/>
          <w:color w:val="000000"/>
          <w:sz w:val="22"/>
          <w:szCs w:val="22"/>
        </w:rPr>
      </w:pPr>
    </w:p>
    <w:p w14:paraId="7B77978C" w14:textId="3DC49A3B" w:rsidR="00362440" w:rsidRDefault="00362440" w:rsidP="00362440">
      <w:pPr>
        <w:rPr>
          <w:rFonts w:ascii="Calibri" w:eastAsia="Times New Roman" w:hAnsi="Calibri" w:cs="Calibri"/>
          <w:color w:val="000000"/>
          <w:sz w:val="22"/>
          <w:szCs w:val="22"/>
        </w:rPr>
      </w:pPr>
      <w:r>
        <w:rPr>
          <w:rFonts w:ascii="Calibri" w:eastAsia="Times New Roman" w:hAnsi="Calibri" w:cs="Calibri"/>
          <w:color w:val="000000"/>
          <w:sz w:val="22"/>
          <w:szCs w:val="22"/>
        </w:rPr>
        <w:t> </w:t>
      </w:r>
      <w:r w:rsidR="00131663">
        <w:rPr>
          <w:rFonts w:ascii="Calibri" w:eastAsia="Times New Roman" w:hAnsi="Calibri" w:cs="Calibri"/>
          <w:color w:val="000000"/>
          <w:sz w:val="22"/>
          <w:szCs w:val="22"/>
        </w:rPr>
        <w:t xml:space="preserve">Samantha enjoys spending time with her husband, John and daughter, Reagan. She also has a menagerie of animals including a horse, pony, goat and French Bulldog. </w:t>
      </w:r>
    </w:p>
    <w:p w14:paraId="35FDCC52" w14:textId="77777777" w:rsidR="00B233E3" w:rsidRDefault="00B233E3"/>
    <w:sectPr w:rsidR="00B233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2440"/>
    <w:rsid w:val="00131663"/>
    <w:rsid w:val="00362440"/>
    <w:rsid w:val="00B233E3"/>
    <w:rsid w:val="00CD38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85769C5"/>
  <w15:chartTrackingRefBased/>
  <w15:docId w15:val="{61671C3A-FEC7-9443-BFC6-94A289F84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244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8014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465</Words>
  <Characters>2652</Characters>
  <Application>Microsoft Office Word</Application>
  <DocSecurity>0</DocSecurity>
  <Lines>22</Lines>
  <Paragraphs>6</Paragraphs>
  <ScaleCrop>false</ScaleCrop>
  <Company/>
  <LinksUpToDate>false</LinksUpToDate>
  <CharactersWithSpaces>3111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DeAlmeida</dc:creator>
  <cp:keywords/>
  <dc:description/>
  <cp:lastModifiedBy>Samantha DeAlmeida</cp:lastModifiedBy>
  <cp:revision>2</cp:revision>
  <dcterms:created xsi:type="dcterms:W3CDTF">2024-01-09T19:50:00Z</dcterms:created>
  <dcterms:modified xsi:type="dcterms:W3CDTF">2024-01-09T19:50:00Z</dcterms:modified>
</cp:coreProperties>
</file>