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DB0A" w14:textId="77777777" w:rsidR="00C31981" w:rsidRDefault="00C31981"/>
    <w:p w14:paraId="1A7F3D4A" w14:textId="77777777" w:rsidR="00921F61" w:rsidRDefault="00921F61"/>
    <w:p w14:paraId="5911A8A3" w14:textId="3E1D444A" w:rsidR="00921F61" w:rsidRDefault="00921F61" w:rsidP="0051151E">
      <w:pPr>
        <w:spacing w:after="0"/>
      </w:pPr>
      <w:r>
        <w:t>Notes of City of Naples BRT</w:t>
      </w:r>
    </w:p>
    <w:p w14:paraId="63ADE82A" w14:textId="39616A70" w:rsidR="00921F61" w:rsidRDefault="00921F61" w:rsidP="0051151E">
      <w:pPr>
        <w:spacing w:after="0"/>
      </w:pPr>
      <w:r>
        <w:t xml:space="preserve">November 8, 2023 </w:t>
      </w:r>
    </w:p>
    <w:p w14:paraId="1CE85C09" w14:textId="5DABA68B" w:rsidR="00921F61" w:rsidRDefault="00921F61" w:rsidP="0051151E">
      <w:pPr>
        <w:spacing w:after="0"/>
      </w:pPr>
      <w:r>
        <w:t xml:space="preserve">K Curatolo Draft </w:t>
      </w:r>
    </w:p>
    <w:p w14:paraId="1A120C27" w14:textId="77777777" w:rsidR="00921F61" w:rsidRDefault="00921F61"/>
    <w:p w14:paraId="71772C01" w14:textId="5AEB8BCD" w:rsidR="00921F61" w:rsidRDefault="00921F61">
      <w:r>
        <w:t>Steve Beckman shared the city is designing a permit new application which will be one or two pages.  The application will be incorporated for use when the 8</w:t>
      </w:r>
      <w:r w:rsidRPr="00921F61">
        <w:rPr>
          <w:vertAlign w:val="superscript"/>
        </w:rPr>
        <w:t>th</w:t>
      </w:r>
      <w:r>
        <w:t xml:space="preserve"> edition of the Building Codes goes </w:t>
      </w:r>
      <w:r w:rsidR="0051151E">
        <w:t>into effect</w:t>
      </w:r>
      <w:r>
        <w:t xml:space="preserve">. Each application will have a corresponding check list for everything needed for submittal.  Once the city has finalized the application, Steve will send a copy to CBIA </w:t>
      </w:r>
      <w:r w:rsidR="0051151E">
        <w:t>to share</w:t>
      </w:r>
      <w:r>
        <w:t xml:space="preserve"> with members prior to going into use.</w:t>
      </w:r>
    </w:p>
    <w:p w14:paraId="16B97FD6" w14:textId="5DC98487" w:rsidR="00921F61" w:rsidRDefault="00921F61">
      <w:r>
        <w:t>Tom Tucker shared that a few contractors are beginning work without permits.  Please be sure permits are on site. Early work permits can be requested as well as storm water permits.</w:t>
      </w:r>
    </w:p>
    <w:p w14:paraId="46A38315" w14:textId="2CA44F99" w:rsidR="00921F61" w:rsidRDefault="00921F61">
      <w:r>
        <w:t xml:space="preserve">Steve shared that he made changes this past July based on permits getting kicked back due to flood or planning with the goal of making the process simpler for design professionals and contractors.  Any member who may have input please reach out to Steve as he would like feedback </w:t>
      </w:r>
      <w:r w:rsidR="0051151E">
        <w:t>on</w:t>
      </w:r>
      <w:r>
        <w:t xml:space="preserve"> whether the change has simplified the process.</w:t>
      </w:r>
    </w:p>
    <w:tbl>
      <w:tblPr>
        <w:tblpPr w:leftFromText="180" w:rightFromText="180" w:vertAnchor="text" w:horzAnchor="margin" w:tblpY="1584"/>
        <w:tblW w:w="3376" w:type="dxa"/>
        <w:tblCellMar>
          <w:left w:w="0" w:type="dxa"/>
          <w:right w:w="0" w:type="dxa"/>
        </w:tblCellMar>
        <w:tblLook w:val="04A0" w:firstRow="1" w:lastRow="0" w:firstColumn="1" w:lastColumn="0" w:noHBand="0" w:noVBand="1"/>
      </w:tblPr>
      <w:tblGrid>
        <w:gridCol w:w="3140"/>
        <w:gridCol w:w="1070"/>
      </w:tblGrid>
      <w:tr w:rsidR="0051151E" w14:paraId="55062BB5" w14:textId="77777777" w:rsidTr="004C6D49">
        <w:trPr>
          <w:trHeight w:val="300"/>
        </w:trPr>
        <w:tc>
          <w:tcPr>
            <w:tcW w:w="31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BAF3F2" w14:textId="77777777" w:rsidR="0051151E" w:rsidRDefault="0051151E" w:rsidP="0051151E">
            <w:pPr>
              <w:jc w:val="right"/>
              <w:rPr>
                <w:color w:val="000000"/>
                <w14:ligatures w14:val="none"/>
              </w:rPr>
            </w:pPr>
            <w:r>
              <w:rPr>
                <w:color w:val="000000"/>
                <w14:ligatures w14:val="none"/>
              </w:rPr>
              <w:t> </w:t>
            </w:r>
          </w:p>
        </w:tc>
        <w:tc>
          <w:tcPr>
            <w:tcW w:w="2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2D6846" w14:textId="77777777" w:rsidR="0051151E" w:rsidRDefault="0051151E" w:rsidP="0051151E">
            <w:pPr>
              <w:rPr>
                <w:color w:val="000000"/>
                <w14:ligatures w14:val="none"/>
              </w:rPr>
            </w:pPr>
            <w:r>
              <w:rPr>
                <w:color w:val="000000"/>
                <w14:ligatures w14:val="none"/>
              </w:rPr>
              <w:t>October</w:t>
            </w:r>
          </w:p>
        </w:tc>
      </w:tr>
      <w:tr w:rsidR="0051151E" w14:paraId="6D14C19B"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C79645" w14:textId="77777777" w:rsidR="0051151E" w:rsidRDefault="0051151E" w:rsidP="0051151E">
            <w:pPr>
              <w:jc w:val="right"/>
              <w:rPr>
                <w:color w:val="000000"/>
                <w14:ligatures w14:val="none"/>
              </w:rPr>
            </w:pPr>
            <w:r>
              <w:rPr>
                <w:color w:val="000000"/>
                <w14:ligatures w14:val="none"/>
              </w:rPr>
              <w:t>Permits Submitted</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DCB4E6" w14:textId="77777777" w:rsidR="0051151E" w:rsidRDefault="0051151E" w:rsidP="0051151E">
            <w:pPr>
              <w:jc w:val="right"/>
              <w:rPr>
                <w:color w:val="000000"/>
                <w14:ligatures w14:val="none"/>
              </w:rPr>
            </w:pPr>
            <w:r>
              <w:rPr>
                <w:color w:val="000000"/>
                <w14:ligatures w14:val="none"/>
              </w:rPr>
              <w:t>556</w:t>
            </w:r>
          </w:p>
        </w:tc>
      </w:tr>
      <w:tr w:rsidR="0051151E" w14:paraId="7D249F7E"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544048" w14:textId="77777777" w:rsidR="0051151E" w:rsidRDefault="0051151E" w:rsidP="0051151E">
            <w:pPr>
              <w:jc w:val="right"/>
              <w:rPr>
                <w:color w:val="000000"/>
                <w14:ligatures w14:val="none"/>
              </w:rPr>
            </w:pPr>
            <w:r>
              <w:rPr>
                <w:color w:val="000000"/>
                <w14:ligatures w14:val="none"/>
              </w:rPr>
              <w:t>Permits Issued</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32F66D" w14:textId="77777777" w:rsidR="0051151E" w:rsidRDefault="0051151E" w:rsidP="0051151E">
            <w:pPr>
              <w:jc w:val="right"/>
              <w:rPr>
                <w:color w:val="000000"/>
                <w14:ligatures w14:val="none"/>
              </w:rPr>
            </w:pPr>
            <w:r>
              <w:rPr>
                <w:color w:val="000000"/>
                <w14:ligatures w14:val="none"/>
              </w:rPr>
              <w:t>659</w:t>
            </w:r>
          </w:p>
        </w:tc>
      </w:tr>
      <w:tr w:rsidR="0051151E" w14:paraId="448DDF87"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079432" w14:textId="77777777" w:rsidR="0051151E" w:rsidRDefault="0051151E" w:rsidP="0051151E">
            <w:pPr>
              <w:jc w:val="right"/>
              <w:rPr>
                <w:color w:val="000000"/>
                <w14:ligatures w14:val="none"/>
              </w:rPr>
            </w:pPr>
            <w:r>
              <w:rPr>
                <w:color w:val="000000"/>
                <w14:ligatures w14:val="none"/>
              </w:rPr>
              <w:t>Reviews Completed</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CF98A" w14:textId="77777777" w:rsidR="0051151E" w:rsidRDefault="0051151E" w:rsidP="0051151E">
            <w:pPr>
              <w:jc w:val="right"/>
              <w:rPr>
                <w:color w:val="000000"/>
                <w14:ligatures w14:val="none"/>
              </w:rPr>
            </w:pPr>
            <w:r>
              <w:rPr>
                <w:color w:val="000000"/>
                <w14:ligatures w14:val="none"/>
              </w:rPr>
              <w:t>2050</w:t>
            </w:r>
          </w:p>
        </w:tc>
      </w:tr>
      <w:tr w:rsidR="0051151E" w14:paraId="56E382ED"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50C75" w14:textId="77777777" w:rsidR="0051151E" w:rsidRDefault="0051151E" w:rsidP="0051151E">
            <w:pPr>
              <w:jc w:val="right"/>
              <w:rPr>
                <w:color w:val="000000"/>
                <w14:ligatures w14:val="none"/>
              </w:rPr>
            </w:pPr>
            <w:r>
              <w:rPr>
                <w:color w:val="000000"/>
                <w14:ligatures w14:val="none"/>
              </w:rPr>
              <w:t>Inspections Completed</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AE88" w14:textId="77777777" w:rsidR="0051151E" w:rsidRDefault="0051151E" w:rsidP="0051151E">
            <w:pPr>
              <w:jc w:val="right"/>
              <w:rPr>
                <w:color w:val="000000"/>
                <w14:ligatures w14:val="none"/>
              </w:rPr>
            </w:pPr>
            <w:r>
              <w:rPr>
                <w:color w:val="000000"/>
                <w14:ligatures w14:val="none"/>
              </w:rPr>
              <w:t>3704</w:t>
            </w:r>
          </w:p>
        </w:tc>
      </w:tr>
      <w:tr w:rsidR="0051151E" w14:paraId="0E5E99C3"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22B109" w14:textId="77777777" w:rsidR="0051151E" w:rsidRDefault="0051151E" w:rsidP="0051151E">
            <w:pPr>
              <w:jc w:val="right"/>
              <w:rPr>
                <w:color w:val="000000"/>
                <w14:ligatures w14:val="none"/>
              </w:rPr>
            </w:pPr>
            <w:r>
              <w:rPr>
                <w:color w:val="000000"/>
                <w14:ligatures w14:val="none"/>
              </w:rPr>
              <w:t>C.O.'s Issued- Res</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EE9889" w14:textId="77777777" w:rsidR="0051151E" w:rsidRDefault="0051151E" w:rsidP="0051151E">
            <w:pPr>
              <w:jc w:val="right"/>
              <w:rPr>
                <w:color w:val="000000"/>
                <w14:ligatures w14:val="none"/>
              </w:rPr>
            </w:pPr>
            <w:r>
              <w:rPr>
                <w:color w:val="000000"/>
                <w14:ligatures w14:val="none"/>
              </w:rPr>
              <w:t>9</w:t>
            </w:r>
          </w:p>
        </w:tc>
      </w:tr>
      <w:tr w:rsidR="0051151E" w14:paraId="7834BC0D"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D8715" w14:textId="77777777" w:rsidR="0051151E" w:rsidRDefault="0051151E" w:rsidP="0051151E">
            <w:pPr>
              <w:jc w:val="right"/>
              <w:rPr>
                <w:color w:val="000000"/>
                <w14:ligatures w14:val="none"/>
              </w:rPr>
            </w:pPr>
            <w:r>
              <w:rPr>
                <w:color w:val="000000"/>
                <w14:ligatures w14:val="none"/>
              </w:rPr>
              <w:t>C.O.'s Issued-Non-Res</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742823" w14:textId="77777777" w:rsidR="0051151E" w:rsidRDefault="0051151E" w:rsidP="0051151E">
            <w:pPr>
              <w:jc w:val="right"/>
              <w:rPr>
                <w:color w:val="000000"/>
                <w14:ligatures w14:val="none"/>
              </w:rPr>
            </w:pPr>
            <w:r>
              <w:rPr>
                <w:color w:val="000000"/>
                <w14:ligatures w14:val="none"/>
              </w:rPr>
              <w:t>0</w:t>
            </w:r>
          </w:p>
        </w:tc>
      </w:tr>
      <w:tr w:rsidR="0051151E" w14:paraId="60A3FC70" w14:textId="77777777" w:rsidTr="004C6D49">
        <w:trPr>
          <w:trHeight w:val="300"/>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1F29F3" w14:textId="77777777" w:rsidR="0051151E" w:rsidRDefault="0051151E" w:rsidP="0051151E">
            <w:pPr>
              <w:jc w:val="right"/>
              <w:rPr>
                <w:color w:val="000000"/>
                <w14:ligatures w14:val="none"/>
              </w:rPr>
            </w:pPr>
            <w:r>
              <w:rPr>
                <w:color w:val="000000"/>
                <w14:ligatures w14:val="none"/>
              </w:rPr>
              <w:t>Total Demo Issued</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99000E" w14:textId="77777777" w:rsidR="0051151E" w:rsidRDefault="0051151E" w:rsidP="0051151E">
            <w:pPr>
              <w:jc w:val="right"/>
              <w:rPr>
                <w:color w:val="000000"/>
                <w14:ligatures w14:val="none"/>
              </w:rPr>
            </w:pPr>
            <w:r>
              <w:rPr>
                <w:color w:val="000000"/>
                <w14:ligatures w14:val="none"/>
              </w:rPr>
              <w:t>16</w:t>
            </w:r>
          </w:p>
        </w:tc>
      </w:tr>
    </w:tbl>
    <w:p w14:paraId="07B575FD" w14:textId="28BE4982" w:rsidR="00921F61" w:rsidRDefault="004C6D49">
      <w:r>
        <w:t>Steve</w:t>
      </w:r>
      <w:r w:rsidR="00B40B8E">
        <w:t xml:space="preserve"> also shared that the department will be providing quarterly statistical updates and will let CBIA know once they begin and where to access them on the website.  The city has had an increase in permits from last year to this year from</w:t>
      </w:r>
      <w:r w:rsidR="0051151E">
        <w:t xml:space="preserve"> </w:t>
      </w:r>
      <w:r w:rsidR="00B40B8E">
        <w:t>6800 in 2022 to 7</w:t>
      </w:r>
      <w:r w:rsidR="0051151E">
        <w:t>1</w:t>
      </w:r>
      <w:r w:rsidR="00B40B8E">
        <w:t xml:space="preserve">00 at this point in 2023.  </w:t>
      </w:r>
      <w:r w:rsidR="0051151E">
        <w:t>He also shared the following October 2023 statistics.</w:t>
      </w:r>
    </w:p>
    <w:p w14:paraId="44085437" w14:textId="77777777" w:rsidR="0051151E" w:rsidRDefault="0051151E"/>
    <w:p w14:paraId="50ED0C07" w14:textId="77777777" w:rsidR="0051151E" w:rsidRDefault="0051151E"/>
    <w:p w14:paraId="55A8CA12" w14:textId="77777777" w:rsidR="0051151E" w:rsidRDefault="0051151E">
      <w:pPr>
        <w:rPr>
          <w:b/>
          <w:bCs/>
          <w:highlight w:val="yellow"/>
        </w:rPr>
      </w:pPr>
    </w:p>
    <w:p w14:paraId="52D5D50C" w14:textId="77777777" w:rsidR="0051151E" w:rsidRDefault="0051151E">
      <w:pPr>
        <w:rPr>
          <w:b/>
          <w:bCs/>
          <w:highlight w:val="yellow"/>
        </w:rPr>
      </w:pPr>
    </w:p>
    <w:p w14:paraId="71A2A501" w14:textId="77777777" w:rsidR="0051151E" w:rsidRDefault="0051151E">
      <w:pPr>
        <w:rPr>
          <w:b/>
          <w:bCs/>
          <w:highlight w:val="yellow"/>
        </w:rPr>
      </w:pPr>
    </w:p>
    <w:p w14:paraId="479983E0" w14:textId="77777777" w:rsidR="0051151E" w:rsidRDefault="0051151E">
      <w:pPr>
        <w:rPr>
          <w:b/>
          <w:bCs/>
          <w:highlight w:val="yellow"/>
        </w:rPr>
      </w:pPr>
    </w:p>
    <w:p w14:paraId="27F076B7" w14:textId="77777777" w:rsidR="0051151E" w:rsidRDefault="0051151E">
      <w:pPr>
        <w:rPr>
          <w:b/>
          <w:bCs/>
          <w:highlight w:val="yellow"/>
        </w:rPr>
      </w:pPr>
    </w:p>
    <w:p w14:paraId="5F1A9A32" w14:textId="77777777" w:rsidR="0051151E" w:rsidRDefault="0051151E">
      <w:pPr>
        <w:rPr>
          <w:b/>
          <w:bCs/>
          <w:highlight w:val="yellow"/>
        </w:rPr>
      </w:pPr>
    </w:p>
    <w:p w14:paraId="2B890060" w14:textId="77777777" w:rsidR="0051151E" w:rsidRDefault="0051151E">
      <w:pPr>
        <w:rPr>
          <w:b/>
          <w:bCs/>
          <w:highlight w:val="yellow"/>
        </w:rPr>
      </w:pPr>
    </w:p>
    <w:p w14:paraId="4E391BAF" w14:textId="77777777" w:rsidR="0051151E" w:rsidRDefault="0051151E">
      <w:pPr>
        <w:rPr>
          <w:b/>
          <w:bCs/>
          <w:highlight w:val="yellow"/>
        </w:rPr>
      </w:pPr>
    </w:p>
    <w:p w14:paraId="7EA66583" w14:textId="77777777" w:rsidR="0051151E" w:rsidRDefault="0051151E">
      <w:pPr>
        <w:rPr>
          <w:b/>
          <w:bCs/>
          <w:highlight w:val="yellow"/>
        </w:rPr>
      </w:pPr>
    </w:p>
    <w:p w14:paraId="70F15533" w14:textId="77777777" w:rsidR="0051151E" w:rsidRDefault="0051151E">
      <w:pPr>
        <w:rPr>
          <w:b/>
          <w:bCs/>
          <w:highlight w:val="yellow"/>
        </w:rPr>
      </w:pPr>
    </w:p>
    <w:p w14:paraId="7520EC99" w14:textId="50914AD9" w:rsidR="00B40B8E" w:rsidRPr="00B40B8E" w:rsidRDefault="00B40B8E">
      <w:pPr>
        <w:rPr>
          <w:b/>
          <w:bCs/>
        </w:rPr>
      </w:pPr>
      <w:r w:rsidRPr="00B40B8E">
        <w:rPr>
          <w:b/>
          <w:bCs/>
          <w:highlight w:val="yellow"/>
        </w:rPr>
        <w:t>Change in request for inspections:</w:t>
      </w:r>
      <w:r>
        <w:rPr>
          <w:b/>
          <w:bCs/>
        </w:rPr>
        <w:t xml:space="preserve">  </w:t>
      </w:r>
      <w:r>
        <w:t xml:space="preserve">The previous procedure of calling before 7 am for same day am inspections and before 11 am for same day afternoon inspections has been changed to:  </w:t>
      </w:r>
      <w:r w:rsidRPr="00B40B8E">
        <w:rPr>
          <w:b/>
          <w:bCs/>
          <w:highlight w:val="yellow"/>
        </w:rPr>
        <w:t>Same day inspections must be called in before 6:30 am for am and pm.</w:t>
      </w:r>
      <w:r>
        <w:rPr>
          <w:b/>
          <w:bCs/>
        </w:rPr>
        <w:t xml:space="preserve"> </w:t>
      </w:r>
    </w:p>
    <w:p w14:paraId="7E3C0BCB" w14:textId="77777777" w:rsidR="00B40B8E" w:rsidRDefault="00B40B8E"/>
    <w:p w14:paraId="4EE3166E" w14:textId="77777777" w:rsidR="00921F61" w:rsidRDefault="00921F61"/>
    <w:p w14:paraId="49F87B3E" w14:textId="77777777" w:rsidR="00921F61" w:rsidRDefault="00921F61"/>
    <w:p w14:paraId="094B329B" w14:textId="77777777" w:rsidR="00921F61" w:rsidRDefault="00921F61"/>
    <w:p w14:paraId="39BC1875" w14:textId="69C5538C" w:rsidR="00921F61" w:rsidRDefault="00921F61"/>
    <w:sectPr w:rsidR="00921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61"/>
    <w:rsid w:val="0045520E"/>
    <w:rsid w:val="004C6D49"/>
    <w:rsid w:val="0051151E"/>
    <w:rsid w:val="00921F61"/>
    <w:rsid w:val="00B40B8E"/>
    <w:rsid w:val="00C3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E321"/>
  <w15:chartTrackingRefBased/>
  <w15:docId w15:val="{46AD3FF1-4290-4024-9881-63D9282C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curatolo</dc:creator>
  <cp:keywords/>
  <dc:description/>
  <cp:lastModifiedBy>Kathy Curatolo</cp:lastModifiedBy>
  <cp:revision>2</cp:revision>
  <dcterms:created xsi:type="dcterms:W3CDTF">2023-11-16T16:30:00Z</dcterms:created>
  <dcterms:modified xsi:type="dcterms:W3CDTF">2023-11-16T16:30:00Z</dcterms:modified>
</cp:coreProperties>
</file>