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7" w:rsidRPr="007B3D77" w:rsidRDefault="007B3D77" w:rsidP="007B3D77">
      <w:pPr>
        <w:shd w:val="clear" w:color="auto" w:fill="FFFFFF"/>
        <w:spacing w:after="280" w:line="559" w:lineRule="atLeast"/>
        <w:outlineLvl w:val="0"/>
        <w:rPr>
          <w:rFonts w:ascii="Arial" w:eastAsia="Times New Roman" w:hAnsi="Arial" w:cs="Arial"/>
          <w:color w:val="404040"/>
          <w:kern w:val="36"/>
          <w:sz w:val="39"/>
          <w:szCs w:val="39"/>
        </w:rPr>
      </w:pPr>
      <w:r w:rsidRPr="007B3D77">
        <w:rPr>
          <w:rFonts w:ascii="Arial" w:eastAsia="Times New Roman" w:hAnsi="Arial" w:cs="Arial"/>
          <w:color w:val="404040"/>
          <w:kern w:val="36"/>
          <w:sz w:val="39"/>
          <w:szCs w:val="39"/>
        </w:rPr>
        <w:t>Submit Your Q2’17 Member Rebate Claim</w:t>
      </w:r>
      <w:r>
        <w:rPr>
          <w:rFonts w:ascii="Arial" w:eastAsia="Times New Roman" w:hAnsi="Arial" w:cs="Arial"/>
          <w:color w:val="404040"/>
          <w:kern w:val="36"/>
          <w:sz w:val="39"/>
          <w:szCs w:val="39"/>
        </w:rPr>
        <w:t xml:space="preserve"> thru FHBA</w:t>
      </w:r>
      <w:r w:rsidRPr="007B3D77">
        <w:rPr>
          <w:rFonts w:ascii="Arial" w:eastAsia="Times New Roman" w:hAnsi="Arial" w:cs="Arial"/>
          <w:color w:val="404040"/>
          <w:kern w:val="36"/>
          <w:sz w:val="39"/>
          <w:szCs w:val="39"/>
        </w:rPr>
        <w:t>!</w:t>
      </w:r>
    </w:p>
    <w:p w:rsidR="007B3D77" w:rsidRPr="007B3D77" w:rsidRDefault="007B3D77" w:rsidP="007B3D77">
      <w:pPr>
        <w:shd w:val="clear" w:color="auto" w:fill="FFFFFF"/>
        <w:spacing w:line="280" w:lineRule="atLeast"/>
        <w:rPr>
          <w:rFonts w:ascii="Arial" w:eastAsia="Times New Roman" w:hAnsi="Arial" w:cs="Arial"/>
          <w:color w:val="404040"/>
          <w:sz w:val="18"/>
          <w:szCs w:val="18"/>
        </w:rPr>
      </w:pPr>
      <w:r w:rsidRPr="007B3D77">
        <w:rPr>
          <w:rFonts w:ascii="Arial" w:eastAsia="Times New Roman" w:hAnsi="Arial" w:cs="Arial"/>
          <w:color w:val="404040"/>
          <w:sz w:val="18"/>
          <w:szCs w:val="18"/>
        </w:rPr>
        <w:t xml:space="preserve">All </w:t>
      </w:r>
      <w:r>
        <w:rPr>
          <w:rFonts w:ascii="Arial" w:eastAsia="Times New Roman" w:hAnsi="Arial" w:cs="Arial"/>
          <w:color w:val="404040"/>
          <w:sz w:val="18"/>
          <w:szCs w:val="18"/>
        </w:rPr>
        <w:t>CBIA</w:t>
      </w:r>
      <w:r w:rsidRPr="007B3D77">
        <w:rPr>
          <w:rFonts w:ascii="Arial" w:eastAsia="Times New Roman" w:hAnsi="Arial" w:cs="Arial"/>
          <w:color w:val="404040"/>
          <w:sz w:val="18"/>
          <w:szCs w:val="18"/>
        </w:rPr>
        <w:t xml:space="preserve"> Builder &amp; Remodeler members can claim for any completed residential addresses from April 1 – June 30, 2017 that used any of our 50+ manufacturer brands.</w:t>
      </w:r>
      <w:r>
        <w:rPr>
          <w:rFonts w:ascii="Arial" w:eastAsia="Times New Roman" w:hAnsi="Arial" w:cs="Arial"/>
          <w:color w:val="404040"/>
          <w:sz w:val="18"/>
          <w:szCs w:val="18"/>
        </w:rPr>
        <w:t xml:space="preserve">  </w:t>
      </w:r>
      <w:r w:rsidRPr="007B3D77">
        <w:rPr>
          <w:rFonts w:ascii="Arial" w:eastAsia="Times New Roman" w:hAnsi="Arial" w:cs="Arial"/>
          <w:b/>
          <w:bCs/>
          <w:color w:val="404040"/>
          <w:sz w:val="18"/>
        </w:rPr>
        <w:t>The deadline to submit your claims is August 25, 2017. </w:t>
      </w:r>
      <w:hyperlink r:id="rId4" w:history="1">
        <w:r w:rsidRPr="007B3D77">
          <w:rPr>
            <w:rFonts w:ascii="Arial" w:eastAsia="Times New Roman" w:hAnsi="Arial" w:cs="Arial"/>
            <w:b/>
            <w:bCs/>
            <w:color w:val="FF6B6B"/>
            <w:sz w:val="18"/>
          </w:rPr>
          <w:t>Click here</w:t>
        </w:r>
      </w:hyperlink>
      <w:r w:rsidRPr="007B3D77">
        <w:rPr>
          <w:rFonts w:ascii="Arial" w:eastAsia="Times New Roman" w:hAnsi="Arial" w:cs="Arial"/>
          <w:b/>
          <w:bCs/>
          <w:color w:val="404040"/>
          <w:sz w:val="18"/>
        </w:rPr>
        <w:t> to start your claim today!</w:t>
      </w:r>
    </w:p>
    <w:p w:rsidR="008F78EF" w:rsidRDefault="008F78EF"/>
    <w:p w:rsidR="001165AE" w:rsidRDefault="001165AE"/>
    <w:p w:rsidR="001165AE" w:rsidRDefault="001165AE"/>
    <w:p w:rsidR="001165AE" w:rsidRDefault="001165AE">
      <w:r>
        <w:t xml:space="preserve">Link to: </w:t>
      </w:r>
      <w:r w:rsidRPr="001165AE">
        <w:t>http://fhba.com/submit-your-q217-member-rebate-claim/</w:t>
      </w:r>
    </w:p>
    <w:sectPr w:rsidR="001165AE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B3D77"/>
    <w:rsid w:val="001165AE"/>
    <w:rsid w:val="001D297C"/>
    <w:rsid w:val="00232C3C"/>
    <w:rsid w:val="002D203F"/>
    <w:rsid w:val="007B3D77"/>
    <w:rsid w:val="008F78EF"/>
    <w:rsid w:val="00AC0EEB"/>
    <w:rsid w:val="00DA12E9"/>
    <w:rsid w:val="00D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EF"/>
  </w:style>
  <w:style w:type="paragraph" w:styleId="Heading1">
    <w:name w:val="heading 1"/>
    <w:basedOn w:val="Normal"/>
    <w:link w:val="Heading1Char"/>
    <w:uiPriority w:val="9"/>
    <w:qFormat/>
    <w:rsid w:val="007B3D77"/>
    <w:pPr>
      <w:spacing w:after="280" w:line="559" w:lineRule="atLeast"/>
      <w:outlineLvl w:val="0"/>
    </w:pPr>
    <w:rPr>
      <w:rFonts w:ascii="Arial" w:eastAsia="Times New Roman" w:hAnsi="Arial" w:cs="Arial"/>
      <w:color w:val="40404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D77"/>
    <w:rPr>
      <w:rFonts w:ascii="Arial" w:eastAsia="Times New Roman" w:hAnsi="Arial" w:cs="Arial"/>
      <w:color w:val="40404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7B3D77"/>
    <w:rPr>
      <w:rFonts w:ascii="Arial" w:hAnsi="Arial" w:cs="Arial" w:hint="default"/>
      <w:strike w:val="0"/>
      <w:dstrike w:val="0"/>
      <w:color w:val="FF6B6B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B3D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3D7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hbareb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Kathy.Curatolo</cp:lastModifiedBy>
  <cp:revision>3</cp:revision>
  <dcterms:created xsi:type="dcterms:W3CDTF">2017-07-31T14:21:00Z</dcterms:created>
  <dcterms:modified xsi:type="dcterms:W3CDTF">2017-07-31T14:22:00Z</dcterms:modified>
</cp:coreProperties>
</file>