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2D88D2" w14:textId="77777777" w:rsidR="000A140D" w:rsidRPr="000A140D" w:rsidRDefault="000A140D" w:rsidP="000A140D">
      <w:pPr>
        <w:spacing w:after="160" w:line="259" w:lineRule="auto"/>
        <w:rPr>
          <w:rFonts w:ascii="Arial" w:eastAsia="Times New Roman" w:hAnsi="Arial" w:cs="Arial"/>
          <w:b/>
          <w:bCs/>
          <w:sz w:val="28"/>
          <w:szCs w:val="28"/>
          <w14:ligatures w14:val="none"/>
        </w:rPr>
      </w:pPr>
      <w:r w:rsidRPr="000A140D">
        <w:rPr>
          <w:rFonts w:ascii="Arial" w:eastAsia="Times New Roman" w:hAnsi="Arial" w:cs="Arial"/>
          <w:b/>
          <w:bCs/>
          <w:sz w:val="28"/>
          <w:szCs w:val="28"/>
          <w14:ligatures w14:val="none"/>
        </w:rPr>
        <w:t>County Commissioner Candidate Forum</w:t>
      </w:r>
    </w:p>
    <w:p w14:paraId="43E6AD8A" w14:textId="77777777" w:rsidR="000A140D" w:rsidRPr="000A140D" w:rsidRDefault="000A140D" w:rsidP="000A140D">
      <w:pPr>
        <w:spacing w:after="160" w:line="259" w:lineRule="auto"/>
        <w:rPr>
          <w:rFonts w:ascii="Arial" w:eastAsia="Times New Roman" w:hAnsi="Arial" w:cs="Arial"/>
          <w:sz w:val="28"/>
          <w:szCs w:val="28"/>
          <w14:ligatures w14:val="none"/>
        </w:rPr>
      </w:pPr>
    </w:p>
    <w:p w14:paraId="039C6B64" w14:textId="77777777" w:rsidR="000A140D" w:rsidRPr="000A140D" w:rsidRDefault="000A140D" w:rsidP="000A140D">
      <w:pPr>
        <w:spacing w:after="160" w:line="259" w:lineRule="auto"/>
        <w:rPr>
          <w:rFonts w:ascii="Arial" w:eastAsia="Times New Roman" w:hAnsi="Arial" w:cs="Arial"/>
          <w:sz w:val="28"/>
          <w:szCs w:val="28"/>
          <w14:ligatures w14:val="none"/>
        </w:rPr>
      </w:pPr>
      <w:r w:rsidRPr="000A140D">
        <w:rPr>
          <w:rFonts w:ascii="Arial" w:eastAsia="Times New Roman" w:hAnsi="Arial" w:cs="Arial"/>
          <w:sz w:val="28"/>
          <w:szCs w:val="28"/>
          <w14:ligatures w14:val="none"/>
        </w:rPr>
        <w:t>A public forum featuring the county commissioner candidates for District 3 and District 5 will be held on May 8</w:t>
      </w:r>
      <w:r w:rsidRPr="000A140D">
        <w:rPr>
          <w:rFonts w:ascii="Arial" w:eastAsia="Times New Roman" w:hAnsi="Arial" w:cs="Arial"/>
          <w:sz w:val="28"/>
          <w:szCs w:val="28"/>
          <w:vertAlign w:val="superscript"/>
          <w14:ligatures w14:val="none"/>
        </w:rPr>
        <w:t>th</w:t>
      </w:r>
      <w:r w:rsidRPr="000A140D">
        <w:rPr>
          <w:rFonts w:ascii="Arial" w:eastAsia="Times New Roman" w:hAnsi="Arial" w:cs="Arial"/>
          <w:sz w:val="28"/>
          <w:szCs w:val="28"/>
          <w14:ligatures w14:val="none"/>
        </w:rPr>
        <w:t xml:space="preserve"> in the County Commission chambers at 3299 Tamiami Trail East, Suite 303.  The forum will be televised live on Comcast 97/Summit 98 and will be available for later viewing on the county website.</w:t>
      </w:r>
    </w:p>
    <w:p w14:paraId="22D09028" w14:textId="77777777" w:rsidR="000A140D" w:rsidRPr="000A140D" w:rsidRDefault="000A140D" w:rsidP="000A140D">
      <w:pPr>
        <w:spacing w:after="160" w:line="259" w:lineRule="auto"/>
        <w:rPr>
          <w:rFonts w:ascii="Arial" w:eastAsia="Times New Roman" w:hAnsi="Arial" w:cs="Arial"/>
          <w:sz w:val="28"/>
          <w:szCs w:val="28"/>
          <w14:ligatures w14:val="none"/>
        </w:rPr>
      </w:pPr>
      <w:r w:rsidRPr="000A140D">
        <w:rPr>
          <w:rFonts w:ascii="Arial" w:eastAsia="Times New Roman" w:hAnsi="Arial" w:cs="Arial"/>
          <w:sz w:val="28"/>
          <w:szCs w:val="28"/>
          <w14:ligatures w14:val="none"/>
        </w:rPr>
        <w:t xml:space="preserve">At 5:00 pm five candidates vying for the </w:t>
      </w:r>
      <w:proofErr w:type="gramStart"/>
      <w:r w:rsidRPr="000A140D">
        <w:rPr>
          <w:rFonts w:ascii="Arial" w:eastAsia="Times New Roman" w:hAnsi="Arial" w:cs="Arial"/>
          <w:sz w:val="28"/>
          <w:szCs w:val="28"/>
          <w14:ligatures w14:val="none"/>
        </w:rPr>
        <w:t>District</w:t>
      </w:r>
      <w:proofErr w:type="gramEnd"/>
      <w:r w:rsidRPr="000A140D">
        <w:rPr>
          <w:rFonts w:ascii="Arial" w:eastAsia="Times New Roman" w:hAnsi="Arial" w:cs="Arial"/>
          <w:sz w:val="28"/>
          <w:szCs w:val="28"/>
          <w14:ligatures w14:val="none"/>
        </w:rPr>
        <w:t xml:space="preserve"> 3 seat will debate.  They are Richard Conover, John Johnson, Frank Roberts, Burt Saunders, and Floyd “Tag” Yarnell.  </w:t>
      </w:r>
    </w:p>
    <w:p w14:paraId="3637042E" w14:textId="77777777" w:rsidR="000A140D" w:rsidRPr="000A140D" w:rsidRDefault="000A140D" w:rsidP="000A140D">
      <w:pPr>
        <w:spacing w:after="160" w:line="259" w:lineRule="auto"/>
        <w:rPr>
          <w:rFonts w:ascii="Arial" w:eastAsia="Times New Roman" w:hAnsi="Arial" w:cs="Arial"/>
          <w:sz w:val="28"/>
          <w:szCs w:val="28"/>
          <w14:ligatures w14:val="none"/>
        </w:rPr>
      </w:pPr>
      <w:r w:rsidRPr="000A140D">
        <w:rPr>
          <w:rFonts w:ascii="Arial" w:eastAsia="Times New Roman" w:hAnsi="Arial" w:cs="Arial"/>
          <w:sz w:val="28"/>
          <w:szCs w:val="28"/>
          <w14:ligatures w14:val="none"/>
        </w:rPr>
        <w:t xml:space="preserve">At 6:30 pm two candidates who filed for the </w:t>
      </w:r>
      <w:proofErr w:type="gramStart"/>
      <w:r w:rsidRPr="000A140D">
        <w:rPr>
          <w:rFonts w:ascii="Arial" w:eastAsia="Times New Roman" w:hAnsi="Arial" w:cs="Arial"/>
          <w:sz w:val="28"/>
          <w:szCs w:val="28"/>
          <w14:ligatures w14:val="none"/>
        </w:rPr>
        <w:t>District</w:t>
      </w:r>
      <w:proofErr w:type="gramEnd"/>
      <w:r w:rsidRPr="000A140D">
        <w:rPr>
          <w:rFonts w:ascii="Arial" w:eastAsia="Times New Roman" w:hAnsi="Arial" w:cs="Arial"/>
          <w:sz w:val="28"/>
          <w:szCs w:val="28"/>
          <w14:ligatures w14:val="none"/>
        </w:rPr>
        <w:t xml:space="preserve"> 5 seat will discuss their positions and priorities.  The candidates are Bill McDaniel and Ralph Rodriguez.</w:t>
      </w:r>
    </w:p>
    <w:p w14:paraId="77A834A5" w14:textId="77777777" w:rsidR="000A140D" w:rsidRPr="000A140D" w:rsidRDefault="000A140D" w:rsidP="000A140D">
      <w:pPr>
        <w:spacing w:after="160" w:line="259" w:lineRule="auto"/>
        <w:rPr>
          <w:rFonts w:ascii="Arial" w:eastAsia="Times New Roman" w:hAnsi="Arial" w:cs="Arial"/>
          <w:sz w:val="28"/>
          <w:szCs w:val="28"/>
          <w14:ligatures w14:val="none"/>
        </w:rPr>
      </w:pPr>
      <w:r w:rsidRPr="000A140D">
        <w:rPr>
          <w:rFonts w:ascii="Arial" w:eastAsia="Times New Roman" w:hAnsi="Arial" w:cs="Arial"/>
          <w:sz w:val="28"/>
          <w:szCs w:val="28"/>
          <w14:ligatures w14:val="none"/>
        </w:rPr>
        <w:t>Issues to be discussed include growth and how to manage it, shoreline protection, traffic and congestion, affordable housing, mental health challenges and recreational marijuana.</w:t>
      </w:r>
    </w:p>
    <w:p w14:paraId="0AF89947" w14:textId="57D4E5E5" w:rsidR="000A140D" w:rsidRPr="000A140D" w:rsidRDefault="000A140D" w:rsidP="000A140D">
      <w:pPr>
        <w:spacing w:after="160" w:line="259" w:lineRule="auto"/>
        <w:rPr>
          <w:rFonts w:ascii="Arial" w:eastAsia="Times New Roman" w:hAnsi="Arial" w:cs="Arial"/>
          <w:sz w:val="28"/>
          <w:szCs w:val="28"/>
          <w14:ligatures w14:val="none"/>
        </w:rPr>
      </w:pPr>
      <w:r w:rsidRPr="000A140D">
        <w:rPr>
          <w:rFonts w:ascii="Arial" w:eastAsia="Times New Roman" w:hAnsi="Arial" w:cs="Arial"/>
          <w:sz w:val="28"/>
          <w:szCs w:val="28"/>
          <w14:ligatures w14:val="none"/>
        </w:rPr>
        <w:t>The public is invited to attend.</w:t>
      </w:r>
      <w:r w:rsidR="00A73AF1">
        <w:rPr>
          <w:rFonts w:ascii="Arial" w:eastAsia="Times New Roman" w:hAnsi="Arial" w:cs="Arial"/>
          <w:sz w:val="28"/>
          <w:szCs w:val="28"/>
          <w14:ligatures w14:val="none"/>
        </w:rPr>
        <w:t xml:space="preserve"> </w:t>
      </w:r>
    </w:p>
    <w:p w14:paraId="7E1CEBAA" w14:textId="77777777" w:rsidR="000A140D" w:rsidRPr="000A140D" w:rsidRDefault="000A140D" w:rsidP="000A140D">
      <w:pPr>
        <w:spacing w:after="160" w:line="259" w:lineRule="auto"/>
        <w:rPr>
          <w:rFonts w:ascii="Arial" w:eastAsia="Times New Roman" w:hAnsi="Arial" w:cs="Arial"/>
          <w:sz w:val="28"/>
          <w:szCs w:val="28"/>
          <w14:ligatures w14:val="none"/>
        </w:rPr>
      </w:pPr>
      <w:r w:rsidRPr="000A140D">
        <w:rPr>
          <w:rFonts w:ascii="Arial" w:eastAsia="Times New Roman" w:hAnsi="Arial" w:cs="Arial"/>
          <w:sz w:val="28"/>
          <w:szCs w:val="28"/>
          <w14:ligatures w14:val="none"/>
        </w:rPr>
        <w:t>The CBIA, Collier Citizens Council, Greater Naples Chamber, Greater Naples Government, League of Women Voters, and NABOR are sponsoring the forum.</w:t>
      </w:r>
    </w:p>
    <w:p w14:paraId="7F9D228D" w14:textId="77777777" w:rsidR="00F14C64" w:rsidRDefault="00F14C64"/>
    <w:sectPr w:rsidR="00F14C64" w:rsidSect="000A14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40D"/>
    <w:rsid w:val="000A140D"/>
    <w:rsid w:val="005C5049"/>
    <w:rsid w:val="00A73AF1"/>
    <w:rsid w:val="00F1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9EEE3"/>
  <w15:chartTrackingRefBased/>
  <w15:docId w15:val="{9AEEE232-A499-4854-BF82-92F1A9E0A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14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4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40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4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40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4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4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4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4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40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40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40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40D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40D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4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4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4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4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4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4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4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4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4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4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4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40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40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40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40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Curatolo</dc:creator>
  <cp:keywords/>
  <dc:description/>
  <cp:lastModifiedBy>Kathy Curatolo</cp:lastModifiedBy>
  <cp:revision>2</cp:revision>
  <dcterms:created xsi:type="dcterms:W3CDTF">2024-04-19T12:54:00Z</dcterms:created>
  <dcterms:modified xsi:type="dcterms:W3CDTF">2024-04-19T12:55:00Z</dcterms:modified>
</cp:coreProperties>
</file>