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B7988" w14:textId="232FE349" w:rsidR="00336FEF" w:rsidRDefault="00972FCD" w:rsidP="007517F7">
      <w:pPr>
        <w:pStyle w:val="NoSpacing"/>
        <w:jc w:val="center"/>
        <w:rPr>
          <w:b/>
          <w:bCs/>
          <w:sz w:val="28"/>
          <w:szCs w:val="28"/>
        </w:rPr>
      </w:pPr>
      <w:r>
        <w:rPr>
          <w:b/>
          <w:bCs/>
          <w:sz w:val="28"/>
          <w:szCs w:val="28"/>
        </w:rPr>
        <w:t>Proposed</w:t>
      </w:r>
    </w:p>
    <w:p w14:paraId="311B1E61" w14:textId="0ED944A7" w:rsidR="001D7618" w:rsidRPr="001D7618" w:rsidRDefault="00972FCD" w:rsidP="007517F7">
      <w:pPr>
        <w:pStyle w:val="NoSpacing"/>
        <w:jc w:val="center"/>
        <w:rPr>
          <w:b/>
          <w:bCs/>
          <w:sz w:val="28"/>
          <w:szCs w:val="28"/>
        </w:rPr>
      </w:pPr>
      <w:r w:rsidRPr="001D7618">
        <w:rPr>
          <w:b/>
          <w:bCs/>
          <w:sz w:val="28"/>
          <w:szCs w:val="28"/>
        </w:rPr>
        <w:t>202</w:t>
      </w:r>
      <w:r w:rsidR="00336FEF">
        <w:rPr>
          <w:b/>
          <w:bCs/>
          <w:sz w:val="28"/>
          <w:szCs w:val="28"/>
        </w:rPr>
        <w:t>5</w:t>
      </w:r>
      <w:r w:rsidRPr="001D7618">
        <w:rPr>
          <w:b/>
          <w:bCs/>
          <w:sz w:val="28"/>
          <w:szCs w:val="28"/>
        </w:rPr>
        <w:t xml:space="preserve"> FHBA Legislative</w:t>
      </w:r>
      <w:r w:rsidR="009C45A5">
        <w:rPr>
          <w:b/>
          <w:bCs/>
          <w:sz w:val="28"/>
          <w:szCs w:val="28"/>
        </w:rPr>
        <w:t xml:space="preserve"> and Regulatory</w:t>
      </w:r>
      <w:r w:rsidRPr="001D7618">
        <w:rPr>
          <w:b/>
          <w:bCs/>
          <w:sz w:val="28"/>
          <w:szCs w:val="28"/>
        </w:rPr>
        <w:t xml:space="preserve"> Issues </w:t>
      </w:r>
    </w:p>
    <w:p w14:paraId="311B1E62" w14:textId="77777777" w:rsidR="00CD7010" w:rsidRPr="001D7618" w:rsidRDefault="00972FCD" w:rsidP="007517F7">
      <w:pPr>
        <w:pStyle w:val="NoSpacing"/>
        <w:jc w:val="center"/>
        <w:rPr>
          <w:b/>
          <w:bCs/>
          <w:sz w:val="28"/>
          <w:szCs w:val="28"/>
        </w:rPr>
      </w:pPr>
      <w:r w:rsidRPr="001D7618">
        <w:rPr>
          <w:b/>
          <w:bCs/>
          <w:sz w:val="28"/>
          <w:szCs w:val="28"/>
        </w:rPr>
        <w:t>For Review and Discussion</w:t>
      </w:r>
    </w:p>
    <w:p w14:paraId="311B1E63" w14:textId="77777777" w:rsidR="007517F7" w:rsidRDefault="007517F7" w:rsidP="007517F7">
      <w:pPr>
        <w:pStyle w:val="NoSpacing"/>
        <w:jc w:val="center"/>
      </w:pPr>
    </w:p>
    <w:p w14:paraId="311B1E64" w14:textId="5D791625" w:rsidR="007517F7" w:rsidRDefault="00972FCD" w:rsidP="007517F7">
      <w:pPr>
        <w:pStyle w:val="NoSpacing"/>
        <w:jc w:val="center"/>
        <w:rPr>
          <w:i/>
          <w:iCs/>
        </w:rPr>
      </w:pPr>
      <w:r>
        <w:rPr>
          <w:i/>
          <w:iCs/>
        </w:rPr>
        <w:t>Not listed in any order of priority</w:t>
      </w:r>
      <w:r w:rsidR="00005D7D">
        <w:rPr>
          <w:i/>
          <w:iCs/>
        </w:rPr>
        <w:t xml:space="preserve"> inside the tiers</w:t>
      </w:r>
    </w:p>
    <w:p w14:paraId="311B1E65" w14:textId="77777777" w:rsidR="007517F7" w:rsidRDefault="007517F7" w:rsidP="007517F7"/>
    <w:p w14:paraId="311B1E66" w14:textId="77777777" w:rsidR="00AA3F24" w:rsidRPr="000514BA" w:rsidRDefault="00972FCD" w:rsidP="00F004B7">
      <w:pPr>
        <w:jc w:val="both"/>
        <w:rPr>
          <w:b/>
          <w:bCs/>
          <w:sz w:val="24"/>
          <w:szCs w:val="24"/>
        </w:rPr>
      </w:pPr>
      <w:r w:rsidRPr="000514BA">
        <w:rPr>
          <w:b/>
          <w:bCs/>
          <w:sz w:val="36"/>
          <w:szCs w:val="36"/>
        </w:rPr>
        <w:t>Issues to Support</w:t>
      </w:r>
    </w:p>
    <w:p w14:paraId="311B1E67" w14:textId="77777777" w:rsidR="00AA3F24" w:rsidRPr="00AA3F24" w:rsidRDefault="00972FCD" w:rsidP="00F004B7">
      <w:pPr>
        <w:jc w:val="both"/>
        <w:rPr>
          <w:b/>
          <w:bCs/>
          <w:sz w:val="28"/>
          <w:szCs w:val="28"/>
        </w:rPr>
      </w:pPr>
      <w:r>
        <w:rPr>
          <w:b/>
          <w:bCs/>
          <w:sz w:val="28"/>
          <w:szCs w:val="28"/>
        </w:rPr>
        <w:t>Tier 1 (Seek Legislative Bill Sponsors or Strategy for Passage)</w:t>
      </w:r>
    </w:p>
    <w:p w14:paraId="3BE7648B" w14:textId="26054F2B" w:rsidR="00336FEF" w:rsidRPr="00023D65" w:rsidRDefault="00972FCD" w:rsidP="00336FEF">
      <w:pPr>
        <w:jc w:val="both"/>
        <w:rPr>
          <w:sz w:val="24"/>
          <w:szCs w:val="24"/>
        </w:rPr>
      </w:pPr>
      <w:r>
        <w:rPr>
          <w:b/>
          <w:bCs/>
          <w:sz w:val="24"/>
          <w:szCs w:val="24"/>
        </w:rPr>
        <w:t>I</w:t>
      </w:r>
      <w:r w:rsidRPr="00023D65">
        <w:rPr>
          <w:b/>
          <w:bCs/>
          <w:sz w:val="24"/>
          <w:szCs w:val="24"/>
        </w:rPr>
        <w:t>mpact Fees and Extraordinary Circumstances:</w:t>
      </w:r>
      <w:r>
        <w:rPr>
          <w:sz w:val="24"/>
          <w:szCs w:val="24"/>
        </w:rPr>
        <w:t xml:space="preserve"> </w:t>
      </w:r>
      <w:r w:rsidRPr="00023D65">
        <w:rPr>
          <w:sz w:val="24"/>
          <w:szCs w:val="24"/>
        </w:rPr>
        <w:t xml:space="preserve">Local governments collect impact fees from new </w:t>
      </w:r>
      <w:r w:rsidRPr="00857997">
        <w:rPr>
          <w:sz w:val="24"/>
          <w:szCs w:val="24"/>
        </w:rPr>
        <w:t xml:space="preserve">development projects to help fund local government infrastructure </w:t>
      </w:r>
      <w:r>
        <w:rPr>
          <w:sz w:val="24"/>
          <w:szCs w:val="24"/>
        </w:rPr>
        <w:t>necessary</w:t>
      </w:r>
      <w:r w:rsidRPr="00857997">
        <w:rPr>
          <w:sz w:val="24"/>
          <w:szCs w:val="24"/>
        </w:rPr>
        <w:t xml:space="preserve"> to expand local</w:t>
      </w:r>
      <w:r w:rsidRPr="00023D65">
        <w:rPr>
          <w:sz w:val="24"/>
          <w:szCs w:val="24"/>
        </w:rPr>
        <w:t xml:space="preserve"> services. Local governments, school districts, and special districts are only allowed to increase </w:t>
      </w:r>
      <w:r w:rsidR="009641EB">
        <w:rPr>
          <w:sz w:val="24"/>
          <w:szCs w:val="24"/>
        </w:rPr>
        <w:t xml:space="preserve">impact fees by an additional </w:t>
      </w:r>
      <w:r w:rsidRPr="00023D65">
        <w:rPr>
          <w:sz w:val="24"/>
          <w:szCs w:val="24"/>
        </w:rPr>
        <w:t>25</w:t>
      </w:r>
      <w:r>
        <w:rPr>
          <w:sz w:val="24"/>
          <w:szCs w:val="24"/>
        </w:rPr>
        <w:t xml:space="preserve">% </w:t>
      </w:r>
      <w:r w:rsidRPr="00023D65">
        <w:rPr>
          <w:sz w:val="24"/>
          <w:szCs w:val="24"/>
        </w:rPr>
        <w:t xml:space="preserve">in two equal increments after </w:t>
      </w:r>
      <w:r w:rsidR="009641EB">
        <w:rPr>
          <w:sz w:val="24"/>
          <w:szCs w:val="24"/>
        </w:rPr>
        <w:t>an</w:t>
      </w:r>
      <w:r w:rsidRPr="00023D65">
        <w:rPr>
          <w:sz w:val="24"/>
          <w:szCs w:val="24"/>
        </w:rPr>
        <w:t xml:space="preserve"> increase is implemented unless there is an “extraordinary circumstance.” When the use of extraordinary circumstances was introduced, the legislative intent was that it would be used for large growth developments, not “tourism” or other </w:t>
      </w:r>
      <w:r>
        <w:rPr>
          <w:sz w:val="24"/>
          <w:szCs w:val="24"/>
        </w:rPr>
        <w:t xml:space="preserve">arbitrary </w:t>
      </w:r>
      <w:r w:rsidRPr="00023D65">
        <w:rPr>
          <w:sz w:val="24"/>
          <w:szCs w:val="24"/>
        </w:rPr>
        <w:t>reason</w:t>
      </w:r>
      <w:r>
        <w:rPr>
          <w:sz w:val="24"/>
          <w:szCs w:val="24"/>
        </w:rPr>
        <w:t>s</w:t>
      </w:r>
      <w:r w:rsidRPr="00023D65">
        <w:rPr>
          <w:sz w:val="24"/>
          <w:szCs w:val="24"/>
        </w:rPr>
        <w:t xml:space="preserve"> unrelated to unique population growth.</w:t>
      </w:r>
    </w:p>
    <w:p w14:paraId="3708F23A" w14:textId="37BF5D50" w:rsidR="00336FEF" w:rsidRPr="00023D65" w:rsidRDefault="00972FCD" w:rsidP="00336FEF">
      <w:pPr>
        <w:pStyle w:val="ListParagraph"/>
        <w:numPr>
          <w:ilvl w:val="1"/>
          <w:numId w:val="1"/>
        </w:numPr>
        <w:jc w:val="both"/>
        <w:rPr>
          <w:i/>
          <w:iCs/>
          <w:sz w:val="24"/>
          <w:szCs w:val="24"/>
        </w:rPr>
      </w:pPr>
      <w:r w:rsidRPr="00023D65">
        <w:rPr>
          <w:i/>
          <w:iCs/>
          <w:sz w:val="24"/>
          <w:szCs w:val="24"/>
        </w:rPr>
        <w:t xml:space="preserve">FHBA </w:t>
      </w:r>
      <w:r w:rsidR="001901C4">
        <w:rPr>
          <w:i/>
          <w:iCs/>
          <w:sz w:val="24"/>
          <w:szCs w:val="24"/>
        </w:rPr>
        <w:t>P</w:t>
      </w:r>
      <w:r w:rsidRPr="00023D65">
        <w:rPr>
          <w:i/>
          <w:iCs/>
          <w:sz w:val="24"/>
          <w:szCs w:val="24"/>
        </w:rPr>
        <w:t>osition: Support legislation</w:t>
      </w:r>
      <w:r w:rsidRPr="00C02AC0">
        <w:rPr>
          <w:i/>
          <w:iCs/>
          <w:color w:val="000000" w:themeColor="text1"/>
          <w:sz w:val="24"/>
          <w:szCs w:val="24"/>
        </w:rPr>
        <w:t xml:space="preserve"> limiting the </w:t>
      </w:r>
      <w:r w:rsidRPr="00023D65">
        <w:rPr>
          <w:i/>
          <w:iCs/>
          <w:sz w:val="24"/>
          <w:szCs w:val="24"/>
        </w:rPr>
        <w:t xml:space="preserve">“extraordinary circumstances” exception in the impact fee legislation. </w:t>
      </w:r>
    </w:p>
    <w:p w14:paraId="26CE4191" w14:textId="0ED8B166" w:rsidR="00336FEF" w:rsidRDefault="00972FCD" w:rsidP="002F6218">
      <w:pPr>
        <w:jc w:val="both"/>
        <w:rPr>
          <w:sz w:val="24"/>
          <w:szCs w:val="24"/>
        </w:rPr>
      </w:pPr>
      <w:r>
        <w:rPr>
          <w:b/>
          <w:bCs/>
          <w:sz w:val="24"/>
          <w:szCs w:val="24"/>
        </w:rPr>
        <w:t xml:space="preserve">Clarifying Construction Trespass Signage: </w:t>
      </w:r>
      <w:r>
        <w:rPr>
          <w:sz w:val="24"/>
          <w:szCs w:val="24"/>
        </w:rPr>
        <w:t xml:space="preserve">Some jurisdictions are experiencing confusion </w:t>
      </w:r>
      <w:r w:rsidR="001901C4">
        <w:rPr>
          <w:sz w:val="24"/>
          <w:szCs w:val="24"/>
        </w:rPr>
        <w:t>concerning</w:t>
      </w:r>
      <w:r>
        <w:rPr>
          <w:sz w:val="24"/>
          <w:szCs w:val="24"/>
        </w:rPr>
        <w:t xml:space="preserve"> </w:t>
      </w:r>
      <w:r w:rsidR="001D3DA5">
        <w:rPr>
          <w:sz w:val="24"/>
          <w:szCs w:val="24"/>
        </w:rPr>
        <w:t>c</w:t>
      </w:r>
      <w:r>
        <w:rPr>
          <w:sz w:val="24"/>
          <w:szCs w:val="24"/>
        </w:rPr>
        <w:t xml:space="preserve">onstruction site </w:t>
      </w:r>
      <w:r w:rsidR="001D3DA5">
        <w:rPr>
          <w:sz w:val="24"/>
          <w:szCs w:val="24"/>
        </w:rPr>
        <w:t>t</w:t>
      </w:r>
      <w:r>
        <w:rPr>
          <w:sz w:val="24"/>
          <w:szCs w:val="24"/>
        </w:rPr>
        <w:t xml:space="preserve">respass signage. When combining the statutory language with existing case law, </w:t>
      </w:r>
      <w:r w:rsidR="001D3DA5">
        <w:rPr>
          <w:sz w:val="24"/>
          <w:szCs w:val="24"/>
        </w:rPr>
        <w:t>it is</w:t>
      </w:r>
      <w:r w:rsidR="00D93BDB">
        <w:rPr>
          <w:sz w:val="24"/>
          <w:szCs w:val="24"/>
        </w:rPr>
        <w:t xml:space="preserve"> confusing on the type and verbiage of required signage. At least on</w:t>
      </w:r>
      <w:r w:rsidR="001D3DA5">
        <w:rPr>
          <w:sz w:val="24"/>
          <w:szCs w:val="24"/>
        </w:rPr>
        <w:t>e</w:t>
      </w:r>
      <w:r w:rsidR="00D93BDB">
        <w:rPr>
          <w:sz w:val="24"/>
          <w:szCs w:val="24"/>
        </w:rPr>
        <w:t xml:space="preserve"> county is interpreting current law in a manner that renders traditionally</w:t>
      </w:r>
      <w:r w:rsidR="001D3DA5">
        <w:rPr>
          <w:sz w:val="24"/>
          <w:szCs w:val="24"/>
        </w:rPr>
        <w:t>-</w:t>
      </w:r>
      <w:r w:rsidR="00D93BDB">
        <w:rPr>
          <w:sz w:val="24"/>
          <w:szCs w:val="24"/>
        </w:rPr>
        <w:t xml:space="preserve"> accepted signage </w:t>
      </w:r>
      <w:r w:rsidR="00121C6C">
        <w:rPr>
          <w:sz w:val="24"/>
          <w:szCs w:val="24"/>
        </w:rPr>
        <w:t>null</w:t>
      </w:r>
      <w:r w:rsidR="00D93BDB">
        <w:rPr>
          <w:sz w:val="24"/>
          <w:szCs w:val="24"/>
        </w:rPr>
        <w:t xml:space="preserve">. </w:t>
      </w:r>
    </w:p>
    <w:p w14:paraId="496FFBAB" w14:textId="39E6C989" w:rsidR="00D93BDB" w:rsidRPr="00023D65" w:rsidRDefault="00972FCD" w:rsidP="00D93BDB">
      <w:pPr>
        <w:pStyle w:val="ListParagraph"/>
        <w:numPr>
          <w:ilvl w:val="1"/>
          <w:numId w:val="1"/>
        </w:numPr>
        <w:jc w:val="both"/>
        <w:rPr>
          <w:i/>
          <w:iCs/>
          <w:sz w:val="24"/>
          <w:szCs w:val="24"/>
        </w:rPr>
      </w:pPr>
      <w:r w:rsidRPr="00023D65">
        <w:rPr>
          <w:i/>
          <w:iCs/>
          <w:sz w:val="24"/>
          <w:szCs w:val="24"/>
        </w:rPr>
        <w:t xml:space="preserve">FHBA </w:t>
      </w:r>
      <w:r w:rsidR="001901C4">
        <w:rPr>
          <w:i/>
          <w:iCs/>
          <w:sz w:val="24"/>
          <w:szCs w:val="24"/>
        </w:rPr>
        <w:t>P</w:t>
      </w:r>
      <w:r w:rsidRPr="00023D65">
        <w:rPr>
          <w:i/>
          <w:iCs/>
          <w:sz w:val="24"/>
          <w:szCs w:val="24"/>
        </w:rPr>
        <w:t>osition: Support legislation</w:t>
      </w:r>
      <w:r>
        <w:rPr>
          <w:i/>
          <w:iCs/>
          <w:sz w:val="24"/>
          <w:szCs w:val="24"/>
        </w:rPr>
        <w:t xml:space="preserve"> clarifying </w:t>
      </w:r>
      <w:r w:rsidR="00252DA9">
        <w:rPr>
          <w:i/>
          <w:iCs/>
          <w:sz w:val="24"/>
          <w:szCs w:val="24"/>
        </w:rPr>
        <w:t xml:space="preserve">the statute with respect to the verbiage and placement of signage. </w:t>
      </w:r>
    </w:p>
    <w:p w14:paraId="377FFA49" w14:textId="29923E89" w:rsidR="00336FEF" w:rsidRDefault="00972FCD" w:rsidP="002F6218">
      <w:pPr>
        <w:jc w:val="both"/>
        <w:rPr>
          <w:sz w:val="24"/>
          <w:szCs w:val="24"/>
        </w:rPr>
      </w:pPr>
      <w:r>
        <w:rPr>
          <w:b/>
          <w:bCs/>
          <w:sz w:val="24"/>
          <w:szCs w:val="24"/>
        </w:rPr>
        <w:t xml:space="preserve">Public Art Fees: </w:t>
      </w:r>
      <w:r w:rsidR="00BA33AF">
        <w:rPr>
          <w:sz w:val="24"/>
          <w:szCs w:val="24"/>
        </w:rPr>
        <w:t>Despite</w:t>
      </w:r>
      <w:r>
        <w:rPr>
          <w:sz w:val="24"/>
          <w:szCs w:val="24"/>
        </w:rPr>
        <w:t xml:space="preserve"> successfully passing legislation </w:t>
      </w:r>
      <w:r w:rsidR="001901C4">
        <w:rPr>
          <w:sz w:val="24"/>
          <w:szCs w:val="24"/>
        </w:rPr>
        <w:t>that</w:t>
      </w:r>
      <w:r>
        <w:rPr>
          <w:sz w:val="24"/>
          <w:szCs w:val="24"/>
        </w:rPr>
        <w:t xml:space="preserve"> clearly forbids </w:t>
      </w:r>
      <w:r w:rsidR="00ED0DC1">
        <w:rPr>
          <w:sz w:val="24"/>
          <w:szCs w:val="24"/>
        </w:rPr>
        <w:t xml:space="preserve">local governments from charging impact fees for public art (or perhaps because of passing such bills) some local governments are resorting to </w:t>
      </w:r>
      <w:r w:rsidR="001D3DA5">
        <w:rPr>
          <w:sz w:val="24"/>
          <w:szCs w:val="24"/>
        </w:rPr>
        <w:t>assessing</w:t>
      </w:r>
      <w:r w:rsidR="00ED0DC1">
        <w:rPr>
          <w:sz w:val="24"/>
          <w:szCs w:val="24"/>
        </w:rPr>
        <w:t xml:space="preserve"> a “public art fee” and determining the style of public </w:t>
      </w:r>
      <w:r w:rsidR="001D3DA5">
        <w:rPr>
          <w:sz w:val="24"/>
          <w:szCs w:val="24"/>
        </w:rPr>
        <w:t xml:space="preserve">art </w:t>
      </w:r>
      <w:r w:rsidR="00121C6C">
        <w:rPr>
          <w:sz w:val="24"/>
          <w:szCs w:val="24"/>
        </w:rPr>
        <w:t>to be</w:t>
      </w:r>
      <w:r w:rsidR="00ED0DC1">
        <w:rPr>
          <w:sz w:val="24"/>
          <w:szCs w:val="24"/>
        </w:rPr>
        <w:t xml:space="preserve"> displayed in the development. </w:t>
      </w:r>
    </w:p>
    <w:p w14:paraId="579F13AC" w14:textId="151C3CA6" w:rsidR="00BA33AF" w:rsidRPr="00023D65" w:rsidRDefault="00972FCD" w:rsidP="00BA33AF">
      <w:pPr>
        <w:pStyle w:val="ListParagraph"/>
        <w:numPr>
          <w:ilvl w:val="1"/>
          <w:numId w:val="1"/>
        </w:numPr>
        <w:jc w:val="both"/>
        <w:rPr>
          <w:i/>
          <w:iCs/>
          <w:sz w:val="24"/>
          <w:szCs w:val="24"/>
        </w:rPr>
      </w:pPr>
      <w:r w:rsidRPr="00023D65">
        <w:rPr>
          <w:i/>
          <w:iCs/>
          <w:sz w:val="24"/>
          <w:szCs w:val="24"/>
        </w:rPr>
        <w:t xml:space="preserve">FHBA </w:t>
      </w:r>
      <w:r w:rsidR="001901C4">
        <w:rPr>
          <w:i/>
          <w:iCs/>
          <w:sz w:val="24"/>
          <w:szCs w:val="24"/>
        </w:rPr>
        <w:t>P</w:t>
      </w:r>
      <w:r w:rsidRPr="00023D65">
        <w:rPr>
          <w:i/>
          <w:iCs/>
          <w:sz w:val="24"/>
          <w:szCs w:val="24"/>
        </w:rPr>
        <w:t>osition: Support legislation</w:t>
      </w:r>
      <w:r>
        <w:rPr>
          <w:i/>
          <w:iCs/>
          <w:sz w:val="24"/>
          <w:szCs w:val="24"/>
        </w:rPr>
        <w:t xml:space="preserve"> </w:t>
      </w:r>
      <w:r w:rsidR="001901C4">
        <w:rPr>
          <w:i/>
          <w:iCs/>
          <w:sz w:val="24"/>
          <w:szCs w:val="24"/>
        </w:rPr>
        <w:t>that</w:t>
      </w:r>
      <w:r>
        <w:rPr>
          <w:i/>
          <w:iCs/>
          <w:sz w:val="24"/>
          <w:szCs w:val="24"/>
        </w:rPr>
        <w:t xml:space="preserve"> prohibits local governments from assessing a public art fee. </w:t>
      </w:r>
    </w:p>
    <w:p w14:paraId="311B1E68" w14:textId="1629CCA7" w:rsidR="007517F7" w:rsidRPr="002F6218" w:rsidRDefault="00972FCD" w:rsidP="002F6218">
      <w:pPr>
        <w:jc w:val="both"/>
      </w:pPr>
      <w:r w:rsidRPr="00023D65">
        <w:rPr>
          <w:b/>
          <w:bCs/>
          <w:sz w:val="24"/>
          <w:szCs w:val="24"/>
        </w:rPr>
        <w:t>Mitigation Banking</w:t>
      </w:r>
      <w:r w:rsidR="00023D65">
        <w:rPr>
          <w:b/>
          <w:bCs/>
          <w:sz w:val="24"/>
          <w:szCs w:val="24"/>
        </w:rPr>
        <w:t xml:space="preserve">: </w:t>
      </w:r>
      <w:r>
        <w:t>Mitigation credits are used in each basin located in water management district</w:t>
      </w:r>
      <w:r w:rsidR="002B6020">
        <w:t>s</w:t>
      </w:r>
      <w:r>
        <w:t xml:space="preserve"> </w:t>
      </w:r>
      <w:r w:rsidR="00CA1AA5">
        <w:t>to</w:t>
      </w:r>
      <w:r>
        <w:t xml:space="preserve"> mitigate wetland areas for development. Currently</w:t>
      </w:r>
      <w:r w:rsidR="00CA1AA5">
        <w:t xml:space="preserve">, </w:t>
      </w:r>
      <w:r>
        <w:t>some basins in the state are out of mitigation credits and more are expected to run out</w:t>
      </w:r>
      <w:r w:rsidR="00E25246">
        <w:t xml:space="preserve"> </w:t>
      </w:r>
      <w:r>
        <w:t>in the next few years</w:t>
      </w:r>
      <w:r w:rsidR="00E25246">
        <w:t xml:space="preserve">. If mitigation credits are </w:t>
      </w:r>
      <w:r w:rsidR="00A0764E">
        <w:t xml:space="preserve">not </w:t>
      </w:r>
      <w:r w:rsidR="00E25246">
        <w:t>available, development will halt in these areas</w:t>
      </w:r>
      <w:r w:rsidR="006B6978">
        <w:t>. Un</w:t>
      </w:r>
      <w:r w:rsidR="00AC1C31">
        <w:t>like Florida Department of Environmental Protection and/or water management district cr</w:t>
      </w:r>
      <w:r w:rsidR="00AC1C31" w:rsidRPr="00A906A8">
        <w:rPr>
          <w:color w:val="000000" w:themeColor="text1"/>
        </w:rPr>
        <w:t>edits</w:t>
      </w:r>
      <w:r w:rsidR="002F6218" w:rsidRPr="00A906A8">
        <w:rPr>
          <w:color w:val="000000" w:themeColor="text1"/>
        </w:rPr>
        <w:t>, the Army Corps of En</w:t>
      </w:r>
      <w:r w:rsidR="002F6218" w:rsidRPr="006B6978">
        <w:rPr>
          <w:color w:val="000000" w:themeColor="text1"/>
        </w:rPr>
        <w:t>gineers allows mitigation credits to be purchased from surrounding basins if certain conditions are met.</w:t>
      </w:r>
    </w:p>
    <w:p w14:paraId="311B1E69" w14:textId="3158F863" w:rsidR="00AC1C31" w:rsidRPr="00315B1F" w:rsidRDefault="00972FCD" w:rsidP="00F004B7">
      <w:pPr>
        <w:pStyle w:val="ListParagraph"/>
        <w:numPr>
          <w:ilvl w:val="1"/>
          <w:numId w:val="1"/>
        </w:numPr>
        <w:jc w:val="both"/>
      </w:pPr>
      <w:r>
        <w:rPr>
          <w:i/>
          <w:iCs/>
        </w:rPr>
        <w:lastRenderedPageBreak/>
        <w:t xml:space="preserve">FHBA Position: </w:t>
      </w:r>
      <w:r w:rsidR="00315B1F">
        <w:rPr>
          <w:i/>
          <w:iCs/>
        </w:rPr>
        <w:t xml:space="preserve">Seek legislation that would allow mitigation credits </w:t>
      </w:r>
      <w:r w:rsidR="002B6020">
        <w:rPr>
          <w:i/>
          <w:iCs/>
        </w:rPr>
        <w:t xml:space="preserve">in areas </w:t>
      </w:r>
      <w:r w:rsidR="001901C4">
        <w:rPr>
          <w:i/>
          <w:iCs/>
        </w:rPr>
        <w:t>depleted</w:t>
      </w:r>
      <w:r w:rsidR="002B6020">
        <w:rPr>
          <w:i/>
          <w:iCs/>
        </w:rPr>
        <w:t xml:space="preserve"> of credits </w:t>
      </w:r>
      <w:r w:rsidR="00315B1F">
        <w:rPr>
          <w:i/>
          <w:iCs/>
        </w:rPr>
        <w:t xml:space="preserve">to be purchased from surrounding basins located </w:t>
      </w:r>
      <w:r w:rsidR="00A0764E">
        <w:rPr>
          <w:i/>
          <w:iCs/>
        </w:rPr>
        <w:t>with</w:t>
      </w:r>
      <w:r w:rsidR="00315B1F">
        <w:rPr>
          <w:i/>
          <w:iCs/>
        </w:rPr>
        <w:t>in the water management district</w:t>
      </w:r>
      <w:r w:rsidR="00BA33AF">
        <w:rPr>
          <w:i/>
          <w:iCs/>
        </w:rPr>
        <w:t xml:space="preserve"> and/or reduce the timeline for DEP’s approval of mitigation banking credits. </w:t>
      </w:r>
      <w:r w:rsidR="00315B1F">
        <w:rPr>
          <w:i/>
          <w:iCs/>
        </w:rPr>
        <w:t xml:space="preserve"> </w:t>
      </w:r>
    </w:p>
    <w:p w14:paraId="0B424D26" w14:textId="355E96DC" w:rsidR="00BA33AF" w:rsidRDefault="00972FCD" w:rsidP="00F004B7">
      <w:pPr>
        <w:jc w:val="both"/>
        <w:rPr>
          <w:sz w:val="24"/>
          <w:szCs w:val="24"/>
        </w:rPr>
      </w:pPr>
      <w:r>
        <w:rPr>
          <w:b/>
          <w:bCs/>
          <w:sz w:val="24"/>
          <w:szCs w:val="24"/>
        </w:rPr>
        <w:t xml:space="preserve">Live Local Act: </w:t>
      </w:r>
      <w:r w:rsidR="00107479">
        <w:rPr>
          <w:sz w:val="24"/>
          <w:szCs w:val="24"/>
        </w:rPr>
        <w:t>As the historic Live Local Act continues to be implemented, changes and tweaks to enhance incentives providing more private sector solutions to affordable housing</w:t>
      </w:r>
      <w:r w:rsidR="001D3DA5">
        <w:rPr>
          <w:sz w:val="24"/>
          <w:szCs w:val="24"/>
        </w:rPr>
        <w:t xml:space="preserve"> are needed</w:t>
      </w:r>
      <w:r w:rsidR="00107479">
        <w:rPr>
          <w:sz w:val="24"/>
          <w:szCs w:val="24"/>
        </w:rPr>
        <w:t xml:space="preserve">. </w:t>
      </w:r>
    </w:p>
    <w:p w14:paraId="0CF87C39" w14:textId="736EF47A" w:rsidR="001B6A7B" w:rsidRPr="001B6A7B" w:rsidRDefault="00972FCD" w:rsidP="001B6A7B">
      <w:pPr>
        <w:pStyle w:val="ListParagraph"/>
        <w:numPr>
          <w:ilvl w:val="1"/>
          <w:numId w:val="1"/>
        </w:numPr>
        <w:jc w:val="both"/>
        <w:rPr>
          <w:b/>
          <w:bCs/>
          <w:sz w:val="24"/>
          <w:szCs w:val="24"/>
        </w:rPr>
      </w:pPr>
      <w:r w:rsidRPr="001B6A7B">
        <w:rPr>
          <w:i/>
          <w:iCs/>
        </w:rPr>
        <w:t>FHBA Position: Seek legislative tweaks to the Live Local Act</w:t>
      </w:r>
      <w:r w:rsidR="009641EB">
        <w:rPr>
          <w:i/>
          <w:iCs/>
        </w:rPr>
        <w:t>,</w:t>
      </w:r>
      <w:r w:rsidRPr="001B6A7B">
        <w:rPr>
          <w:i/>
          <w:iCs/>
        </w:rPr>
        <w:t xml:space="preserve"> including adding light rail </w:t>
      </w:r>
      <w:r w:rsidR="009641EB">
        <w:rPr>
          <w:i/>
          <w:iCs/>
        </w:rPr>
        <w:t>to</w:t>
      </w:r>
      <w:r w:rsidRPr="001B6A7B">
        <w:rPr>
          <w:i/>
          <w:iCs/>
        </w:rPr>
        <w:t xml:space="preserve"> the definition of “transit hub”, changing the 20% reduction in parking requirements from </w:t>
      </w:r>
      <w:r w:rsidR="009641EB">
        <w:rPr>
          <w:i/>
          <w:iCs/>
        </w:rPr>
        <w:t>“</w:t>
      </w:r>
      <w:r w:rsidRPr="001B6A7B">
        <w:rPr>
          <w:i/>
          <w:iCs/>
        </w:rPr>
        <w:t>must consider</w:t>
      </w:r>
      <w:r w:rsidR="009641EB">
        <w:rPr>
          <w:i/>
          <w:iCs/>
        </w:rPr>
        <w:t>”</w:t>
      </w:r>
      <w:r w:rsidRPr="001B6A7B">
        <w:rPr>
          <w:i/>
          <w:iCs/>
        </w:rPr>
        <w:t xml:space="preserve"> to a mandate to provide while allowing additional incentives, vesting against future changes to LLA requirements and availability of tax credits</w:t>
      </w:r>
      <w:r w:rsidR="009641EB">
        <w:rPr>
          <w:i/>
          <w:iCs/>
        </w:rPr>
        <w:t>;</w:t>
      </w:r>
      <w:r w:rsidRPr="001B6A7B">
        <w:rPr>
          <w:i/>
          <w:iCs/>
        </w:rPr>
        <w:t xml:space="preserve"> providing a consistent methodology for re</w:t>
      </w:r>
      <w:r w:rsidR="009641EB">
        <w:rPr>
          <w:i/>
          <w:iCs/>
        </w:rPr>
        <w:t>-</w:t>
      </w:r>
      <w:r w:rsidRPr="001B6A7B">
        <w:rPr>
          <w:i/>
          <w:iCs/>
        </w:rPr>
        <w:t>verification</w:t>
      </w:r>
      <w:r w:rsidR="009641EB">
        <w:rPr>
          <w:i/>
          <w:iCs/>
        </w:rPr>
        <w:t>; and</w:t>
      </w:r>
      <w:r w:rsidRPr="001B6A7B">
        <w:rPr>
          <w:i/>
          <w:iCs/>
        </w:rPr>
        <w:t xml:space="preserve"> </w:t>
      </w:r>
      <w:r>
        <w:rPr>
          <w:i/>
          <w:iCs/>
        </w:rPr>
        <w:t xml:space="preserve">applying the Live Local Act to commercial properties within a PUD. </w:t>
      </w:r>
    </w:p>
    <w:p w14:paraId="311B1E6F" w14:textId="099665B4" w:rsidR="00703E04" w:rsidRPr="00023D65" w:rsidRDefault="00972FCD" w:rsidP="00F004B7">
      <w:pPr>
        <w:jc w:val="both"/>
        <w:rPr>
          <w:sz w:val="24"/>
          <w:szCs w:val="24"/>
        </w:rPr>
      </w:pPr>
      <w:r w:rsidRPr="00125A41">
        <w:rPr>
          <w:b/>
          <w:bCs/>
          <w:sz w:val="24"/>
          <w:szCs w:val="24"/>
        </w:rPr>
        <w:t>Sadowski Fun</w:t>
      </w:r>
      <w:r w:rsidRPr="00DE64FF">
        <w:rPr>
          <w:b/>
          <w:bCs/>
          <w:color w:val="000000" w:themeColor="text1"/>
          <w:sz w:val="24"/>
          <w:szCs w:val="24"/>
        </w:rPr>
        <w:t>ding:</w:t>
      </w:r>
      <w:r w:rsidRPr="00DE64FF">
        <w:rPr>
          <w:color w:val="000000" w:themeColor="text1"/>
          <w:sz w:val="24"/>
          <w:szCs w:val="24"/>
        </w:rPr>
        <w:t xml:space="preserve"> </w:t>
      </w:r>
      <w:r w:rsidR="00D92E18" w:rsidRPr="00DE64FF">
        <w:rPr>
          <w:color w:val="000000" w:themeColor="text1"/>
          <w:sz w:val="24"/>
          <w:szCs w:val="24"/>
        </w:rPr>
        <w:t xml:space="preserve">Prior to </w:t>
      </w:r>
      <w:r w:rsidRPr="00DE64FF">
        <w:rPr>
          <w:color w:val="000000" w:themeColor="text1"/>
          <w:sz w:val="24"/>
          <w:szCs w:val="24"/>
        </w:rPr>
        <w:t xml:space="preserve">the Legislative Session of 2023, </w:t>
      </w:r>
      <w:r w:rsidR="00081D32" w:rsidRPr="00DE64FF">
        <w:rPr>
          <w:color w:val="000000" w:themeColor="text1"/>
          <w:sz w:val="24"/>
          <w:szCs w:val="24"/>
        </w:rPr>
        <w:t xml:space="preserve">funding </w:t>
      </w:r>
      <w:r w:rsidRPr="00DE64FF">
        <w:rPr>
          <w:color w:val="000000" w:themeColor="text1"/>
          <w:sz w:val="24"/>
          <w:szCs w:val="24"/>
        </w:rPr>
        <w:t xml:space="preserve">from the Sadowski Trust Fund </w:t>
      </w:r>
      <w:r w:rsidR="00081D32" w:rsidRPr="00DE64FF">
        <w:rPr>
          <w:color w:val="000000" w:themeColor="text1"/>
          <w:sz w:val="24"/>
          <w:szCs w:val="24"/>
        </w:rPr>
        <w:t xml:space="preserve">was </w:t>
      </w:r>
      <w:r w:rsidRPr="00DE64FF">
        <w:rPr>
          <w:color w:val="000000" w:themeColor="text1"/>
          <w:sz w:val="24"/>
          <w:szCs w:val="24"/>
        </w:rPr>
        <w:t>swept to provide financial resources for other state programs. Full funding of the</w:t>
      </w:r>
      <w:r w:rsidR="00B36B02" w:rsidRPr="00DE64FF">
        <w:rPr>
          <w:color w:val="000000" w:themeColor="text1"/>
          <w:sz w:val="24"/>
          <w:szCs w:val="24"/>
        </w:rPr>
        <w:t xml:space="preserve"> Sadowski Program</w:t>
      </w:r>
      <w:r w:rsidRPr="00DE64FF">
        <w:rPr>
          <w:color w:val="000000" w:themeColor="text1"/>
          <w:sz w:val="24"/>
          <w:szCs w:val="24"/>
        </w:rPr>
        <w:t xml:space="preserve"> creates an economic benefit in excess of $3 billion and creates nearly 30,000 jobs while providing safe and affordable housing. </w:t>
      </w:r>
    </w:p>
    <w:p w14:paraId="311B1E70" w14:textId="77777777" w:rsidR="00023502" w:rsidRDefault="00972FCD" w:rsidP="00F004B7">
      <w:pPr>
        <w:pStyle w:val="ListParagraph"/>
        <w:numPr>
          <w:ilvl w:val="1"/>
          <w:numId w:val="1"/>
        </w:numPr>
        <w:jc w:val="both"/>
        <w:rPr>
          <w:i/>
          <w:iCs/>
          <w:sz w:val="24"/>
          <w:szCs w:val="24"/>
        </w:rPr>
      </w:pPr>
      <w:r w:rsidRPr="00023D65">
        <w:rPr>
          <w:i/>
          <w:iCs/>
          <w:sz w:val="24"/>
          <w:szCs w:val="24"/>
        </w:rPr>
        <w:t xml:space="preserve">FHBA Position: Support full funding of the Sadowski Program and legislation requiring trust fund monies to be spent on their requisite purpose. </w:t>
      </w:r>
    </w:p>
    <w:p w14:paraId="311B1E7A" w14:textId="6DD110AC" w:rsidR="00125A41" w:rsidRPr="00125A41" w:rsidRDefault="00972FCD" w:rsidP="00F004B7">
      <w:pPr>
        <w:jc w:val="both"/>
        <w:rPr>
          <w:b/>
          <w:bCs/>
          <w:sz w:val="28"/>
          <w:szCs w:val="28"/>
        </w:rPr>
      </w:pPr>
      <w:r w:rsidRPr="00125A41">
        <w:rPr>
          <w:b/>
          <w:bCs/>
          <w:sz w:val="28"/>
          <w:szCs w:val="28"/>
        </w:rPr>
        <w:t>TIER 2 (</w:t>
      </w:r>
      <w:r w:rsidR="00703E04">
        <w:rPr>
          <w:b/>
          <w:bCs/>
          <w:sz w:val="28"/>
          <w:szCs w:val="28"/>
        </w:rPr>
        <w:t>Further exploring the feasibility of an issue)</w:t>
      </w:r>
    </w:p>
    <w:p w14:paraId="24F5CAB3" w14:textId="77777777" w:rsidR="00C74F5C" w:rsidRPr="00023337" w:rsidRDefault="00C74F5C" w:rsidP="00C74F5C">
      <w:pPr>
        <w:jc w:val="both"/>
        <w:rPr>
          <w:sz w:val="24"/>
          <w:szCs w:val="24"/>
        </w:rPr>
      </w:pPr>
      <w:r>
        <w:rPr>
          <w:b/>
          <w:bCs/>
          <w:sz w:val="24"/>
          <w:szCs w:val="24"/>
        </w:rPr>
        <w:t xml:space="preserve">Enhance Prosecution of Construction Fraud: </w:t>
      </w:r>
      <w:r>
        <w:rPr>
          <w:sz w:val="24"/>
          <w:szCs w:val="24"/>
        </w:rPr>
        <w:t>Key Legislators are once again asking the FHBA to develop solutions that address construction fraud. The CILB is the regulatory agency overseeing construction licensing</w:t>
      </w:r>
      <w:r w:rsidRPr="0025679B">
        <w:rPr>
          <w:color w:val="00B0F0"/>
          <w:sz w:val="24"/>
          <w:szCs w:val="24"/>
        </w:rPr>
        <w:t xml:space="preserve"> </w:t>
      </w:r>
      <w:r w:rsidRPr="0025679B">
        <w:rPr>
          <w:sz w:val="24"/>
          <w:szCs w:val="24"/>
        </w:rPr>
        <w:t>yet</w:t>
      </w:r>
      <w:r>
        <w:rPr>
          <w:sz w:val="24"/>
          <w:szCs w:val="24"/>
        </w:rPr>
        <w:t xml:space="preserve"> is often unable to effectively discipline bad actors. The Department of Business and Professional Regulations is working with the FHBA to develop proposals for better policing both unlicensed activity and fraud by licensed contractors. </w:t>
      </w:r>
    </w:p>
    <w:p w14:paraId="046E0CC6" w14:textId="77777777" w:rsidR="00C74F5C" w:rsidRPr="004F0695" w:rsidRDefault="00C74F5C" w:rsidP="00C74F5C">
      <w:pPr>
        <w:pStyle w:val="ListParagraph"/>
        <w:numPr>
          <w:ilvl w:val="1"/>
          <w:numId w:val="14"/>
        </w:numPr>
        <w:jc w:val="both"/>
        <w:rPr>
          <w:sz w:val="24"/>
          <w:szCs w:val="24"/>
        </w:rPr>
      </w:pPr>
      <w:r>
        <w:rPr>
          <w:i/>
          <w:iCs/>
          <w:sz w:val="24"/>
          <w:szCs w:val="24"/>
        </w:rPr>
        <w:t xml:space="preserve">FHBA Position: Help Legislators craft policies that enhance the ability to discipline bad actors, both licensed and unlicensed, while ensuring that good actors are not unduly prosecuted. </w:t>
      </w:r>
    </w:p>
    <w:p w14:paraId="78F65AE3" w14:textId="0D354E9E" w:rsidR="00BD6E18" w:rsidRDefault="00972FCD" w:rsidP="002D1DB4">
      <w:pPr>
        <w:jc w:val="both"/>
        <w:rPr>
          <w:sz w:val="24"/>
          <w:szCs w:val="24"/>
        </w:rPr>
      </w:pPr>
      <w:r w:rsidRPr="00023D65">
        <w:rPr>
          <w:b/>
          <w:bCs/>
          <w:sz w:val="24"/>
          <w:szCs w:val="24"/>
        </w:rPr>
        <w:t>Permit Timing:</w:t>
      </w:r>
      <w:r w:rsidRPr="00023D65">
        <w:rPr>
          <w:sz w:val="24"/>
          <w:szCs w:val="24"/>
        </w:rPr>
        <w:t xml:space="preserve"> </w:t>
      </w:r>
      <w:r w:rsidR="00BD6E18">
        <w:rPr>
          <w:sz w:val="24"/>
          <w:szCs w:val="24"/>
        </w:rPr>
        <w:t xml:space="preserve">Last session the Florida Legislature passed a bill further refining building permit timelines. Since its passage, several local governments suspended concurrent reviews of Building permits expressing concerns that septic, zoning, draining and other permit issuing departments can’t meet the </w:t>
      </w:r>
      <w:r w:rsidR="00684DE1">
        <w:rPr>
          <w:sz w:val="24"/>
          <w:szCs w:val="24"/>
        </w:rPr>
        <w:t>30-day</w:t>
      </w:r>
      <w:r w:rsidR="00BD6E18">
        <w:rPr>
          <w:sz w:val="24"/>
          <w:szCs w:val="24"/>
        </w:rPr>
        <w:t xml:space="preserve"> </w:t>
      </w:r>
      <w:r w:rsidR="00684DE1">
        <w:rPr>
          <w:sz w:val="24"/>
          <w:szCs w:val="24"/>
        </w:rPr>
        <w:t>timelines</w:t>
      </w:r>
      <w:r w:rsidR="00BD6E18">
        <w:rPr>
          <w:sz w:val="24"/>
          <w:szCs w:val="24"/>
        </w:rPr>
        <w:t xml:space="preserve">.  </w:t>
      </w:r>
    </w:p>
    <w:p w14:paraId="311B1E82" w14:textId="05423053" w:rsidR="00125A41" w:rsidRDefault="00972FCD">
      <w:pPr>
        <w:pStyle w:val="ListParagraph"/>
        <w:numPr>
          <w:ilvl w:val="1"/>
          <w:numId w:val="1"/>
        </w:numPr>
        <w:jc w:val="both"/>
        <w:rPr>
          <w:i/>
          <w:iCs/>
          <w:sz w:val="24"/>
          <w:szCs w:val="24"/>
        </w:rPr>
      </w:pPr>
      <w:r w:rsidRPr="00023D65">
        <w:rPr>
          <w:i/>
          <w:iCs/>
          <w:sz w:val="24"/>
          <w:szCs w:val="24"/>
        </w:rPr>
        <w:t xml:space="preserve">FHBA </w:t>
      </w:r>
      <w:r w:rsidR="001901C4">
        <w:rPr>
          <w:i/>
          <w:iCs/>
          <w:sz w:val="24"/>
          <w:szCs w:val="24"/>
        </w:rPr>
        <w:t>P</w:t>
      </w:r>
      <w:r w:rsidRPr="00023D65">
        <w:rPr>
          <w:i/>
          <w:iCs/>
          <w:sz w:val="24"/>
          <w:szCs w:val="24"/>
        </w:rPr>
        <w:t>osition: Work with legislators and stakeholders to</w:t>
      </w:r>
      <w:r w:rsidR="00BD6E18">
        <w:rPr>
          <w:i/>
          <w:iCs/>
          <w:sz w:val="24"/>
          <w:szCs w:val="24"/>
        </w:rPr>
        <w:t xml:space="preserve"> create a carrot for local governments to meet permit timelines and address timeliness of non-building department permits. </w:t>
      </w:r>
      <w:r w:rsidRPr="008E0DA6">
        <w:rPr>
          <w:i/>
          <w:iCs/>
          <w:color w:val="000000" w:themeColor="text1"/>
          <w:sz w:val="24"/>
          <w:szCs w:val="24"/>
        </w:rPr>
        <w:t xml:space="preserve"> </w:t>
      </w:r>
      <w:r w:rsidRPr="00023D65">
        <w:rPr>
          <w:i/>
          <w:iCs/>
          <w:sz w:val="24"/>
          <w:szCs w:val="24"/>
        </w:rPr>
        <w:t xml:space="preserve">  </w:t>
      </w:r>
    </w:p>
    <w:p w14:paraId="1D37126B" w14:textId="085A958E" w:rsidR="00C74F5C" w:rsidRDefault="00C74F5C" w:rsidP="00987BEC">
      <w:pPr>
        <w:keepNext/>
        <w:jc w:val="both"/>
        <w:rPr>
          <w:sz w:val="24"/>
          <w:szCs w:val="24"/>
        </w:rPr>
      </w:pPr>
      <w:r>
        <w:rPr>
          <w:b/>
          <w:bCs/>
          <w:sz w:val="24"/>
          <w:szCs w:val="24"/>
        </w:rPr>
        <w:t xml:space="preserve">The </w:t>
      </w:r>
      <w:r w:rsidR="00684DE1">
        <w:rPr>
          <w:b/>
          <w:bCs/>
          <w:sz w:val="24"/>
          <w:szCs w:val="24"/>
        </w:rPr>
        <w:t xml:space="preserve">State’s Onsite Wastewater </w:t>
      </w:r>
      <w:r>
        <w:rPr>
          <w:b/>
          <w:bCs/>
          <w:sz w:val="24"/>
          <w:szCs w:val="24"/>
        </w:rPr>
        <w:t xml:space="preserve">Program: </w:t>
      </w:r>
      <w:r>
        <w:rPr>
          <w:sz w:val="24"/>
          <w:szCs w:val="24"/>
        </w:rPr>
        <w:t xml:space="preserve">That state of Florida commenced the final stage of transferring the State’s </w:t>
      </w:r>
      <w:r w:rsidR="00684DE1">
        <w:rPr>
          <w:sz w:val="24"/>
          <w:szCs w:val="24"/>
        </w:rPr>
        <w:t xml:space="preserve">Onsite Wastewater </w:t>
      </w:r>
      <w:r>
        <w:rPr>
          <w:sz w:val="24"/>
          <w:szCs w:val="24"/>
        </w:rPr>
        <w:t xml:space="preserve">program from the Department of Health to the Department of Environmental Protection. </w:t>
      </w:r>
      <w:r w:rsidR="00684DE1">
        <w:rPr>
          <w:sz w:val="24"/>
          <w:szCs w:val="24"/>
        </w:rPr>
        <w:t xml:space="preserve">The legislation authorizing the transfer deleted both the Research Advisory Committee (RAC) and the Technical Review Advisory Panel (TRAP). The </w:t>
      </w:r>
      <w:r w:rsidR="00684DE1">
        <w:rPr>
          <w:sz w:val="24"/>
          <w:szCs w:val="24"/>
        </w:rPr>
        <w:lastRenderedPageBreak/>
        <w:t xml:space="preserve">onsite wastewater systems professionals seek reinstatement of both committees as the transfer is completed. The FHBA pushed legislation that allows for private providers to inspect septic tanks. However, those allowed to inspect do not include master septic tank installers. </w:t>
      </w:r>
    </w:p>
    <w:p w14:paraId="6752359B" w14:textId="131F46B0" w:rsidR="00C74F5C" w:rsidRPr="00684DE1" w:rsidRDefault="00684DE1" w:rsidP="00987BEC">
      <w:pPr>
        <w:pStyle w:val="ListParagraph"/>
        <w:keepNext/>
        <w:numPr>
          <w:ilvl w:val="1"/>
          <w:numId w:val="1"/>
        </w:numPr>
        <w:jc w:val="both"/>
        <w:rPr>
          <w:b/>
          <w:bCs/>
          <w:sz w:val="24"/>
          <w:szCs w:val="24"/>
        </w:rPr>
      </w:pPr>
      <w:r w:rsidRPr="00684DE1">
        <w:rPr>
          <w:i/>
          <w:iCs/>
          <w:sz w:val="24"/>
          <w:szCs w:val="24"/>
        </w:rPr>
        <w:t xml:space="preserve">FHBA Position: Support legislation that reinstates the RAC, TRAP and clarifies that master septic tank contractors may serve as provide providers for the onsite waster water inspections. </w:t>
      </w:r>
    </w:p>
    <w:p w14:paraId="311B1E86" w14:textId="34923042" w:rsidR="009C45A5" w:rsidRPr="009C45A5" w:rsidRDefault="00972FCD" w:rsidP="00987BEC">
      <w:pPr>
        <w:keepNext/>
        <w:jc w:val="both"/>
        <w:rPr>
          <w:sz w:val="24"/>
          <w:szCs w:val="24"/>
        </w:rPr>
      </w:pPr>
      <w:r>
        <w:rPr>
          <w:b/>
          <w:bCs/>
          <w:sz w:val="24"/>
          <w:szCs w:val="24"/>
        </w:rPr>
        <w:t xml:space="preserve">Reducing the impact of FEMA’s 50% rule following a named storm: </w:t>
      </w:r>
      <w:r>
        <w:rPr>
          <w:sz w:val="24"/>
          <w:szCs w:val="24"/>
        </w:rPr>
        <w:t>Hurricanes Michael and Ian taught us several lessons</w:t>
      </w:r>
      <w:r w:rsidR="00C91204">
        <w:rPr>
          <w:sz w:val="24"/>
          <w:szCs w:val="24"/>
        </w:rPr>
        <w:t>,</w:t>
      </w:r>
      <w:r>
        <w:rPr>
          <w:sz w:val="24"/>
          <w:szCs w:val="24"/>
        </w:rPr>
        <w:t xml:space="preserve"> including how FEMA’s 50% rule </w:t>
      </w:r>
      <w:r w:rsidR="00C91204">
        <w:rPr>
          <w:sz w:val="24"/>
          <w:szCs w:val="24"/>
        </w:rPr>
        <w:t xml:space="preserve">is </w:t>
      </w:r>
      <w:r>
        <w:rPr>
          <w:sz w:val="24"/>
          <w:szCs w:val="24"/>
        </w:rPr>
        <w:t>applied retroact</w:t>
      </w:r>
      <w:r w:rsidRPr="00C02AC0">
        <w:rPr>
          <w:color w:val="000000" w:themeColor="text1"/>
          <w:sz w:val="24"/>
          <w:szCs w:val="24"/>
        </w:rPr>
        <w:t>ive</w:t>
      </w:r>
      <w:r w:rsidR="00A8278D" w:rsidRPr="00C02AC0">
        <w:rPr>
          <w:color w:val="000000" w:themeColor="text1"/>
          <w:sz w:val="24"/>
          <w:szCs w:val="24"/>
        </w:rPr>
        <w:t>ly</w:t>
      </w:r>
      <w:r>
        <w:rPr>
          <w:sz w:val="24"/>
          <w:szCs w:val="24"/>
        </w:rPr>
        <w:t xml:space="preserve"> after a named storm </w:t>
      </w:r>
      <w:r w:rsidR="00C91204">
        <w:rPr>
          <w:sz w:val="24"/>
          <w:szCs w:val="24"/>
        </w:rPr>
        <w:t xml:space="preserve">and how this </w:t>
      </w:r>
      <w:r>
        <w:rPr>
          <w:sz w:val="24"/>
          <w:szCs w:val="24"/>
        </w:rPr>
        <w:t xml:space="preserve">can have severe consequences for homeowners. </w:t>
      </w:r>
      <w:r w:rsidR="009106B7">
        <w:rPr>
          <w:sz w:val="24"/>
          <w:szCs w:val="24"/>
        </w:rPr>
        <w:t>Depend</w:t>
      </w:r>
      <w:r w:rsidR="009106B7" w:rsidRPr="00013549">
        <w:rPr>
          <w:color w:val="000000" w:themeColor="text1"/>
          <w:sz w:val="24"/>
          <w:szCs w:val="24"/>
        </w:rPr>
        <w:t xml:space="preserve">ing </w:t>
      </w:r>
      <w:r w:rsidR="00225307" w:rsidRPr="00013549">
        <w:rPr>
          <w:color w:val="000000" w:themeColor="text1"/>
          <w:sz w:val="24"/>
          <w:szCs w:val="24"/>
        </w:rPr>
        <w:t>up</w:t>
      </w:r>
      <w:r w:rsidR="009106B7" w:rsidRPr="00013549">
        <w:rPr>
          <w:color w:val="000000" w:themeColor="text1"/>
          <w:sz w:val="24"/>
          <w:szCs w:val="24"/>
        </w:rPr>
        <w:t>on</w:t>
      </w:r>
      <w:r w:rsidR="009106B7">
        <w:rPr>
          <w:sz w:val="24"/>
          <w:szCs w:val="24"/>
        </w:rPr>
        <w:t xml:space="preserve"> the local government’s “look back” provision, homeowners can be penalized for </w:t>
      </w:r>
      <w:r>
        <w:rPr>
          <w:sz w:val="24"/>
          <w:szCs w:val="24"/>
        </w:rPr>
        <w:t>remodeling a portion of their home, only to have a named storm create damage that propels them beyond the 50% threshold. Some local governments reduced their look</w:t>
      </w:r>
      <w:r w:rsidR="00ED4948">
        <w:rPr>
          <w:sz w:val="24"/>
          <w:szCs w:val="24"/>
        </w:rPr>
        <w:t>-</w:t>
      </w:r>
      <w:r>
        <w:rPr>
          <w:sz w:val="24"/>
          <w:szCs w:val="24"/>
        </w:rPr>
        <w:t xml:space="preserve">back periods significantly following </w:t>
      </w:r>
      <w:r w:rsidR="001901C4">
        <w:rPr>
          <w:sz w:val="24"/>
          <w:szCs w:val="24"/>
        </w:rPr>
        <w:t>Hurricane</w:t>
      </w:r>
      <w:r>
        <w:rPr>
          <w:sz w:val="24"/>
          <w:szCs w:val="24"/>
        </w:rPr>
        <w:t xml:space="preserve"> Ian to help address this situation. </w:t>
      </w:r>
      <w:r w:rsidR="001B6A7B">
        <w:rPr>
          <w:sz w:val="24"/>
          <w:szCs w:val="24"/>
        </w:rPr>
        <w:t xml:space="preserve">The legislature adopted a mandatory study by the Office of Insurance Regulation on the </w:t>
      </w:r>
      <w:r w:rsidR="00B20BED">
        <w:rPr>
          <w:sz w:val="24"/>
          <w:szCs w:val="24"/>
        </w:rPr>
        <w:t>e</w:t>
      </w:r>
      <w:r w:rsidR="001B6A7B">
        <w:rPr>
          <w:sz w:val="24"/>
          <w:szCs w:val="24"/>
        </w:rPr>
        <w:t>ffects of look</w:t>
      </w:r>
      <w:r w:rsidR="00B20BED">
        <w:rPr>
          <w:sz w:val="24"/>
          <w:szCs w:val="24"/>
        </w:rPr>
        <w:t>-</w:t>
      </w:r>
      <w:r w:rsidR="001B6A7B">
        <w:rPr>
          <w:sz w:val="24"/>
          <w:szCs w:val="24"/>
        </w:rPr>
        <w:t xml:space="preserve">back periods. </w:t>
      </w:r>
    </w:p>
    <w:p w14:paraId="311B1E87" w14:textId="6B630AC8" w:rsidR="006126D6" w:rsidRPr="009C45A5" w:rsidRDefault="00972FCD" w:rsidP="00987BEC">
      <w:pPr>
        <w:pStyle w:val="ListParagraph"/>
        <w:keepNext/>
        <w:numPr>
          <w:ilvl w:val="1"/>
          <w:numId w:val="11"/>
        </w:numPr>
        <w:jc w:val="both"/>
        <w:rPr>
          <w:b/>
          <w:bCs/>
          <w:sz w:val="24"/>
          <w:szCs w:val="24"/>
        </w:rPr>
      </w:pPr>
      <w:r w:rsidRPr="009C45A5">
        <w:rPr>
          <w:i/>
          <w:iCs/>
          <w:sz w:val="24"/>
          <w:szCs w:val="24"/>
        </w:rPr>
        <w:t xml:space="preserve">FHBA Position: </w:t>
      </w:r>
      <w:r w:rsidR="00D87E86">
        <w:rPr>
          <w:i/>
          <w:iCs/>
          <w:sz w:val="24"/>
          <w:szCs w:val="24"/>
        </w:rPr>
        <w:t>S</w:t>
      </w:r>
      <w:r w:rsidRPr="009C45A5">
        <w:rPr>
          <w:i/>
          <w:iCs/>
          <w:sz w:val="24"/>
          <w:szCs w:val="24"/>
        </w:rPr>
        <w:t>upport legislation pre-empting look</w:t>
      </w:r>
      <w:r w:rsidR="00ED4948">
        <w:rPr>
          <w:i/>
          <w:iCs/>
          <w:sz w:val="24"/>
          <w:szCs w:val="24"/>
        </w:rPr>
        <w:t>-</w:t>
      </w:r>
      <w:r w:rsidRPr="009C45A5">
        <w:rPr>
          <w:i/>
          <w:iCs/>
          <w:sz w:val="24"/>
          <w:szCs w:val="24"/>
        </w:rPr>
        <w:t xml:space="preserve">back periods following a named storm or declaration of an emergency. </w:t>
      </w:r>
    </w:p>
    <w:p w14:paraId="311B1E88" w14:textId="75A2C44B" w:rsidR="00125A41" w:rsidRPr="00125A41" w:rsidRDefault="00972FCD" w:rsidP="00F004B7">
      <w:pPr>
        <w:jc w:val="both"/>
        <w:rPr>
          <w:sz w:val="24"/>
          <w:szCs w:val="24"/>
        </w:rPr>
      </w:pPr>
      <w:r w:rsidRPr="00125A41">
        <w:rPr>
          <w:b/>
          <w:bCs/>
          <w:sz w:val="24"/>
          <w:szCs w:val="24"/>
        </w:rPr>
        <w:t>Real Property Transfer Fee:</w:t>
      </w:r>
      <w:r>
        <w:rPr>
          <w:sz w:val="24"/>
          <w:szCs w:val="24"/>
        </w:rPr>
        <w:t xml:space="preserve"> </w:t>
      </w:r>
      <w:r w:rsidRPr="00125A41">
        <w:rPr>
          <w:sz w:val="24"/>
          <w:szCs w:val="24"/>
        </w:rPr>
        <w:t xml:space="preserve">The FHBA continues to support a local option real-estate transfer fee in lieu of an impact fee. This would have </w:t>
      </w:r>
      <w:r w:rsidR="00857997">
        <w:rPr>
          <w:sz w:val="24"/>
          <w:szCs w:val="24"/>
        </w:rPr>
        <w:t>t</w:t>
      </w:r>
      <w:r w:rsidRPr="00125A41">
        <w:rPr>
          <w:sz w:val="24"/>
          <w:szCs w:val="24"/>
        </w:rPr>
        <w:t>he effect of spreading the financing for growth to more</w:t>
      </w:r>
      <w:r w:rsidR="00420A20">
        <w:rPr>
          <w:sz w:val="24"/>
          <w:szCs w:val="24"/>
        </w:rPr>
        <w:t xml:space="preserve"> people</w:t>
      </w:r>
      <w:r w:rsidRPr="00125A41">
        <w:rPr>
          <w:sz w:val="24"/>
          <w:szCs w:val="24"/>
        </w:rPr>
        <w:t xml:space="preserve"> at </w:t>
      </w:r>
      <w:r w:rsidR="001901C4">
        <w:rPr>
          <w:sz w:val="24"/>
          <w:szCs w:val="24"/>
        </w:rPr>
        <w:t xml:space="preserve">a </w:t>
      </w:r>
      <w:r w:rsidRPr="00125A41">
        <w:rPr>
          <w:sz w:val="24"/>
          <w:szCs w:val="24"/>
        </w:rPr>
        <w:t xml:space="preserve">minimal rate in lieu of new construction paying for growth when all benefit. </w:t>
      </w:r>
    </w:p>
    <w:p w14:paraId="311B1E89" w14:textId="77777777" w:rsidR="00125A41" w:rsidRPr="00023502" w:rsidRDefault="00972FCD" w:rsidP="00F004B7">
      <w:pPr>
        <w:pStyle w:val="ListParagraph"/>
        <w:numPr>
          <w:ilvl w:val="1"/>
          <w:numId w:val="1"/>
        </w:numPr>
        <w:jc w:val="both"/>
        <w:rPr>
          <w:i/>
          <w:iCs/>
          <w:sz w:val="24"/>
          <w:szCs w:val="24"/>
        </w:rPr>
      </w:pPr>
      <w:r w:rsidRPr="00023502">
        <w:rPr>
          <w:i/>
          <w:iCs/>
          <w:sz w:val="24"/>
          <w:szCs w:val="24"/>
        </w:rPr>
        <w:t xml:space="preserve">FHBA Position: Support legislation which creates a local option real estate transfer fee in lieu of an impact fee. </w:t>
      </w:r>
    </w:p>
    <w:p w14:paraId="311B1E8A" w14:textId="4B03B7D0" w:rsidR="00125A41" w:rsidRDefault="00972FCD" w:rsidP="00F004B7">
      <w:pPr>
        <w:jc w:val="both"/>
        <w:rPr>
          <w:sz w:val="24"/>
          <w:szCs w:val="24"/>
        </w:rPr>
      </w:pPr>
      <w:r>
        <w:rPr>
          <w:b/>
          <w:bCs/>
          <w:sz w:val="24"/>
          <w:szCs w:val="24"/>
        </w:rPr>
        <w:t>Use of P</w:t>
      </w:r>
      <w:r w:rsidR="00857997" w:rsidRPr="00857997">
        <w:rPr>
          <w:b/>
          <w:bCs/>
          <w:sz w:val="24"/>
          <w:szCs w:val="24"/>
        </w:rPr>
        <w:t xml:space="preserve">ublic Land for Affordable Housing: </w:t>
      </w:r>
      <w:r w:rsidR="00420A20">
        <w:rPr>
          <w:sz w:val="24"/>
          <w:szCs w:val="24"/>
        </w:rPr>
        <w:t>In 2023</w:t>
      </w:r>
      <w:r w:rsidR="00013549">
        <w:rPr>
          <w:sz w:val="24"/>
          <w:szCs w:val="24"/>
        </w:rPr>
        <w:t xml:space="preserve">, </w:t>
      </w:r>
      <w:r w:rsidR="00420A20">
        <w:rPr>
          <w:sz w:val="24"/>
          <w:szCs w:val="24"/>
        </w:rPr>
        <w:t xml:space="preserve">FHBA supported SB 102, the Affordable Housing Bill. </w:t>
      </w:r>
      <w:r w:rsidR="00E61913">
        <w:rPr>
          <w:sz w:val="24"/>
          <w:szCs w:val="24"/>
        </w:rPr>
        <w:t xml:space="preserve">The new statute requires local </w:t>
      </w:r>
      <w:r>
        <w:rPr>
          <w:sz w:val="24"/>
          <w:szCs w:val="24"/>
        </w:rPr>
        <w:t>governments</w:t>
      </w:r>
      <w:r w:rsidR="00E61913">
        <w:rPr>
          <w:sz w:val="24"/>
          <w:szCs w:val="24"/>
        </w:rPr>
        <w:t xml:space="preserve"> to catalog surplus public lands and publish this </w:t>
      </w:r>
      <w:r w:rsidR="00584F9F">
        <w:rPr>
          <w:sz w:val="24"/>
          <w:szCs w:val="24"/>
        </w:rPr>
        <w:t>information but</w:t>
      </w:r>
      <w:r w:rsidR="00E61913">
        <w:rPr>
          <w:sz w:val="24"/>
          <w:szCs w:val="24"/>
        </w:rPr>
        <w:t xml:space="preserve"> </w:t>
      </w:r>
      <w:r w:rsidR="007D5E5D">
        <w:rPr>
          <w:sz w:val="24"/>
          <w:szCs w:val="24"/>
        </w:rPr>
        <w:t xml:space="preserve">does not require local governments to use this surplus land for affordable housing. </w:t>
      </w:r>
    </w:p>
    <w:p w14:paraId="311B1E8B" w14:textId="5F8CE031" w:rsidR="00023502" w:rsidRPr="00023502" w:rsidRDefault="00972FCD" w:rsidP="00F004B7">
      <w:pPr>
        <w:pStyle w:val="ListParagraph"/>
        <w:numPr>
          <w:ilvl w:val="1"/>
          <w:numId w:val="9"/>
        </w:numPr>
        <w:jc w:val="both"/>
        <w:rPr>
          <w:sz w:val="24"/>
          <w:szCs w:val="24"/>
        </w:rPr>
      </w:pPr>
      <w:r>
        <w:rPr>
          <w:i/>
          <w:iCs/>
          <w:sz w:val="24"/>
          <w:szCs w:val="24"/>
        </w:rPr>
        <w:t>FHBA Position: Support legisla</w:t>
      </w:r>
      <w:r w:rsidR="00B20BED">
        <w:rPr>
          <w:i/>
          <w:iCs/>
          <w:sz w:val="24"/>
          <w:szCs w:val="24"/>
        </w:rPr>
        <w:t>tion</w:t>
      </w:r>
      <w:r>
        <w:rPr>
          <w:i/>
          <w:iCs/>
          <w:sz w:val="24"/>
          <w:szCs w:val="24"/>
        </w:rPr>
        <w:t xml:space="preserve"> that encourages or creates fewer barriers to utilizing public lands for affordable housing.</w:t>
      </w:r>
    </w:p>
    <w:p w14:paraId="311B1E91" w14:textId="3C503297" w:rsidR="00F13CD2" w:rsidRDefault="00972FCD">
      <w:pPr>
        <w:spacing w:line="256" w:lineRule="auto"/>
        <w:jc w:val="both"/>
        <w:rPr>
          <w:sz w:val="24"/>
          <w:szCs w:val="24"/>
        </w:rPr>
      </w:pPr>
      <w:r w:rsidRPr="00F004B7">
        <w:rPr>
          <w:b/>
          <w:bCs/>
          <w:sz w:val="24"/>
          <w:szCs w:val="24"/>
        </w:rPr>
        <w:t>General Contractors and Building Inspections:</w:t>
      </w:r>
      <w:r>
        <w:rPr>
          <w:sz w:val="24"/>
          <w:szCs w:val="24"/>
        </w:rPr>
        <w:t xml:space="preserve"> FHBA members routinely voice concerns over the lack of qualified building inspectors. </w:t>
      </w:r>
      <w:r w:rsidR="0074242D">
        <w:rPr>
          <w:sz w:val="24"/>
          <w:szCs w:val="24"/>
        </w:rPr>
        <w:t>Building con</w:t>
      </w:r>
      <w:r w:rsidR="0074242D" w:rsidRPr="00391FFF">
        <w:rPr>
          <w:color w:val="000000" w:themeColor="text1"/>
          <w:sz w:val="24"/>
          <w:szCs w:val="24"/>
        </w:rPr>
        <w:t xml:space="preserve">tractors </w:t>
      </w:r>
      <w:r w:rsidR="00E946F7" w:rsidRPr="00391FFF">
        <w:rPr>
          <w:color w:val="000000" w:themeColor="text1"/>
          <w:sz w:val="24"/>
          <w:szCs w:val="24"/>
        </w:rPr>
        <w:t>have</w:t>
      </w:r>
      <w:r w:rsidR="00705FE4" w:rsidRPr="00391FFF">
        <w:rPr>
          <w:color w:val="000000" w:themeColor="text1"/>
          <w:sz w:val="24"/>
          <w:szCs w:val="24"/>
        </w:rPr>
        <w:t xml:space="preserve"> a</w:t>
      </w:r>
      <w:r w:rsidR="00E946F7" w:rsidRPr="00391FFF">
        <w:rPr>
          <w:color w:val="000000" w:themeColor="text1"/>
          <w:sz w:val="24"/>
          <w:szCs w:val="24"/>
        </w:rPr>
        <w:t xml:space="preserve"> unique understanding of the Florida Building Code and could help bridge the gap</w:t>
      </w:r>
      <w:r w:rsidR="002950BB" w:rsidRPr="00391FFF">
        <w:rPr>
          <w:color w:val="000000" w:themeColor="text1"/>
          <w:sz w:val="24"/>
          <w:szCs w:val="24"/>
        </w:rPr>
        <w:t xml:space="preserve"> </w:t>
      </w:r>
      <w:r w:rsidR="0052279D" w:rsidRPr="00391FFF">
        <w:rPr>
          <w:color w:val="000000" w:themeColor="text1"/>
          <w:sz w:val="24"/>
          <w:szCs w:val="24"/>
        </w:rPr>
        <w:t>of</w:t>
      </w:r>
      <w:r w:rsidR="00E946F7" w:rsidRPr="00391FFF">
        <w:rPr>
          <w:color w:val="000000" w:themeColor="text1"/>
          <w:sz w:val="24"/>
          <w:szCs w:val="24"/>
        </w:rPr>
        <w:t xml:space="preserve"> th</w:t>
      </w:r>
      <w:r w:rsidR="00B97843" w:rsidRPr="00391FFF">
        <w:rPr>
          <w:color w:val="000000" w:themeColor="text1"/>
          <w:sz w:val="24"/>
          <w:szCs w:val="24"/>
        </w:rPr>
        <w:t>e</w:t>
      </w:r>
      <w:r w:rsidR="00E946F7" w:rsidRPr="00391FFF">
        <w:rPr>
          <w:color w:val="000000" w:themeColor="text1"/>
          <w:sz w:val="24"/>
          <w:szCs w:val="24"/>
        </w:rPr>
        <w:t xml:space="preserve"> need for qualified in</w:t>
      </w:r>
      <w:r w:rsidR="00E946F7">
        <w:rPr>
          <w:sz w:val="24"/>
          <w:szCs w:val="24"/>
        </w:rPr>
        <w:t>spectors within the industry.</w:t>
      </w:r>
      <w:r w:rsidR="00F31CBD">
        <w:rPr>
          <w:sz w:val="24"/>
          <w:szCs w:val="24"/>
        </w:rPr>
        <w:t xml:space="preserve"> General contractors who have no financial stake or fiduciary responsibilities within a building project could qualify as a </w:t>
      </w:r>
      <w:r w:rsidR="00A06191">
        <w:rPr>
          <w:sz w:val="24"/>
          <w:szCs w:val="24"/>
        </w:rPr>
        <w:t xml:space="preserve">private provider building inspector. </w:t>
      </w:r>
    </w:p>
    <w:p w14:paraId="311B1E92" w14:textId="7F51BF9E" w:rsidR="00A06191" w:rsidRPr="00121C6C" w:rsidRDefault="00972FCD" w:rsidP="00121C6C">
      <w:pPr>
        <w:pStyle w:val="ListParagraph"/>
        <w:numPr>
          <w:ilvl w:val="0"/>
          <w:numId w:val="20"/>
        </w:numPr>
        <w:spacing w:line="256" w:lineRule="auto"/>
        <w:jc w:val="both"/>
        <w:rPr>
          <w:i/>
          <w:iCs/>
          <w:sz w:val="24"/>
          <w:szCs w:val="24"/>
        </w:rPr>
      </w:pPr>
      <w:r w:rsidRPr="00121C6C">
        <w:rPr>
          <w:i/>
          <w:iCs/>
          <w:sz w:val="24"/>
          <w:szCs w:val="24"/>
        </w:rPr>
        <w:t xml:space="preserve">FHBA Position: Support state legislation that would allow more qualified individuals </w:t>
      </w:r>
      <w:r w:rsidR="009942E4" w:rsidRPr="00121C6C">
        <w:rPr>
          <w:i/>
          <w:iCs/>
          <w:sz w:val="24"/>
          <w:szCs w:val="24"/>
        </w:rPr>
        <w:t xml:space="preserve">to inspect </w:t>
      </w:r>
      <w:r w:rsidR="009942E4" w:rsidRPr="00121C6C">
        <w:rPr>
          <w:i/>
          <w:iCs/>
          <w:color w:val="000000" w:themeColor="text1"/>
          <w:sz w:val="24"/>
          <w:szCs w:val="24"/>
        </w:rPr>
        <w:t>buildings</w:t>
      </w:r>
      <w:r w:rsidR="00827C80" w:rsidRPr="00121C6C">
        <w:rPr>
          <w:i/>
          <w:iCs/>
          <w:color w:val="000000" w:themeColor="text1"/>
          <w:sz w:val="24"/>
          <w:szCs w:val="24"/>
        </w:rPr>
        <w:t xml:space="preserve"> in order</w:t>
      </w:r>
      <w:r w:rsidR="009942E4" w:rsidRPr="00121C6C">
        <w:rPr>
          <w:i/>
          <w:iCs/>
          <w:sz w:val="24"/>
          <w:szCs w:val="24"/>
        </w:rPr>
        <w:t xml:space="preserve"> to complete building permits</w:t>
      </w:r>
      <w:r w:rsidR="00302728" w:rsidRPr="00121C6C">
        <w:rPr>
          <w:i/>
          <w:iCs/>
          <w:sz w:val="24"/>
          <w:szCs w:val="24"/>
        </w:rPr>
        <w:t xml:space="preserve">. </w:t>
      </w:r>
    </w:p>
    <w:p w14:paraId="311B1E93" w14:textId="77777777" w:rsidR="00302728" w:rsidRDefault="00302728" w:rsidP="002D7EAF">
      <w:pPr>
        <w:jc w:val="both"/>
        <w:rPr>
          <w:b/>
          <w:bCs/>
          <w:sz w:val="28"/>
          <w:szCs w:val="28"/>
        </w:rPr>
      </w:pPr>
    </w:p>
    <w:p w14:paraId="311B1E94" w14:textId="77777777" w:rsidR="002D7EAF" w:rsidRPr="00125A41" w:rsidRDefault="00972FCD" w:rsidP="002D7EAF">
      <w:pPr>
        <w:jc w:val="both"/>
        <w:rPr>
          <w:b/>
          <w:bCs/>
          <w:sz w:val="28"/>
          <w:szCs w:val="28"/>
        </w:rPr>
      </w:pPr>
      <w:r w:rsidRPr="00125A41">
        <w:rPr>
          <w:b/>
          <w:bCs/>
          <w:sz w:val="28"/>
          <w:szCs w:val="28"/>
        </w:rPr>
        <w:t xml:space="preserve">TIER </w:t>
      </w:r>
      <w:r>
        <w:rPr>
          <w:b/>
          <w:bCs/>
          <w:sz w:val="28"/>
          <w:szCs w:val="28"/>
        </w:rPr>
        <w:t>3</w:t>
      </w:r>
      <w:r w:rsidRPr="00125A41">
        <w:rPr>
          <w:b/>
          <w:bCs/>
          <w:sz w:val="28"/>
          <w:szCs w:val="28"/>
        </w:rPr>
        <w:t xml:space="preserve"> (</w:t>
      </w:r>
      <w:r>
        <w:rPr>
          <w:b/>
          <w:bCs/>
          <w:sz w:val="28"/>
          <w:szCs w:val="28"/>
        </w:rPr>
        <w:t>Further exploring the feasibility of an issue)</w:t>
      </w:r>
    </w:p>
    <w:p w14:paraId="311B1E95" w14:textId="01095B6B" w:rsidR="00E81FDB" w:rsidRDefault="00972FCD" w:rsidP="00C766A1">
      <w:pPr>
        <w:jc w:val="both"/>
        <w:rPr>
          <w:sz w:val="24"/>
          <w:szCs w:val="24"/>
        </w:rPr>
      </w:pPr>
      <w:r w:rsidRPr="00023D65">
        <w:rPr>
          <w:b/>
          <w:bCs/>
          <w:sz w:val="24"/>
          <w:szCs w:val="24"/>
        </w:rPr>
        <w:lastRenderedPageBreak/>
        <w:t>Immigration:</w:t>
      </w:r>
      <w:r>
        <w:rPr>
          <w:sz w:val="24"/>
          <w:szCs w:val="24"/>
        </w:rPr>
        <w:t xml:space="preserve"> </w:t>
      </w:r>
      <w:r w:rsidRPr="00023D65">
        <w:rPr>
          <w:sz w:val="24"/>
          <w:szCs w:val="24"/>
        </w:rPr>
        <w:t>The 2023 Florida Legislature passed an immigration reform bill that directly affect</w:t>
      </w:r>
      <w:r w:rsidR="00D419A5">
        <w:rPr>
          <w:sz w:val="24"/>
          <w:szCs w:val="24"/>
        </w:rPr>
        <w:t>ed</w:t>
      </w:r>
      <w:r w:rsidRPr="006B1637">
        <w:rPr>
          <w:strike/>
          <w:sz w:val="24"/>
          <w:szCs w:val="24"/>
        </w:rPr>
        <w:t xml:space="preserve"> </w:t>
      </w:r>
      <w:r w:rsidRPr="00023D65">
        <w:rPr>
          <w:sz w:val="24"/>
          <w:szCs w:val="24"/>
        </w:rPr>
        <w:t>the hom</w:t>
      </w:r>
      <w:r w:rsidRPr="008078F2">
        <w:rPr>
          <w:color w:val="000000" w:themeColor="text1"/>
          <w:sz w:val="24"/>
          <w:szCs w:val="24"/>
        </w:rPr>
        <w:t>e</w:t>
      </w:r>
      <w:r w:rsidR="00ED4948">
        <w:rPr>
          <w:color w:val="000000" w:themeColor="text1"/>
          <w:sz w:val="24"/>
          <w:szCs w:val="24"/>
        </w:rPr>
        <w:t>-</w:t>
      </w:r>
      <w:r w:rsidRPr="008078F2">
        <w:rPr>
          <w:color w:val="000000" w:themeColor="text1"/>
          <w:sz w:val="24"/>
          <w:szCs w:val="24"/>
        </w:rPr>
        <w:t xml:space="preserve">building industry. Several FHBA members report fewer workers on the </w:t>
      </w:r>
      <w:r w:rsidR="00571BEE" w:rsidRPr="008078F2">
        <w:rPr>
          <w:color w:val="000000" w:themeColor="text1"/>
          <w:sz w:val="24"/>
          <w:szCs w:val="24"/>
        </w:rPr>
        <w:t xml:space="preserve">job </w:t>
      </w:r>
      <w:r w:rsidRPr="008078F2">
        <w:rPr>
          <w:color w:val="000000" w:themeColor="text1"/>
          <w:sz w:val="24"/>
          <w:szCs w:val="24"/>
        </w:rPr>
        <w:t xml:space="preserve">site. </w:t>
      </w:r>
      <w:r w:rsidR="00573FEF" w:rsidRPr="008078F2">
        <w:rPr>
          <w:color w:val="000000" w:themeColor="text1"/>
          <w:sz w:val="24"/>
          <w:szCs w:val="24"/>
        </w:rPr>
        <w:t xml:space="preserve">Information from </w:t>
      </w:r>
      <w:r w:rsidR="00947A39" w:rsidRPr="008078F2">
        <w:rPr>
          <w:color w:val="000000" w:themeColor="text1"/>
          <w:sz w:val="24"/>
          <w:szCs w:val="24"/>
        </w:rPr>
        <w:t xml:space="preserve">broadcasted reports </w:t>
      </w:r>
      <w:r w:rsidR="00D419A5" w:rsidRPr="008078F2">
        <w:rPr>
          <w:color w:val="000000" w:themeColor="text1"/>
          <w:sz w:val="24"/>
          <w:szCs w:val="24"/>
        </w:rPr>
        <w:t xml:space="preserve">as well as </w:t>
      </w:r>
      <w:r w:rsidR="00CA095A" w:rsidRPr="008078F2">
        <w:rPr>
          <w:color w:val="000000" w:themeColor="text1"/>
          <w:sz w:val="24"/>
          <w:szCs w:val="24"/>
        </w:rPr>
        <w:t>feedback from our own</w:t>
      </w:r>
      <w:r w:rsidR="00693CA2" w:rsidRPr="008078F2">
        <w:rPr>
          <w:color w:val="000000" w:themeColor="text1"/>
          <w:sz w:val="24"/>
          <w:szCs w:val="24"/>
        </w:rPr>
        <w:t xml:space="preserve"> FHBA members</w:t>
      </w:r>
      <w:r w:rsidR="003417E5" w:rsidRPr="008078F2">
        <w:rPr>
          <w:color w:val="000000" w:themeColor="text1"/>
          <w:sz w:val="24"/>
          <w:szCs w:val="24"/>
        </w:rPr>
        <w:t>,</w:t>
      </w:r>
      <w:r w:rsidR="00693CA2" w:rsidRPr="008078F2">
        <w:rPr>
          <w:color w:val="000000" w:themeColor="text1"/>
          <w:sz w:val="24"/>
          <w:szCs w:val="24"/>
        </w:rPr>
        <w:t xml:space="preserve"> tells us that</w:t>
      </w:r>
      <w:r w:rsidR="004A12B4" w:rsidRPr="008078F2">
        <w:rPr>
          <w:color w:val="000000" w:themeColor="text1"/>
          <w:sz w:val="24"/>
          <w:szCs w:val="24"/>
        </w:rPr>
        <w:t xml:space="preserve"> </w:t>
      </w:r>
      <w:r w:rsidR="009E30F1" w:rsidRPr="008078F2">
        <w:rPr>
          <w:color w:val="000000" w:themeColor="text1"/>
          <w:sz w:val="24"/>
          <w:szCs w:val="24"/>
        </w:rPr>
        <w:t>i</w:t>
      </w:r>
      <w:r w:rsidRPr="008078F2">
        <w:rPr>
          <w:color w:val="000000" w:themeColor="text1"/>
          <w:sz w:val="24"/>
          <w:szCs w:val="24"/>
        </w:rPr>
        <w:t>mmigrants are leaving the state</w:t>
      </w:r>
      <w:r w:rsidR="009E30F1" w:rsidRPr="008078F2">
        <w:rPr>
          <w:color w:val="000000" w:themeColor="text1"/>
          <w:sz w:val="24"/>
          <w:szCs w:val="24"/>
        </w:rPr>
        <w:t>. In many cases</w:t>
      </w:r>
      <w:r w:rsidR="00660463" w:rsidRPr="008078F2">
        <w:rPr>
          <w:color w:val="000000" w:themeColor="text1"/>
          <w:sz w:val="24"/>
          <w:szCs w:val="24"/>
        </w:rPr>
        <w:t xml:space="preserve">, this is due to having </w:t>
      </w:r>
      <w:r w:rsidR="009E30F1" w:rsidRPr="008078F2">
        <w:rPr>
          <w:color w:val="000000" w:themeColor="text1"/>
          <w:sz w:val="24"/>
          <w:szCs w:val="24"/>
        </w:rPr>
        <w:t>heard</w:t>
      </w:r>
      <w:r w:rsidR="006D5F15" w:rsidRPr="008078F2">
        <w:rPr>
          <w:color w:val="000000" w:themeColor="text1"/>
          <w:sz w:val="24"/>
          <w:szCs w:val="24"/>
        </w:rPr>
        <w:t xml:space="preserve"> misleading</w:t>
      </w:r>
      <w:r w:rsidRPr="008078F2">
        <w:rPr>
          <w:color w:val="000000" w:themeColor="text1"/>
          <w:sz w:val="24"/>
          <w:szCs w:val="24"/>
        </w:rPr>
        <w:t xml:space="preserve"> information </w:t>
      </w:r>
      <w:r w:rsidR="009F0B2F" w:rsidRPr="008078F2">
        <w:rPr>
          <w:color w:val="000000" w:themeColor="text1"/>
          <w:sz w:val="24"/>
          <w:szCs w:val="24"/>
        </w:rPr>
        <w:t xml:space="preserve">about the </w:t>
      </w:r>
      <w:r w:rsidR="008078F2">
        <w:rPr>
          <w:color w:val="000000" w:themeColor="text1"/>
          <w:sz w:val="24"/>
          <w:szCs w:val="24"/>
        </w:rPr>
        <w:t>bill</w:t>
      </w:r>
      <w:r>
        <w:rPr>
          <w:color w:val="000000" w:themeColor="text1"/>
          <w:sz w:val="24"/>
          <w:szCs w:val="24"/>
        </w:rPr>
        <w:t>,</w:t>
      </w:r>
      <w:r w:rsidRPr="008078F2">
        <w:rPr>
          <w:color w:val="000000" w:themeColor="text1"/>
          <w:sz w:val="24"/>
          <w:szCs w:val="24"/>
        </w:rPr>
        <w:t xml:space="preserve"> and in other circumstances</w:t>
      </w:r>
      <w:r w:rsidR="00121C6C">
        <w:rPr>
          <w:color w:val="000000" w:themeColor="text1"/>
          <w:sz w:val="24"/>
          <w:szCs w:val="24"/>
        </w:rPr>
        <w:t>,</w:t>
      </w:r>
      <w:r w:rsidR="008078F2">
        <w:rPr>
          <w:color w:val="000000" w:themeColor="text1"/>
          <w:sz w:val="24"/>
          <w:szCs w:val="24"/>
        </w:rPr>
        <w:t xml:space="preserve"> </w:t>
      </w:r>
      <w:r w:rsidRPr="008078F2">
        <w:rPr>
          <w:color w:val="000000" w:themeColor="text1"/>
          <w:sz w:val="24"/>
          <w:szCs w:val="24"/>
        </w:rPr>
        <w:t xml:space="preserve">immigrants are sensing a hostile work environment. </w:t>
      </w:r>
    </w:p>
    <w:p w14:paraId="311B1E96" w14:textId="3A19800A" w:rsidR="00E81FDB" w:rsidRPr="00CC593F" w:rsidRDefault="00972FCD" w:rsidP="00E81FDB">
      <w:pPr>
        <w:pStyle w:val="ListParagraph"/>
        <w:numPr>
          <w:ilvl w:val="1"/>
          <w:numId w:val="1"/>
        </w:numPr>
        <w:jc w:val="both"/>
        <w:rPr>
          <w:i/>
          <w:iCs/>
          <w:sz w:val="24"/>
          <w:szCs w:val="24"/>
        </w:rPr>
      </w:pPr>
      <w:r w:rsidRPr="00D83495">
        <w:rPr>
          <w:i/>
          <w:iCs/>
          <w:sz w:val="24"/>
          <w:szCs w:val="24"/>
        </w:rPr>
        <w:t>FHBA Position:  Monitor the court cases and seize any opportunity to effectuate appropriate legislative change</w:t>
      </w:r>
      <w:r>
        <w:rPr>
          <w:i/>
          <w:iCs/>
          <w:sz w:val="24"/>
          <w:szCs w:val="24"/>
        </w:rPr>
        <w:t>s</w:t>
      </w:r>
      <w:r w:rsidRPr="00CC593F">
        <w:rPr>
          <w:i/>
          <w:iCs/>
          <w:sz w:val="24"/>
          <w:szCs w:val="24"/>
        </w:rPr>
        <w:t xml:space="preserve">. </w:t>
      </w:r>
    </w:p>
    <w:p w14:paraId="311B1E97" w14:textId="522A6B23" w:rsidR="00397AEF" w:rsidRPr="00023D65" w:rsidRDefault="00972FCD" w:rsidP="00F004B7">
      <w:pPr>
        <w:jc w:val="both"/>
        <w:rPr>
          <w:sz w:val="24"/>
          <w:szCs w:val="24"/>
        </w:rPr>
      </w:pPr>
      <w:r w:rsidRPr="00023D65">
        <w:rPr>
          <w:b/>
          <w:bCs/>
          <w:sz w:val="24"/>
          <w:szCs w:val="24"/>
        </w:rPr>
        <w:t>Foreign Ownership of Real Property</w:t>
      </w:r>
      <w:r>
        <w:rPr>
          <w:b/>
          <w:bCs/>
          <w:sz w:val="24"/>
          <w:szCs w:val="24"/>
        </w:rPr>
        <w:t>:</w:t>
      </w:r>
      <w:r w:rsidR="004650AE">
        <w:rPr>
          <w:b/>
          <w:bCs/>
          <w:sz w:val="24"/>
          <w:szCs w:val="24"/>
        </w:rPr>
        <w:t xml:space="preserve"> </w:t>
      </w:r>
      <w:r w:rsidRPr="00023D65">
        <w:rPr>
          <w:sz w:val="24"/>
          <w:szCs w:val="24"/>
        </w:rPr>
        <w:t>The Foreign Ownership of Real Property bill creates another hurdle and more paperwork for the transfer of property.</w:t>
      </w:r>
      <w:r w:rsidR="00F0030C">
        <w:rPr>
          <w:sz w:val="24"/>
          <w:szCs w:val="24"/>
        </w:rPr>
        <w:t xml:space="preserve"> The </w:t>
      </w:r>
      <w:r w:rsidR="004650AE">
        <w:rPr>
          <w:sz w:val="24"/>
          <w:szCs w:val="24"/>
        </w:rPr>
        <w:t xml:space="preserve">Foreign </w:t>
      </w:r>
      <w:r w:rsidR="00F0030C">
        <w:rPr>
          <w:sz w:val="24"/>
          <w:szCs w:val="24"/>
        </w:rPr>
        <w:t>O</w:t>
      </w:r>
      <w:r w:rsidR="004650AE">
        <w:rPr>
          <w:sz w:val="24"/>
          <w:szCs w:val="24"/>
        </w:rPr>
        <w:t>wnership bill</w:t>
      </w:r>
      <w:r w:rsidR="009F3C9B">
        <w:rPr>
          <w:sz w:val="24"/>
          <w:szCs w:val="24"/>
        </w:rPr>
        <w:t xml:space="preserve"> has been</w:t>
      </w:r>
      <w:r w:rsidRPr="00023D65">
        <w:rPr>
          <w:sz w:val="24"/>
          <w:szCs w:val="24"/>
        </w:rPr>
        <w:t xml:space="preserve"> the subject of lawsuits and may require </w:t>
      </w:r>
      <w:r w:rsidR="00121C6C">
        <w:rPr>
          <w:sz w:val="24"/>
          <w:szCs w:val="24"/>
        </w:rPr>
        <w:t>fixes</w:t>
      </w:r>
      <w:r w:rsidRPr="00023D65">
        <w:rPr>
          <w:sz w:val="24"/>
          <w:szCs w:val="24"/>
        </w:rPr>
        <w:t xml:space="preserve"> or complete re-writes depending upon court action. </w:t>
      </w:r>
    </w:p>
    <w:p w14:paraId="311B1E98" w14:textId="7F905ED5" w:rsidR="00397AEF" w:rsidRPr="00CC593F" w:rsidRDefault="00972FCD" w:rsidP="00F004B7">
      <w:pPr>
        <w:pStyle w:val="ListParagraph"/>
        <w:numPr>
          <w:ilvl w:val="1"/>
          <w:numId w:val="1"/>
        </w:numPr>
        <w:jc w:val="both"/>
        <w:rPr>
          <w:i/>
          <w:iCs/>
          <w:sz w:val="24"/>
          <w:szCs w:val="24"/>
        </w:rPr>
      </w:pPr>
      <w:r w:rsidRPr="00D83495">
        <w:rPr>
          <w:i/>
          <w:iCs/>
          <w:sz w:val="24"/>
          <w:szCs w:val="24"/>
        </w:rPr>
        <w:t>FHBA Position:  Monito</w:t>
      </w:r>
      <w:r w:rsidR="00121C6C">
        <w:rPr>
          <w:i/>
          <w:iCs/>
          <w:sz w:val="24"/>
          <w:szCs w:val="24"/>
        </w:rPr>
        <w:t>r</w:t>
      </w:r>
      <w:r w:rsidRPr="00D83495">
        <w:rPr>
          <w:i/>
          <w:iCs/>
          <w:sz w:val="24"/>
          <w:szCs w:val="24"/>
        </w:rPr>
        <w:t xml:space="preserve"> the court cases and seize upon any opportunity to effectuate appropriate legislative change</w:t>
      </w:r>
      <w:r>
        <w:rPr>
          <w:i/>
          <w:iCs/>
          <w:sz w:val="24"/>
          <w:szCs w:val="24"/>
        </w:rPr>
        <w:t>s</w:t>
      </w:r>
      <w:r w:rsidRPr="00CC593F">
        <w:rPr>
          <w:i/>
          <w:iCs/>
          <w:sz w:val="24"/>
          <w:szCs w:val="24"/>
        </w:rPr>
        <w:t xml:space="preserve">. </w:t>
      </w:r>
    </w:p>
    <w:p w14:paraId="47CA4FDC" w14:textId="6989D57C" w:rsidR="00C30A3F" w:rsidRPr="00125A41" w:rsidRDefault="00972FCD" w:rsidP="00C30A3F">
      <w:pPr>
        <w:jc w:val="both"/>
        <w:rPr>
          <w:sz w:val="24"/>
          <w:szCs w:val="24"/>
        </w:rPr>
      </w:pPr>
      <w:r w:rsidRPr="00AA3F24">
        <w:rPr>
          <w:b/>
          <w:bCs/>
          <w:sz w:val="24"/>
          <w:szCs w:val="24"/>
        </w:rPr>
        <w:t>Reducing a General Contractor’s Ability to Construct Swimming Pools:</w:t>
      </w:r>
      <w:r>
        <w:rPr>
          <w:sz w:val="24"/>
          <w:szCs w:val="24"/>
        </w:rPr>
        <w:t xml:space="preserve"> </w:t>
      </w:r>
      <w:r w:rsidRPr="00023D65">
        <w:rPr>
          <w:sz w:val="24"/>
          <w:szCs w:val="24"/>
        </w:rPr>
        <w:t>General contractors</w:t>
      </w:r>
      <w:r>
        <w:rPr>
          <w:sz w:val="24"/>
          <w:szCs w:val="24"/>
        </w:rPr>
        <w:t xml:space="preserve"> are allowed to build the structural components of swimming pools</w:t>
      </w:r>
      <w:r w:rsidRPr="00023D65">
        <w:rPr>
          <w:sz w:val="24"/>
          <w:szCs w:val="24"/>
        </w:rPr>
        <w:t xml:space="preserve">. </w:t>
      </w:r>
      <w:r>
        <w:rPr>
          <w:sz w:val="24"/>
          <w:szCs w:val="24"/>
        </w:rPr>
        <w:t>The Swimming Pool Association is sponsoring a bill this year to limit the ability of general contractors to hold themselves out as swimming pool contractors</w:t>
      </w:r>
      <w:r w:rsidRPr="00023D65">
        <w:rPr>
          <w:sz w:val="24"/>
          <w:szCs w:val="24"/>
        </w:rPr>
        <w:t>.</w:t>
      </w:r>
      <w:r>
        <w:rPr>
          <w:sz w:val="24"/>
          <w:szCs w:val="24"/>
        </w:rPr>
        <w:t xml:space="preserve"> This would still allow general contractors to build the structural </w:t>
      </w:r>
      <w:r w:rsidR="00584F9F">
        <w:rPr>
          <w:sz w:val="24"/>
          <w:szCs w:val="24"/>
        </w:rPr>
        <w:t>components but</w:t>
      </w:r>
      <w:r>
        <w:rPr>
          <w:sz w:val="24"/>
          <w:szCs w:val="24"/>
        </w:rPr>
        <w:t xml:space="preserve"> would clarify Florida statutes and codify the CILB position.</w:t>
      </w:r>
      <w:r w:rsidRPr="00023D65">
        <w:rPr>
          <w:sz w:val="24"/>
          <w:szCs w:val="24"/>
        </w:rPr>
        <w:t xml:space="preserve"> </w:t>
      </w:r>
    </w:p>
    <w:p w14:paraId="37667F84" w14:textId="60930E5C" w:rsidR="00C30A3F" w:rsidRDefault="00972FCD" w:rsidP="00C30A3F">
      <w:pPr>
        <w:pStyle w:val="ListParagraph"/>
        <w:numPr>
          <w:ilvl w:val="1"/>
          <w:numId w:val="5"/>
        </w:numPr>
        <w:jc w:val="both"/>
        <w:rPr>
          <w:i/>
          <w:iCs/>
          <w:sz w:val="24"/>
          <w:szCs w:val="24"/>
        </w:rPr>
      </w:pPr>
      <w:r w:rsidRPr="00023502">
        <w:rPr>
          <w:i/>
          <w:iCs/>
          <w:sz w:val="24"/>
          <w:szCs w:val="24"/>
        </w:rPr>
        <w:t xml:space="preserve">FHBA Position: </w:t>
      </w:r>
      <w:r w:rsidR="00761EEE">
        <w:rPr>
          <w:i/>
          <w:iCs/>
          <w:sz w:val="24"/>
          <w:szCs w:val="24"/>
        </w:rPr>
        <w:t xml:space="preserve">Support legislation that would codify the CILB position that </w:t>
      </w:r>
      <w:r w:rsidR="00E424A2">
        <w:rPr>
          <w:i/>
          <w:iCs/>
          <w:sz w:val="24"/>
          <w:szCs w:val="24"/>
        </w:rPr>
        <w:t xml:space="preserve">general contractors may not hold themselves out as swimming pool </w:t>
      </w:r>
      <w:r w:rsidR="00584F9F">
        <w:rPr>
          <w:i/>
          <w:iCs/>
          <w:sz w:val="24"/>
          <w:szCs w:val="24"/>
        </w:rPr>
        <w:t>contractors but</w:t>
      </w:r>
      <w:r w:rsidR="00E424A2">
        <w:rPr>
          <w:i/>
          <w:iCs/>
          <w:sz w:val="24"/>
          <w:szCs w:val="24"/>
        </w:rPr>
        <w:t xml:space="preserve"> would oppose any legislation that would </w:t>
      </w:r>
      <w:r w:rsidR="00987BEC">
        <w:rPr>
          <w:i/>
          <w:iCs/>
          <w:sz w:val="24"/>
          <w:szCs w:val="24"/>
        </w:rPr>
        <w:t xml:space="preserve">limit the ability of general contractors to build the structural components of a swimming pool. </w:t>
      </w:r>
    </w:p>
    <w:p w14:paraId="311B1E9C" w14:textId="77777777" w:rsidR="00BF69D5" w:rsidRPr="00AA3F24" w:rsidRDefault="00972FCD" w:rsidP="00F004B7">
      <w:pPr>
        <w:jc w:val="both"/>
        <w:rPr>
          <w:b/>
          <w:bCs/>
          <w:sz w:val="36"/>
          <w:szCs w:val="36"/>
        </w:rPr>
      </w:pPr>
      <w:r w:rsidRPr="00AA3F24">
        <w:rPr>
          <w:b/>
          <w:bCs/>
          <w:sz w:val="36"/>
          <w:szCs w:val="36"/>
        </w:rPr>
        <w:t xml:space="preserve">Issues to Oppose </w:t>
      </w:r>
    </w:p>
    <w:p w14:paraId="311B1EA4" w14:textId="3E9F9290" w:rsidR="00D24A76" w:rsidRPr="00023D65" w:rsidRDefault="00972FCD" w:rsidP="00F004B7">
      <w:pPr>
        <w:jc w:val="both"/>
        <w:rPr>
          <w:sz w:val="24"/>
          <w:szCs w:val="24"/>
        </w:rPr>
      </w:pPr>
      <w:r w:rsidRPr="00125A41">
        <w:rPr>
          <w:b/>
          <w:bCs/>
          <w:sz w:val="24"/>
          <w:szCs w:val="24"/>
        </w:rPr>
        <w:t xml:space="preserve">Efforts to </w:t>
      </w:r>
      <w:r w:rsidR="00121C6C">
        <w:rPr>
          <w:b/>
          <w:bCs/>
          <w:sz w:val="24"/>
          <w:szCs w:val="24"/>
        </w:rPr>
        <w:t>W</w:t>
      </w:r>
      <w:r w:rsidRPr="00125A41">
        <w:rPr>
          <w:b/>
          <w:bCs/>
          <w:sz w:val="24"/>
          <w:szCs w:val="24"/>
        </w:rPr>
        <w:t>eaken Building Defects Reform:</w:t>
      </w:r>
      <w:r>
        <w:rPr>
          <w:sz w:val="24"/>
          <w:szCs w:val="24"/>
        </w:rPr>
        <w:t xml:space="preserve"> I</w:t>
      </w:r>
      <w:r w:rsidRPr="00023D65">
        <w:rPr>
          <w:sz w:val="24"/>
          <w:szCs w:val="24"/>
        </w:rPr>
        <w:t>n 2023, FHBA championed historic legislation</w:t>
      </w:r>
      <w:r w:rsidR="00FB4607" w:rsidRPr="00023D65">
        <w:rPr>
          <w:sz w:val="24"/>
          <w:szCs w:val="24"/>
        </w:rPr>
        <w:t xml:space="preserve"> reducing the statute of repose from 10 to 7 years in </w:t>
      </w:r>
      <w:r w:rsidR="002B6020">
        <w:rPr>
          <w:sz w:val="24"/>
          <w:szCs w:val="24"/>
        </w:rPr>
        <w:t xml:space="preserve">construction </w:t>
      </w:r>
      <w:r w:rsidR="00FB4607" w:rsidRPr="00023D65">
        <w:rPr>
          <w:sz w:val="24"/>
          <w:szCs w:val="24"/>
        </w:rPr>
        <w:t xml:space="preserve">defects, </w:t>
      </w:r>
      <w:r w:rsidR="00F048C9" w:rsidRPr="00023D65">
        <w:rPr>
          <w:sz w:val="24"/>
          <w:szCs w:val="24"/>
        </w:rPr>
        <w:t xml:space="preserve">changing the statute of limitations to begin at the earliest instead of the latest, and allow each building of a multi-building complex to be considered </w:t>
      </w:r>
      <w:r w:rsidR="003B7F15" w:rsidRPr="00023D65">
        <w:rPr>
          <w:sz w:val="24"/>
          <w:szCs w:val="24"/>
        </w:rPr>
        <w:t xml:space="preserve">separate when the statute of repose clock begins to run. </w:t>
      </w:r>
    </w:p>
    <w:p w14:paraId="311B1EA5" w14:textId="7C946F79" w:rsidR="003B7F15" w:rsidRDefault="00972FCD" w:rsidP="00F004B7">
      <w:pPr>
        <w:pStyle w:val="ListParagraph"/>
        <w:numPr>
          <w:ilvl w:val="1"/>
          <w:numId w:val="1"/>
        </w:numPr>
        <w:jc w:val="both"/>
        <w:rPr>
          <w:i/>
          <w:iCs/>
          <w:sz w:val="24"/>
          <w:szCs w:val="24"/>
        </w:rPr>
      </w:pPr>
      <w:r w:rsidRPr="00023D65">
        <w:rPr>
          <w:i/>
          <w:iCs/>
          <w:sz w:val="24"/>
          <w:szCs w:val="24"/>
        </w:rPr>
        <w:t xml:space="preserve">FHBA </w:t>
      </w:r>
      <w:r w:rsidR="00121C6C">
        <w:rPr>
          <w:i/>
          <w:iCs/>
          <w:sz w:val="24"/>
          <w:szCs w:val="24"/>
        </w:rPr>
        <w:t>P</w:t>
      </w:r>
      <w:r w:rsidRPr="00023D65">
        <w:rPr>
          <w:i/>
          <w:iCs/>
          <w:sz w:val="24"/>
          <w:szCs w:val="24"/>
        </w:rPr>
        <w:t xml:space="preserve">osition: Oppose any legislation that </w:t>
      </w:r>
      <w:r w:rsidR="00EA0464" w:rsidRPr="00023D65">
        <w:rPr>
          <w:i/>
          <w:iCs/>
          <w:sz w:val="24"/>
          <w:szCs w:val="24"/>
        </w:rPr>
        <w:t xml:space="preserve">would weaken the </w:t>
      </w:r>
      <w:r w:rsidR="002B6020">
        <w:rPr>
          <w:i/>
          <w:iCs/>
          <w:sz w:val="24"/>
          <w:szCs w:val="24"/>
        </w:rPr>
        <w:t>construction</w:t>
      </w:r>
      <w:r w:rsidR="00EA0464" w:rsidRPr="00023D65">
        <w:rPr>
          <w:i/>
          <w:iCs/>
          <w:sz w:val="24"/>
          <w:szCs w:val="24"/>
        </w:rPr>
        <w:t xml:space="preserve"> defects reform</w:t>
      </w:r>
      <w:r w:rsidR="00DE211A">
        <w:rPr>
          <w:i/>
          <w:iCs/>
          <w:sz w:val="24"/>
          <w:szCs w:val="24"/>
        </w:rPr>
        <w:t>s</w:t>
      </w:r>
      <w:r w:rsidR="00095024" w:rsidRPr="00023D65">
        <w:rPr>
          <w:i/>
          <w:iCs/>
          <w:sz w:val="24"/>
          <w:szCs w:val="24"/>
        </w:rPr>
        <w:t xml:space="preserve">. </w:t>
      </w:r>
    </w:p>
    <w:p w14:paraId="311B1EA7" w14:textId="77777777" w:rsidR="007517F7" w:rsidRPr="00703E04" w:rsidRDefault="00972FCD" w:rsidP="00F004B7">
      <w:pPr>
        <w:jc w:val="both"/>
        <w:rPr>
          <w:b/>
          <w:bCs/>
          <w:sz w:val="24"/>
          <w:szCs w:val="24"/>
        </w:rPr>
      </w:pPr>
      <w:r w:rsidRPr="00703E04">
        <w:rPr>
          <w:b/>
          <w:bCs/>
          <w:sz w:val="36"/>
          <w:szCs w:val="36"/>
        </w:rPr>
        <w:t>Regulatory Issues</w:t>
      </w:r>
      <w:r w:rsidRPr="00703E04">
        <w:rPr>
          <w:b/>
          <w:bCs/>
          <w:sz w:val="24"/>
          <w:szCs w:val="24"/>
        </w:rPr>
        <w:t>:</w:t>
      </w:r>
    </w:p>
    <w:p w14:paraId="311B1EA8" w14:textId="77777777" w:rsidR="007517F7" w:rsidRPr="00703E04" w:rsidRDefault="00972FCD" w:rsidP="00F004B7">
      <w:pPr>
        <w:pStyle w:val="ListParagraph"/>
        <w:numPr>
          <w:ilvl w:val="0"/>
          <w:numId w:val="3"/>
        </w:numPr>
        <w:jc w:val="both"/>
        <w:rPr>
          <w:sz w:val="24"/>
          <w:szCs w:val="24"/>
        </w:rPr>
      </w:pPr>
      <w:r w:rsidRPr="00703E04">
        <w:rPr>
          <w:sz w:val="24"/>
          <w:szCs w:val="24"/>
        </w:rPr>
        <w:t xml:space="preserve">Work with DEP to review </w:t>
      </w:r>
      <w:r w:rsidR="00DE211A">
        <w:rPr>
          <w:sz w:val="24"/>
          <w:szCs w:val="24"/>
        </w:rPr>
        <w:t>septic, 404 and other permit t</w:t>
      </w:r>
      <w:r w:rsidRPr="00703E04">
        <w:rPr>
          <w:sz w:val="24"/>
          <w:szCs w:val="24"/>
        </w:rPr>
        <w:t>imelines.</w:t>
      </w:r>
    </w:p>
    <w:p w14:paraId="311B1EA9" w14:textId="77777777" w:rsidR="007517F7" w:rsidRPr="00703E04" w:rsidRDefault="00972FCD" w:rsidP="00F004B7">
      <w:pPr>
        <w:pStyle w:val="ListParagraph"/>
        <w:numPr>
          <w:ilvl w:val="0"/>
          <w:numId w:val="3"/>
        </w:numPr>
        <w:jc w:val="both"/>
        <w:rPr>
          <w:sz w:val="24"/>
          <w:szCs w:val="24"/>
        </w:rPr>
      </w:pPr>
      <w:r w:rsidRPr="00703E04">
        <w:rPr>
          <w:sz w:val="24"/>
          <w:szCs w:val="24"/>
        </w:rPr>
        <w:t xml:space="preserve">Work with DEP to gain approval for additional </w:t>
      </w:r>
      <w:r w:rsidR="00C31FD2" w:rsidRPr="00703E04">
        <w:rPr>
          <w:sz w:val="24"/>
          <w:szCs w:val="24"/>
        </w:rPr>
        <w:t>nutrient-reducing OST</w:t>
      </w:r>
      <w:r w:rsidR="007B6CBF" w:rsidRPr="00703E04">
        <w:rPr>
          <w:sz w:val="24"/>
          <w:szCs w:val="24"/>
        </w:rPr>
        <w:t>Ds</w:t>
      </w:r>
      <w:r w:rsidRPr="00703E04">
        <w:rPr>
          <w:sz w:val="24"/>
          <w:szCs w:val="24"/>
        </w:rPr>
        <w:t>.</w:t>
      </w:r>
    </w:p>
    <w:p w14:paraId="311B1EAA" w14:textId="77777777" w:rsidR="007517F7" w:rsidRPr="00703E04" w:rsidRDefault="00972FCD" w:rsidP="00F004B7">
      <w:pPr>
        <w:pStyle w:val="ListParagraph"/>
        <w:numPr>
          <w:ilvl w:val="0"/>
          <w:numId w:val="3"/>
        </w:numPr>
        <w:jc w:val="both"/>
        <w:rPr>
          <w:sz w:val="24"/>
          <w:szCs w:val="24"/>
        </w:rPr>
      </w:pPr>
      <w:r w:rsidRPr="00703E04">
        <w:rPr>
          <w:sz w:val="24"/>
          <w:szCs w:val="24"/>
        </w:rPr>
        <w:t xml:space="preserve">Monitor CILB creation of Specialty licensure and grandfathering provisions of new </w:t>
      </w:r>
      <w:r w:rsidR="007B6CBF" w:rsidRPr="00703E04">
        <w:rPr>
          <w:sz w:val="24"/>
          <w:szCs w:val="24"/>
        </w:rPr>
        <w:t xml:space="preserve">specialty licensure </w:t>
      </w:r>
      <w:r w:rsidRPr="00703E04">
        <w:rPr>
          <w:sz w:val="24"/>
          <w:szCs w:val="24"/>
        </w:rPr>
        <w:t>rules.</w:t>
      </w:r>
    </w:p>
    <w:p w14:paraId="311B1EAB" w14:textId="1D4B5389" w:rsidR="007517F7" w:rsidRPr="002B6020" w:rsidRDefault="00121C6C" w:rsidP="00885961">
      <w:pPr>
        <w:pStyle w:val="ListParagraph"/>
        <w:numPr>
          <w:ilvl w:val="0"/>
          <w:numId w:val="3"/>
        </w:numPr>
        <w:jc w:val="both"/>
        <w:rPr>
          <w:sz w:val="24"/>
          <w:szCs w:val="24"/>
        </w:rPr>
      </w:pPr>
      <w:r>
        <w:rPr>
          <w:sz w:val="24"/>
          <w:szCs w:val="24"/>
        </w:rPr>
        <w:t xml:space="preserve">Monitor </w:t>
      </w:r>
      <w:r w:rsidR="00972FCD" w:rsidRPr="002B6020">
        <w:rPr>
          <w:sz w:val="24"/>
          <w:szCs w:val="24"/>
        </w:rPr>
        <w:t>Florida Building Commission and building code meetings.</w:t>
      </w:r>
    </w:p>
    <w:sectPr w:rsidR="007517F7" w:rsidRPr="002B6020" w:rsidSect="0012359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01345" w14:textId="77777777" w:rsidR="0084507E" w:rsidRDefault="0084507E">
      <w:pPr>
        <w:spacing w:after="0" w:line="240" w:lineRule="auto"/>
      </w:pPr>
      <w:r>
        <w:separator/>
      </w:r>
    </w:p>
  </w:endnote>
  <w:endnote w:type="continuationSeparator" w:id="0">
    <w:p w14:paraId="1F0FDE55" w14:textId="77777777" w:rsidR="0084507E" w:rsidRDefault="0084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033C9" w14:textId="77777777" w:rsidR="00DA1275" w:rsidRDefault="00DA1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EF8F4" w14:textId="77777777" w:rsidR="00DA1275" w:rsidRDefault="00DA1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F3EC4" w14:textId="77777777" w:rsidR="00DA1275" w:rsidRDefault="00DA1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F739E" w14:textId="77777777" w:rsidR="0084507E" w:rsidRDefault="0084507E">
      <w:pPr>
        <w:spacing w:after="0" w:line="240" w:lineRule="auto"/>
      </w:pPr>
      <w:r>
        <w:separator/>
      </w:r>
    </w:p>
  </w:footnote>
  <w:footnote w:type="continuationSeparator" w:id="0">
    <w:p w14:paraId="109FDAD6" w14:textId="77777777" w:rsidR="0084507E" w:rsidRDefault="00845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4C928" w14:textId="77777777" w:rsidR="00DA1275" w:rsidRDefault="00DA1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ECD4D" w14:textId="77777777" w:rsidR="00DA1275" w:rsidRDefault="00DA1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32559" w14:textId="77777777" w:rsidR="00DA1275" w:rsidRDefault="00DA1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E7416"/>
    <w:multiLevelType w:val="hybridMultilevel"/>
    <w:tmpl w:val="83EC6EAE"/>
    <w:lvl w:ilvl="0" w:tplc="F4AC08DA">
      <w:start w:val="1"/>
      <w:numFmt w:val="bullet"/>
      <w:lvlText w:val=""/>
      <w:lvlJc w:val="left"/>
      <w:pPr>
        <w:ind w:left="720" w:hanging="360"/>
      </w:pPr>
      <w:rPr>
        <w:rFonts w:ascii="Symbol" w:hAnsi="Symbol" w:hint="default"/>
      </w:rPr>
    </w:lvl>
    <w:lvl w:ilvl="1" w:tplc="F6DC053A">
      <w:start w:val="1"/>
      <w:numFmt w:val="bullet"/>
      <w:lvlText w:val="o"/>
      <w:lvlJc w:val="left"/>
      <w:pPr>
        <w:ind w:left="1440" w:hanging="360"/>
      </w:pPr>
      <w:rPr>
        <w:rFonts w:ascii="Courier New" w:hAnsi="Courier New" w:cs="Courier New" w:hint="default"/>
      </w:rPr>
    </w:lvl>
    <w:lvl w:ilvl="2" w:tplc="FBCC73EE" w:tentative="1">
      <w:start w:val="1"/>
      <w:numFmt w:val="bullet"/>
      <w:lvlText w:val=""/>
      <w:lvlJc w:val="left"/>
      <w:pPr>
        <w:ind w:left="2160" w:hanging="360"/>
      </w:pPr>
      <w:rPr>
        <w:rFonts w:ascii="Wingdings" w:hAnsi="Wingdings" w:hint="default"/>
      </w:rPr>
    </w:lvl>
    <w:lvl w:ilvl="3" w:tplc="FB50BABE" w:tentative="1">
      <w:start w:val="1"/>
      <w:numFmt w:val="bullet"/>
      <w:lvlText w:val=""/>
      <w:lvlJc w:val="left"/>
      <w:pPr>
        <w:ind w:left="2880" w:hanging="360"/>
      </w:pPr>
      <w:rPr>
        <w:rFonts w:ascii="Symbol" w:hAnsi="Symbol" w:hint="default"/>
      </w:rPr>
    </w:lvl>
    <w:lvl w:ilvl="4" w:tplc="C3902542" w:tentative="1">
      <w:start w:val="1"/>
      <w:numFmt w:val="bullet"/>
      <w:lvlText w:val="o"/>
      <w:lvlJc w:val="left"/>
      <w:pPr>
        <w:ind w:left="3600" w:hanging="360"/>
      </w:pPr>
      <w:rPr>
        <w:rFonts w:ascii="Courier New" w:hAnsi="Courier New" w:cs="Courier New" w:hint="default"/>
      </w:rPr>
    </w:lvl>
    <w:lvl w:ilvl="5" w:tplc="D25A5BBC" w:tentative="1">
      <w:start w:val="1"/>
      <w:numFmt w:val="bullet"/>
      <w:lvlText w:val=""/>
      <w:lvlJc w:val="left"/>
      <w:pPr>
        <w:ind w:left="4320" w:hanging="360"/>
      </w:pPr>
      <w:rPr>
        <w:rFonts w:ascii="Wingdings" w:hAnsi="Wingdings" w:hint="default"/>
      </w:rPr>
    </w:lvl>
    <w:lvl w:ilvl="6" w:tplc="95988812" w:tentative="1">
      <w:start w:val="1"/>
      <w:numFmt w:val="bullet"/>
      <w:lvlText w:val=""/>
      <w:lvlJc w:val="left"/>
      <w:pPr>
        <w:ind w:left="5040" w:hanging="360"/>
      </w:pPr>
      <w:rPr>
        <w:rFonts w:ascii="Symbol" w:hAnsi="Symbol" w:hint="default"/>
      </w:rPr>
    </w:lvl>
    <w:lvl w:ilvl="7" w:tplc="86282C62" w:tentative="1">
      <w:start w:val="1"/>
      <w:numFmt w:val="bullet"/>
      <w:lvlText w:val="o"/>
      <w:lvlJc w:val="left"/>
      <w:pPr>
        <w:ind w:left="5760" w:hanging="360"/>
      </w:pPr>
      <w:rPr>
        <w:rFonts w:ascii="Courier New" w:hAnsi="Courier New" w:cs="Courier New" w:hint="default"/>
      </w:rPr>
    </w:lvl>
    <w:lvl w:ilvl="8" w:tplc="127C7B18" w:tentative="1">
      <w:start w:val="1"/>
      <w:numFmt w:val="bullet"/>
      <w:lvlText w:val=""/>
      <w:lvlJc w:val="left"/>
      <w:pPr>
        <w:ind w:left="6480" w:hanging="360"/>
      </w:pPr>
      <w:rPr>
        <w:rFonts w:ascii="Wingdings" w:hAnsi="Wingdings" w:hint="default"/>
      </w:rPr>
    </w:lvl>
  </w:abstractNum>
  <w:abstractNum w:abstractNumId="1" w15:restartNumberingAfterBreak="0">
    <w:nsid w:val="10E377B4"/>
    <w:multiLevelType w:val="hybridMultilevel"/>
    <w:tmpl w:val="23168BC4"/>
    <w:lvl w:ilvl="0" w:tplc="26F030AA">
      <w:start w:val="1"/>
      <w:numFmt w:val="bullet"/>
      <w:lvlText w:val=""/>
      <w:lvlJc w:val="left"/>
      <w:pPr>
        <w:ind w:left="1080" w:hanging="360"/>
      </w:pPr>
      <w:rPr>
        <w:rFonts w:ascii="Symbol" w:hAnsi="Symbol" w:hint="default"/>
      </w:rPr>
    </w:lvl>
    <w:lvl w:ilvl="1" w:tplc="76227CC6" w:tentative="1">
      <w:start w:val="1"/>
      <w:numFmt w:val="bullet"/>
      <w:lvlText w:val="o"/>
      <w:lvlJc w:val="left"/>
      <w:pPr>
        <w:ind w:left="1800" w:hanging="360"/>
      </w:pPr>
      <w:rPr>
        <w:rFonts w:ascii="Courier New" w:hAnsi="Courier New" w:cs="Courier New" w:hint="default"/>
      </w:rPr>
    </w:lvl>
    <w:lvl w:ilvl="2" w:tplc="4576345A" w:tentative="1">
      <w:start w:val="1"/>
      <w:numFmt w:val="bullet"/>
      <w:lvlText w:val=""/>
      <w:lvlJc w:val="left"/>
      <w:pPr>
        <w:ind w:left="2520" w:hanging="360"/>
      </w:pPr>
      <w:rPr>
        <w:rFonts w:ascii="Wingdings" w:hAnsi="Wingdings" w:hint="default"/>
      </w:rPr>
    </w:lvl>
    <w:lvl w:ilvl="3" w:tplc="D7B0FA54" w:tentative="1">
      <w:start w:val="1"/>
      <w:numFmt w:val="bullet"/>
      <w:lvlText w:val=""/>
      <w:lvlJc w:val="left"/>
      <w:pPr>
        <w:ind w:left="3240" w:hanging="360"/>
      </w:pPr>
      <w:rPr>
        <w:rFonts w:ascii="Symbol" w:hAnsi="Symbol" w:hint="default"/>
      </w:rPr>
    </w:lvl>
    <w:lvl w:ilvl="4" w:tplc="2C5054AA" w:tentative="1">
      <w:start w:val="1"/>
      <w:numFmt w:val="bullet"/>
      <w:lvlText w:val="o"/>
      <w:lvlJc w:val="left"/>
      <w:pPr>
        <w:ind w:left="3960" w:hanging="360"/>
      </w:pPr>
      <w:rPr>
        <w:rFonts w:ascii="Courier New" w:hAnsi="Courier New" w:cs="Courier New" w:hint="default"/>
      </w:rPr>
    </w:lvl>
    <w:lvl w:ilvl="5" w:tplc="78527B40" w:tentative="1">
      <w:start w:val="1"/>
      <w:numFmt w:val="bullet"/>
      <w:lvlText w:val=""/>
      <w:lvlJc w:val="left"/>
      <w:pPr>
        <w:ind w:left="4680" w:hanging="360"/>
      </w:pPr>
      <w:rPr>
        <w:rFonts w:ascii="Wingdings" w:hAnsi="Wingdings" w:hint="default"/>
      </w:rPr>
    </w:lvl>
    <w:lvl w:ilvl="6" w:tplc="D12C1AB2" w:tentative="1">
      <w:start w:val="1"/>
      <w:numFmt w:val="bullet"/>
      <w:lvlText w:val=""/>
      <w:lvlJc w:val="left"/>
      <w:pPr>
        <w:ind w:left="5400" w:hanging="360"/>
      </w:pPr>
      <w:rPr>
        <w:rFonts w:ascii="Symbol" w:hAnsi="Symbol" w:hint="default"/>
      </w:rPr>
    </w:lvl>
    <w:lvl w:ilvl="7" w:tplc="8AEAC268" w:tentative="1">
      <w:start w:val="1"/>
      <w:numFmt w:val="bullet"/>
      <w:lvlText w:val="o"/>
      <w:lvlJc w:val="left"/>
      <w:pPr>
        <w:ind w:left="6120" w:hanging="360"/>
      </w:pPr>
      <w:rPr>
        <w:rFonts w:ascii="Courier New" w:hAnsi="Courier New" w:cs="Courier New" w:hint="default"/>
      </w:rPr>
    </w:lvl>
    <w:lvl w:ilvl="8" w:tplc="87821CFE" w:tentative="1">
      <w:start w:val="1"/>
      <w:numFmt w:val="bullet"/>
      <w:lvlText w:val=""/>
      <w:lvlJc w:val="left"/>
      <w:pPr>
        <w:ind w:left="6840" w:hanging="360"/>
      </w:pPr>
      <w:rPr>
        <w:rFonts w:ascii="Wingdings" w:hAnsi="Wingdings" w:hint="default"/>
      </w:rPr>
    </w:lvl>
  </w:abstractNum>
  <w:abstractNum w:abstractNumId="2" w15:restartNumberingAfterBreak="0">
    <w:nsid w:val="111348E9"/>
    <w:multiLevelType w:val="hybridMultilevel"/>
    <w:tmpl w:val="94DC6702"/>
    <w:lvl w:ilvl="0" w:tplc="B888DAE4">
      <w:start w:val="1"/>
      <w:numFmt w:val="bullet"/>
      <w:lvlText w:val=""/>
      <w:lvlJc w:val="left"/>
      <w:pPr>
        <w:ind w:left="1800" w:hanging="360"/>
      </w:pPr>
      <w:rPr>
        <w:rFonts w:ascii="Wingdings" w:hAnsi="Wingdings" w:hint="default"/>
      </w:rPr>
    </w:lvl>
    <w:lvl w:ilvl="1" w:tplc="DC264014">
      <w:start w:val="1"/>
      <w:numFmt w:val="bullet"/>
      <w:lvlText w:val="o"/>
      <w:lvlJc w:val="left"/>
      <w:pPr>
        <w:ind w:left="2520" w:hanging="360"/>
      </w:pPr>
      <w:rPr>
        <w:rFonts w:ascii="Courier New" w:hAnsi="Courier New" w:cs="Courier New" w:hint="default"/>
      </w:rPr>
    </w:lvl>
    <w:lvl w:ilvl="2" w:tplc="C4188612">
      <w:start w:val="1"/>
      <w:numFmt w:val="bullet"/>
      <w:lvlText w:val=""/>
      <w:lvlJc w:val="left"/>
      <w:pPr>
        <w:ind w:left="3240" w:hanging="360"/>
      </w:pPr>
      <w:rPr>
        <w:rFonts w:ascii="Wingdings" w:hAnsi="Wingdings" w:hint="default"/>
      </w:rPr>
    </w:lvl>
    <w:lvl w:ilvl="3" w:tplc="FAC88810" w:tentative="1">
      <w:start w:val="1"/>
      <w:numFmt w:val="bullet"/>
      <w:lvlText w:val=""/>
      <w:lvlJc w:val="left"/>
      <w:pPr>
        <w:ind w:left="3960" w:hanging="360"/>
      </w:pPr>
      <w:rPr>
        <w:rFonts w:ascii="Symbol" w:hAnsi="Symbol" w:hint="default"/>
      </w:rPr>
    </w:lvl>
    <w:lvl w:ilvl="4" w:tplc="517A49CA" w:tentative="1">
      <w:start w:val="1"/>
      <w:numFmt w:val="bullet"/>
      <w:lvlText w:val="o"/>
      <w:lvlJc w:val="left"/>
      <w:pPr>
        <w:ind w:left="4680" w:hanging="360"/>
      </w:pPr>
      <w:rPr>
        <w:rFonts w:ascii="Courier New" w:hAnsi="Courier New" w:cs="Courier New" w:hint="default"/>
      </w:rPr>
    </w:lvl>
    <w:lvl w:ilvl="5" w:tplc="3E826126" w:tentative="1">
      <w:start w:val="1"/>
      <w:numFmt w:val="bullet"/>
      <w:lvlText w:val=""/>
      <w:lvlJc w:val="left"/>
      <w:pPr>
        <w:ind w:left="5400" w:hanging="360"/>
      </w:pPr>
      <w:rPr>
        <w:rFonts w:ascii="Wingdings" w:hAnsi="Wingdings" w:hint="default"/>
      </w:rPr>
    </w:lvl>
    <w:lvl w:ilvl="6" w:tplc="5E147DCC" w:tentative="1">
      <w:start w:val="1"/>
      <w:numFmt w:val="bullet"/>
      <w:lvlText w:val=""/>
      <w:lvlJc w:val="left"/>
      <w:pPr>
        <w:ind w:left="6120" w:hanging="360"/>
      </w:pPr>
      <w:rPr>
        <w:rFonts w:ascii="Symbol" w:hAnsi="Symbol" w:hint="default"/>
      </w:rPr>
    </w:lvl>
    <w:lvl w:ilvl="7" w:tplc="57EC4DF4" w:tentative="1">
      <w:start w:val="1"/>
      <w:numFmt w:val="bullet"/>
      <w:lvlText w:val="o"/>
      <w:lvlJc w:val="left"/>
      <w:pPr>
        <w:ind w:left="6840" w:hanging="360"/>
      </w:pPr>
      <w:rPr>
        <w:rFonts w:ascii="Courier New" w:hAnsi="Courier New" w:cs="Courier New" w:hint="default"/>
      </w:rPr>
    </w:lvl>
    <w:lvl w:ilvl="8" w:tplc="016A9214" w:tentative="1">
      <w:start w:val="1"/>
      <w:numFmt w:val="bullet"/>
      <w:lvlText w:val=""/>
      <w:lvlJc w:val="left"/>
      <w:pPr>
        <w:ind w:left="7560" w:hanging="360"/>
      </w:pPr>
      <w:rPr>
        <w:rFonts w:ascii="Wingdings" w:hAnsi="Wingdings" w:hint="default"/>
      </w:rPr>
    </w:lvl>
  </w:abstractNum>
  <w:abstractNum w:abstractNumId="3" w15:restartNumberingAfterBreak="0">
    <w:nsid w:val="202327ED"/>
    <w:multiLevelType w:val="hybridMultilevel"/>
    <w:tmpl w:val="B052DAF6"/>
    <w:lvl w:ilvl="0" w:tplc="393C3ECC">
      <w:start w:val="1"/>
      <w:numFmt w:val="bullet"/>
      <w:lvlText w:val=""/>
      <w:lvlJc w:val="left"/>
      <w:pPr>
        <w:ind w:left="720" w:hanging="360"/>
      </w:pPr>
      <w:rPr>
        <w:rFonts w:ascii="Symbol" w:hAnsi="Symbol" w:hint="default"/>
      </w:rPr>
    </w:lvl>
    <w:lvl w:ilvl="1" w:tplc="7BBEB344" w:tentative="1">
      <w:start w:val="1"/>
      <w:numFmt w:val="bullet"/>
      <w:lvlText w:val="o"/>
      <w:lvlJc w:val="left"/>
      <w:pPr>
        <w:ind w:left="1440" w:hanging="360"/>
      </w:pPr>
      <w:rPr>
        <w:rFonts w:ascii="Courier New" w:hAnsi="Courier New" w:cs="Courier New" w:hint="default"/>
      </w:rPr>
    </w:lvl>
    <w:lvl w:ilvl="2" w:tplc="E84C5B54" w:tentative="1">
      <w:start w:val="1"/>
      <w:numFmt w:val="bullet"/>
      <w:lvlText w:val=""/>
      <w:lvlJc w:val="left"/>
      <w:pPr>
        <w:ind w:left="2160" w:hanging="360"/>
      </w:pPr>
      <w:rPr>
        <w:rFonts w:ascii="Wingdings" w:hAnsi="Wingdings" w:hint="default"/>
      </w:rPr>
    </w:lvl>
    <w:lvl w:ilvl="3" w:tplc="14E26236" w:tentative="1">
      <w:start w:val="1"/>
      <w:numFmt w:val="bullet"/>
      <w:lvlText w:val=""/>
      <w:lvlJc w:val="left"/>
      <w:pPr>
        <w:ind w:left="2880" w:hanging="360"/>
      </w:pPr>
      <w:rPr>
        <w:rFonts w:ascii="Symbol" w:hAnsi="Symbol" w:hint="default"/>
      </w:rPr>
    </w:lvl>
    <w:lvl w:ilvl="4" w:tplc="4EAC72F2" w:tentative="1">
      <w:start w:val="1"/>
      <w:numFmt w:val="bullet"/>
      <w:lvlText w:val="o"/>
      <w:lvlJc w:val="left"/>
      <w:pPr>
        <w:ind w:left="3600" w:hanging="360"/>
      </w:pPr>
      <w:rPr>
        <w:rFonts w:ascii="Courier New" w:hAnsi="Courier New" w:cs="Courier New" w:hint="default"/>
      </w:rPr>
    </w:lvl>
    <w:lvl w:ilvl="5" w:tplc="2E526EF0" w:tentative="1">
      <w:start w:val="1"/>
      <w:numFmt w:val="bullet"/>
      <w:lvlText w:val=""/>
      <w:lvlJc w:val="left"/>
      <w:pPr>
        <w:ind w:left="4320" w:hanging="360"/>
      </w:pPr>
      <w:rPr>
        <w:rFonts w:ascii="Wingdings" w:hAnsi="Wingdings" w:hint="default"/>
      </w:rPr>
    </w:lvl>
    <w:lvl w:ilvl="6" w:tplc="8DC64AF2" w:tentative="1">
      <w:start w:val="1"/>
      <w:numFmt w:val="bullet"/>
      <w:lvlText w:val=""/>
      <w:lvlJc w:val="left"/>
      <w:pPr>
        <w:ind w:left="5040" w:hanging="360"/>
      </w:pPr>
      <w:rPr>
        <w:rFonts w:ascii="Symbol" w:hAnsi="Symbol" w:hint="default"/>
      </w:rPr>
    </w:lvl>
    <w:lvl w:ilvl="7" w:tplc="A656A3B0" w:tentative="1">
      <w:start w:val="1"/>
      <w:numFmt w:val="bullet"/>
      <w:lvlText w:val="o"/>
      <w:lvlJc w:val="left"/>
      <w:pPr>
        <w:ind w:left="5760" w:hanging="360"/>
      </w:pPr>
      <w:rPr>
        <w:rFonts w:ascii="Courier New" w:hAnsi="Courier New" w:cs="Courier New" w:hint="default"/>
      </w:rPr>
    </w:lvl>
    <w:lvl w:ilvl="8" w:tplc="35847C68" w:tentative="1">
      <w:start w:val="1"/>
      <w:numFmt w:val="bullet"/>
      <w:lvlText w:val=""/>
      <w:lvlJc w:val="left"/>
      <w:pPr>
        <w:ind w:left="6480" w:hanging="360"/>
      </w:pPr>
      <w:rPr>
        <w:rFonts w:ascii="Wingdings" w:hAnsi="Wingdings" w:hint="default"/>
      </w:rPr>
    </w:lvl>
  </w:abstractNum>
  <w:abstractNum w:abstractNumId="4" w15:restartNumberingAfterBreak="0">
    <w:nsid w:val="268A2779"/>
    <w:multiLevelType w:val="hybridMultilevel"/>
    <w:tmpl w:val="46EE7896"/>
    <w:lvl w:ilvl="0" w:tplc="130AC606">
      <w:start w:val="1"/>
      <w:numFmt w:val="bullet"/>
      <w:lvlText w:val=""/>
      <w:lvlJc w:val="left"/>
      <w:pPr>
        <w:ind w:left="720" w:hanging="360"/>
      </w:pPr>
      <w:rPr>
        <w:rFonts w:ascii="Symbol" w:hAnsi="Symbol" w:hint="default"/>
      </w:rPr>
    </w:lvl>
    <w:lvl w:ilvl="1" w:tplc="9120ED90">
      <w:start w:val="1"/>
      <w:numFmt w:val="bullet"/>
      <w:lvlText w:val="o"/>
      <w:lvlJc w:val="left"/>
      <w:pPr>
        <w:ind w:left="1440" w:hanging="360"/>
      </w:pPr>
      <w:rPr>
        <w:rFonts w:ascii="Courier New" w:hAnsi="Courier New" w:cs="Courier New" w:hint="default"/>
      </w:rPr>
    </w:lvl>
    <w:lvl w:ilvl="2" w:tplc="6B34401A">
      <w:start w:val="1"/>
      <w:numFmt w:val="bullet"/>
      <w:lvlText w:val=""/>
      <w:lvlJc w:val="left"/>
      <w:pPr>
        <w:ind w:left="2160" w:hanging="360"/>
      </w:pPr>
      <w:rPr>
        <w:rFonts w:ascii="Wingdings" w:hAnsi="Wingdings" w:hint="default"/>
      </w:rPr>
    </w:lvl>
    <w:lvl w:ilvl="3" w:tplc="A29E22BC" w:tentative="1">
      <w:start w:val="1"/>
      <w:numFmt w:val="bullet"/>
      <w:lvlText w:val=""/>
      <w:lvlJc w:val="left"/>
      <w:pPr>
        <w:ind w:left="2880" w:hanging="360"/>
      </w:pPr>
      <w:rPr>
        <w:rFonts w:ascii="Symbol" w:hAnsi="Symbol" w:hint="default"/>
      </w:rPr>
    </w:lvl>
    <w:lvl w:ilvl="4" w:tplc="0F56B684" w:tentative="1">
      <w:start w:val="1"/>
      <w:numFmt w:val="bullet"/>
      <w:lvlText w:val="o"/>
      <w:lvlJc w:val="left"/>
      <w:pPr>
        <w:ind w:left="3600" w:hanging="360"/>
      </w:pPr>
      <w:rPr>
        <w:rFonts w:ascii="Courier New" w:hAnsi="Courier New" w:cs="Courier New" w:hint="default"/>
      </w:rPr>
    </w:lvl>
    <w:lvl w:ilvl="5" w:tplc="855E0298" w:tentative="1">
      <w:start w:val="1"/>
      <w:numFmt w:val="bullet"/>
      <w:lvlText w:val=""/>
      <w:lvlJc w:val="left"/>
      <w:pPr>
        <w:ind w:left="4320" w:hanging="360"/>
      </w:pPr>
      <w:rPr>
        <w:rFonts w:ascii="Wingdings" w:hAnsi="Wingdings" w:hint="default"/>
      </w:rPr>
    </w:lvl>
    <w:lvl w:ilvl="6" w:tplc="E0D4E690" w:tentative="1">
      <w:start w:val="1"/>
      <w:numFmt w:val="bullet"/>
      <w:lvlText w:val=""/>
      <w:lvlJc w:val="left"/>
      <w:pPr>
        <w:ind w:left="5040" w:hanging="360"/>
      </w:pPr>
      <w:rPr>
        <w:rFonts w:ascii="Symbol" w:hAnsi="Symbol" w:hint="default"/>
      </w:rPr>
    </w:lvl>
    <w:lvl w:ilvl="7" w:tplc="D60E5D14" w:tentative="1">
      <w:start w:val="1"/>
      <w:numFmt w:val="bullet"/>
      <w:lvlText w:val="o"/>
      <w:lvlJc w:val="left"/>
      <w:pPr>
        <w:ind w:left="5760" w:hanging="360"/>
      </w:pPr>
      <w:rPr>
        <w:rFonts w:ascii="Courier New" w:hAnsi="Courier New" w:cs="Courier New" w:hint="default"/>
      </w:rPr>
    </w:lvl>
    <w:lvl w:ilvl="8" w:tplc="5376529A" w:tentative="1">
      <w:start w:val="1"/>
      <w:numFmt w:val="bullet"/>
      <w:lvlText w:val=""/>
      <w:lvlJc w:val="left"/>
      <w:pPr>
        <w:ind w:left="6480" w:hanging="360"/>
      </w:pPr>
      <w:rPr>
        <w:rFonts w:ascii="Wingdings" w:hAnsi="Wingdings" w:hint="default"/>
      </w:rPr>
    </w:lvl>
  </w:abstractNum>
  <w:abstractNum w:abstractNumId="5" w15:restartNumberingAfterBreak="0">
    <w:nsid w:val="2B603B07"/>
    <w:multiLevelType w:val="hybridMultilevel"/>
    <w:tmpl w:val="9124B8E6"/>
    <w:lvl w:ilvl="0" w:tplc="015EC2A8">
      <w:start w:val="1"/>
      <w:numFmt w:val="bullet"/>
      <w:lvlText w:val=""/>
      <w:lvlJc w:val="left"/>
      <w:pPr>
        <w:ind w:left="720" w:hanging="360"/>
      </w:pPr>
      <w:rPr>
        <w:rFonts w:ascii="Symbol" w:hAnsi="Symbol" w:hint="default"/>
      </w:rPr>
    </w:lvl>
    <w:lvl w:ilvl="1" w:tplc="39862DA2" w:tentative="1">
      <w:start w:val="1"/>
      <w:numFmt w:val="bullet"/>
      <w:lvlText w:val="o"/>
      <w:lvlJc w:val="left"/>
      <w:pPr>
        <w:ind w:left="1440" w:hanging="360"/>
      </w:pPr>
      <w:rPr>
        <w:rFonts w:ascii="Courier New" w:hAnsi="Courier New" w:cs="Courier New" w:hint="default"/>
      </w:rPr>
    </w:lvl>
    <w:lvl w:ilvl="2" w:tplc="06541056" w:tentative="1">
      <w:start w:val="1"/>
      <w:numFmt w:val="bullet"/>
      <w:lvlText w:val=""/>
      <w:lvlJc w:val="left"/>
      <w:pPr>
        <w:ind w:left="2160" w:hanging="360"/>
      </w:pPr>
      <w:rPr>
        <w:rFonts w:ascii="Wingdings" w:hAnsi="Wingdings" w:hint="default"/>
      </w:rPr>
    </w:lvl>
    <w:lvl w:ilvl="3" w:tplc="1090DABE" w:tentative="1">
      <w:start w:val="1"/>
      <w:numFmt w:val="bullet"/>
      <w:lvlText w:val=""/>
      <w:lvlJc w:val="left"/>
      <w:pPr>
        <w:ind w:left="2880" w:hanging="360"/>
      </w:pPr>
      <w:rPr>
        <w:rFonts w:ascii="Symbol" w:hAnsi="Symbol" w:hint="default"/>
      </w:rPr>
    </w:lvl>
    <w:lvl w:ilvl="4" w:tplc="41B664CC" w:tentative="1">
      <w:start w:val="1"/>
      <w:numFmt w:val="bullet"/>
      <w:lvlText w:val="o"/>
      <w:lvlJc w:val="left"/>
      <w:pPr>
        <w:ind w:left="3600" w:hanging="360"/>
      </w:pPr>
      <w:rPr>
        <w:rFonts w:ascii="Courier New" w:hAnsi="Courier New" w:cs="Courier New" w:hint="default"/>
      </w:rPr>
    </w:lvl>
    <w:lvl w:ilvl="5" w:tplc="8688B428" w:tentative="1">
      <w:start w:val="1"/>
      <w:numFmt w:val="bullet"/>
      <w:lvlText w:val=""/>
      <w:lvlJc w:val="left"/>
      <w:pPr>
        <w:ind w:left="4320" w:hanging="360"/>
      </w:pPr>
      <w:rPr>
        <w:rFonts w:ascii="Wingdings" w:hAnsi="Wingdings" w:hint="default"/>
      </w:rPr>
    </w:lvl>
    <w:lvl w:ilvl="6" w:tplc="F3082780" w:tentative="1">
      <w:start w:val="1"/>
      <w:numFmt w:val="bullet"/>
      <w:lvlText w:val=""/>
      <w:lvlJc w:val="left"/>
      <w:pPr>
        <w:ind w:left="5040" w:hanging="360"/>
      </w:pPr>
      <w:rPr>
        <w:rFonts w:ascii="Symbol" w:hAnsi="Symbol" w:hint="default"/>
      </w:rPr>
    </w:lvl>
    <w:lvl w:ilvl="7" w:tplc="A73ADD9A" w:tentative="1">
      <w:start w:val="1"/>
      <w:numFmt w:val="bullet"/>
      <w:lvlText w:val="o"/>
      <w:lvlJc w:val="left"/>
      <w:pPr>
        <w:ind w:left="5760" w:hanging="360"/>
      </w:pPr>
      <w:rPr>
        <w:rFonts w:ascii="Courier New" w:hAnsi="Courier New" w:cs="Courier New" w:hint="default"/>
      </w:rPr>
    </w:lvl>
    <w:lvl w:ilvl="8" w:tplc="E03ABB88" w:tentative="1">
      <w:start w:val="1"/>
      <w:numFmt w:val="bullet"/>
      <w:lvlText w:val=""/>
      <w:lvlJc w:val="left"/>
      <w:pPr>
        <w:ind w:left="6480" w:hanging="360"/>
      </w:pPr>
      <w:rPr>
        <w:rFonts w:ascii="Wingdings" w:hAnsi="Wingdings" w:hint="default"/>
      </w:rPr>
    </w:lvl>
  </w:abstractNum>
  <w:abstractNum w:abstractNumId="6" w15:restartNumberingAfterBreak="0">
    <w:nsid w:val="327A2ED4"/>
    <w:multiLevelType w:val="hybridMultilevel"/>
    <w:tmpl w:val="7BDC49EA"/>
    <w:lvl w:ilvl="0" w:tplc="7F00866A">
      <w:start w:val="1"/>
      <w:numFmt w:val="bullet"/>
      <w:lvlText w:val=""/>
      <w:lvlJc w:val="left"/>
      <w:pPr>
        <w:ind w:left="1080" w:hanging="360"/>
      </w:pPr>
      <w:rPr>
        <w:rFonts w:ascii="Symbol" w:hAnsi="Symbol" w:hint="default"/>
      </w:rPr>
    </w:lvl>
    <w:lvl w:ilvl="1" w:tplc="0A76BBCA" w:tentative="1">
      <w:start w:val="1"/>
      <w:numFmt w:val="bullet"/>
      <w:lvlText w:val="o"/>
      <w:lvlJc w:val="left"/>
      <w:pPr>
        <w:ind w:left="1800" w:hanging="360"/>
      </w:pPr>
      <w:rPr>
        <w:rFonts w:ascii="Courier New" w:hAnsi="Courier New" w:cs="Courier New" w:hint="default"/>
      </w:rPr>
    </w:lvl>
    <w:lvl w:ilvl="2" w:tplc="E976F770" w:tentative="1">
      <w:start w:val="1"/>
      <w:numFmt w:val="bullet"/>
      <w:lvlText w:val=""/>
      <w:lvlJc w:val="left"/>
      <w:pPr>
        <w:ind w:left="2520" w:hanging="360"/>
      </w:pPr>
      <w:rPr>
        <w:rFonts w:ascii="Wingdings" w:hAnsi="Wingdings" w:hint="default"/>
      </w:rPr>
    </w:lvl>
    <w:lvl w:ilvl="3" w:tplc="43C08B76" w:tentative="1">
      <w:start w:val="1"/>
      <w:numFmt w:val="bullet"/>
      <w:lvlText w:val=""/>
      <w:lvlJc w:val="left"/>
      <w:pPr>
        <w:ind w:left="3240" w:hanging="360"/>
      </w:pPr>
      <w:rPr>
        <w:rFonts w:ascii="Symbol" w:hAnsi="Symbol" w:hint="default"/>
      </w:rPr>
    </w:lvl>
    <w:lvl w:ilvl="4" w:tplc="AFCA4F52" w:tentative="1">
      <w:start w:val="1"/>
      <w:numFmt w:val="bullet"/>
      <w:lvlText w:val="o"/>
      <w:lvlJc w:val="left"/>
      <w:pPr>
        <w:ind w:left="3960" w:hanging="360"/>
      </w:pPr>
      <w:rPr>
        <w:rFonts w:ascii="Courier New" w:hAnsi="Courier New" w:cs="Courier New" w:hint="default"/>
      </w:rPr>
    </w:lvl>
    <w:lvl w:ilvl="5" w:tplc="58D8D748" w:tentative="1">
      <w:start w:val="1"/>
      <w:numFmt w:val="bullet"/>
      <w:lvlText w:val=""/>
      <w:lvlJc w:val="left"/>
      <w:pPr>
        <w:ind w:left="4680" w:hanging="360"/>
      </w:pPr>
      <w:rPr>
        <w:rFonts w:ascii="Wingdings" w:hAnsi="Wingdings" w:hint="default"/>
      </w:rPr>
    </w:lvl>
    <w:lvl w:ilvl="6" w:tplc="61FA4FDA" w:tentative="1">
      <w:start w:val="1"/>
      <w:numFmt w:val="bullet"/>
      <w:lvlText w:val=""/>
      <w:lvlJc w:val="left"/>
      <w:pPr>
        <w:ind w:left="5400" w:hanging="360"/>
      </w:pPr>
      <w:rPr>
        <w:rFonts w:ascii="Symbol" w:hAnsi="Symbol" w:hint="default"/>
      </w:rPr>
    </w:lvl>
    <w:lvl w:ilvl="7" w:tplc="F318A910" w:tentative="1">
      <w:start w:val="1"/>
      <w:numFmt w:val="bullet"/>
      <w:lvlText w:val="o"/>
      <w:lvlJc w:val="left"/>
      <w:pPr>
        <w:ind w:left="6120" w:hanging="360"/>
      </w:pPr>
      <w:rPr>
        <w:rFonts w:ascii="Courier New" w:hAnsi="Courier New" w:cs="Courier New" w:hint="default"/>
      </w:rPr>
    </w:lvl>
    <w:lvl w:ilvl="8" w:tplc="5CD84A52" w:tentative="1">
      <w:start w:val="1"/>
      <w:numFmt w:val="bullet"/>
      <w:lvlText w:val=""/>
      <w:lvlJc w:val="left"/>
      <w:pPr>
        <w:ind w:left="6840" w:hanging="360"/>
      </w:pPr>
      <w:rPr>
        <w:rFonts w:ascii="Wingdings" w:hAnsi="Wingdings" w:hint="default"/>
      </w:rPr>
    </w:lvl>
  </w:abstractNum>
  <w:abstractNum w:abstractNumId="7" w15:restartNumberingAfterBreak="0">
    <w:nsid w:val="333C42DF"/>
    <w:multiLevelType w:val="hybridMultilevel"/>
    <w:tmpl w:val="6ABE7944"/>
    <w:lvl w:ilvl="0" w:tplc="7BAABFE0">
      <w:start w:val="1"/>
      <w:numFmt w:val="bullet"/>
      <w:lvlText w:val=""/>
      <w:lvlJc w:val="left"/>
      <w:pPr>
        <w:ind w:left="720" w:hanging="360"/>
      </w:pPr>
      <w:rPr>
        <w:rFonts w:ascii="Symbol" w:hAnsi="Symbol" w:hint="default"/>
      </w:rPr>
    </w:lvl>
    <w:lvl w:ilvl="1" w:tplc="A1303D56" w:tentative="1">
      <w:start w:val="1"/>
      <w:numFmt w:val="bullet"/>
      <w:lvlText w:val="o"/>
      <w:lvlJc w:val="left"/>
      <w:pPr>
        <w:ind w:left="1440" w:hanging="360"/>
      </w:pPr>
      <w:rPr>
        <w:rFonts w:ascii="Courier New" w:hAnsi="Courier New" w:cs="Courier New" w:hint="default"/>
      </w:rPr>
    </w:lvl>
    <w:lvl w:ilvl="2" w:tplc="84D09552" w:tentative="1">
      <w:start w:val="1"/>
      <w:numFmt w:val="bullet"/>
      <w:lvlText w:val=""/>
      <w:lvlJc w:val="left"/>
      <w:pPr>
        <w:ind w:left="2160" w:hanging="360"/>
      </w:pPr>
      <w:rPr>
        <w:rFonts w:ascii="Wingdings" w:hAnsi="Wingdings" w:hint="default"/>
      </w:rPr>
    </w:lvl>
    <w:lvl w:ilvl="3" w:tplc="E6E6C224" w:tentative="1">
      <w:start w:val="1"/>
      <w:numFmt w:val="bullet"/>
      <w:lvlText w:val=""/>
      <w:lvlJc w:val="left"/>
      <w:pPr>
        <w:ind w:left="2880" w:hanging="360"/>
      </w:pPr>
      <w:rPr>
        <w:rFonts w:ascii="Symbol" w:hAnsi="Symbol" w:hint="default"/>
      </w:rPr>
    </w:lvl>
    <w:lvl w:ilvl="4" w:tplc="70BC6A3A" w:tentative="1">
      <w:start w:val="1"/>
      <w:numFmt w:val="bullet"/>
      <w:lvlText w:val="o"/>
      <w:lvlJc w:val="left"/>
      <w:pPr>
        <w:ind w:left="3600" w:hanging="360"/>
      </w:pPr>
      <w:rPr>
        <w:rFonts w:ascii="Courier New" w:hAnsi="Courier New" w:cs="Courier New" w:hint="default"/>
      </w:rPr>
    </w:lvl>
    <w:lvl w:ilvl="5" w:tplc="9EB64D2A" w:tentative="1">
      <w:start w:val="1"/>
      <w:numFmt w:val="bullet"/>
      <w:lvlText w:val=""/>
      <w:lvlJc w:val="left"/>
      <w:pPr>
        <w:ind w:left="4320" w:hanging="360"/>
      </w:pPr>
      <w:rPr>
        <w:rFonts w:ascii="Wingdings" w:hAnsi="Wingdings" w:hint="default"/>
      </w:rPr>
    </w:lvl>
    <w:lvl w:ilvl="6" w:tplc="B0E865F6" w:tentative="1">
      <w:start w:val="1"/>
      <w:numFmt w:val="bullet"/>
      <w:lvlText w:val=""/>
      <w:lvlJc w:val="left"/>
      <w:pPr>
        <w:ind w:left="5040" w:hanging="360"/>
      </w:pPr>
      <w:rPr>
        <w:rFonts w:ascii="Symbol" w:hAnsi="Symbol" w:hint="default"/>
      </w:rPr>
    </w:lvl>
    <w:lvl w:ilvl="7" w:tplc="E5BAA266" w:tentative="1">
      <w:start w:val="1"/>
      <w:numFmt w:val="bullet"/>
      <w:lvlText w:val="o"/>
      <w:lvlJc w:val="left"/>
      <w:pPr>
        <w:ind w:left="5760" w:hanging="360"/>
      </w:pPr>
      <w:rPr>
        <w:rFonts w:ascii="Courier New" w:hAnsi="Courier New" w:cs="Courier New" w:hint="default"/>
      </w:rPr>
    </w:lvl>
    <w:lvl w:ilvl="8" w:tplc="B8122F3C" w:tentative="1">
      <w:start w:val="1"/>
      <w:numFmt w:val="bullet"/>
      <w:lvlText w:val=""/>
      <w:lvlJc w:val="left"/>
      <w:pPr>
        <w:ind w:left="6480" w:hanging="360"/>
      </w:pPr>
      <w:rPr>
        <w:rFonts w:ascii="Wingdings" w:hAnsi="Wingdings" w:hint="default"/>
      </w:rPr>
    </w:lvl>
  </w:abstractNum>
  <w:abstractNum w:abstractNumId="8" w15:restartNumberingAfterBreak="0">
    <w:nsid w:val="40761F61"/>
    <w:multiLevelType w:val="hybridMultilevel"/>
    <w:tmpl w:val="1518B57E"/>
    <w:lvl w:ilvl="0" w:tplc="D57ED59E">
      <w:start w:val="1"/>
      <w:numFmt w:val="bullet"/>
      <w:lvlText w:val=""/>
      <w:lvlJc w:val="left"/>
      <w:pPr>
        <w:ind w:left="720" w:hanging="360"/>
      </w:pPr>
      <w:rPr>
        <w:rFonts w:ascii="Symbol" w:hAnsi="Symbol" w:hint="default"/>
      </w:rPr>
    </w:lvl>
    <w:lvl w:ilvl="1" w:tplc="CE0AE060">
      <w:start w:val="1"/>
      <w:numFmt w:val="bullet"/>
      <w:lvlText w:val="o"/>
      <w:lvlJc w:val="left"/>
      <w:pPr>
        <w:ind w:left="1440" w:hanging="360"/>
      </w:pPr>
      <w:rPr>
        <w:rFonts w:ascii="Courier New" w:hAnsi="Courier New" w:cs="Courier New" w:hint="default"/>
      </w:rPr>
    </w:lvl>
    <w:lvl w:ilvl="2" w:tplc="70C490DA" w:tentative="1">
      <w:start w:val="1"/>
      <w:numFmt w:val="bullet"/>
      <w:lvlText w:val=""/>
      <w:lvlJc w:val="left"/>
      <w:pPr>
        <w:ind w:left="2160" w:hanging="360"/>
      </w:pPr>
      <w:rPr>
        <w:rFonts w:ascii="Wingdings" w:hAnsi="Wingdings" w:hint="default"/>
      </w:rPr>
    </w:lvl>
    <w:lvl w:ilvl="3" w:tplc="9912C2F6" w:tentative="1">
      <w:start w:val="1"/>
      <w:numFmt w:val="bullet"/>
      <w:lvlText w:val=""/>
      <w:lvlJc w:val="left"/>
      <w:pPr>
        <w:ind w:left="2880" w:hanging="360"/>
      </w:pPr>
      <w:rPr>
        <w:rFonts w:ascii="Symbol" w:hAnsi="Symbol" w:hint="default"/>
      </w:rPr>
    </w:lvl>
    <w:lvl w:ilvl="4" w:tplc="EFDC6BE2" w:tentative="1">
      <w:start w:val="1"/>
      <w:numFmt w:val="bullet"/>
      <w:lvlText w:val="o"/>
      <w:lvlJc w:val="left"/>
      <w:pPr>
        <w:ind w:left="3600" w:hanging="360"/>
      </w:pPr>
      <w:rPr>
        <w:rFonts w:ascii="Courier New" w:hAnsi="Courier New" w:cs="Courier New" w:hint="default"/>
      </w:rPr>
    </w:lvl>
    <w:lvl w:ilvl="5" w:tplc="5E8699D2" w:tentative="1">
      <w:start w:val="1"/>
      <w:numFmt w:val="bullet"/>
      <w:lvlText w:val=""/>
      <w:lvlJc w:val="left"/>
      <w:pPr>
        <w:ind w:left="4320" w:hanging="360"/>
      </w:pPr>
      <w:rPr>
        <w:rFonts w:ascii="Wingdings" w:hAnsi="Wingdings" w:hint="default"/>
      </w:rPr>
    </w:lvl>
    <w:lvl w:ilvl="6" w:tplc="7878345C" w:tentative="1">
      <w:start w:val="1"/>
      <w:numFmt w:val="bullet"/>
      <w:lvlText w:val=""/>
      <w:lvlJc w:val="left"/>
      <w:pPr>
        <w:ind w:left="5040" w:hanging="360"/>
      </w:pPr>
      <w:rPr>
        <w:rFonts w:ascii="Symbol" w:hAnsi="Symbol" w:hint="default"/>
      </w:rPr>
    </w:lvl>
    <w:lvl w:ilvl="7" w:tplc="0DCE1C64" w:tentative="1">
      <w:start w:val="1"/>
      <w:numFmt w:val="bullet"/>
      <w:lvlText w:val="o"/>
      <w:lvlJc w:val="left"/>
      <w:pPr>
        <w:ind w:left="5760" w:hanging="360"/>
      </w:pPr>
      <w:rPr>
        <w:rFonts w:ascii="Courier New" w:hAnsi="Courier New" w:cs="Courier New" w:hint="default"/>
      </w:rPr>
    </w:lvl>
    <w:lvl w:ilvl="8" w:tplc="727A2902" w:tentative="1">
      <w:start w:val="1"/>
      <w:numFmt w:val="bullet"/>
      <w:lvlText w:val=""/>
      <w:lvlJc w:val="left"/>
      <w:pPr>
        <w:ind w:left="6480" w:hanging="360"/>
      </w:pPr>
      <w:rPr>
        <w:rFonts w:ascii="Wingdings" w:hAnsi="Wingdings" w:hint="default"/>
      </w:rPr>
    </w:lvl>
  </w:abstractNum>
  <w:abstractNum w:abstractNumId="9" w15:restartNumberingAfterBreak="0">
    <w:nsid w:val="43EC7673"/>
    <w:multiLevelType w:val="hybridMultilevel"/>
    <w:tmpl w:val="F750631E"/>
    <w:lvl w:ilvl="0" w:tplc="923A4478">
      <w:start w:val="1"/>
      <w:numFmt w:val="bullet"/>
      <w:lvlText w:val=""/>
      <w:lvlJc w:val="left"/>
      <w:pPr>
        <w:ind w:left="360" w:hanging="360"/>
      </w:pPr>
      <w:rPr>
        <w:rFonts w:ascii="Symbol" w:hAnsi="Symbol" w:hint="default"/>
      </w:rPr>
    </w:lvl>
    <w:lvl w:ilvl="1" w:tplc="19CE76EC" w:tentative="1">
      <w:start w:val="1"/>
      <w:numFmt w:val="bullet"/>
      <w:lvlText w:val="o"/>
      <w:lvlJc w:val="left"/>
      <w:pPr>
        <w:ind w:left="1080" w:hanging="360"/>
      </w:pPr>
      <w:rPr>
        <w:rFonts w:ascii="Courier New" w:hAnsi="Courier New" w:cs="Courier New" w:hint="default"/>
      </w:rPr>
    </w:lvl>
    <w:lvl w:ilvl="2" w:tplc="AAC603DC" w:tentative="1">
      <w:start w:val="1"/>
      <w:numFmt w:val="bullet"/>
      <w:lvlText w:val=""/>
      <w:lvlJc w:val="left"/>
      <w:pPr>
        <w:ind w:left="1800" w:hanging="360"/>
      </w:pPr>
      <w:rPr>
        <w:rFonts w:ascii="Wingdings" w:hAnsi="Wingdings" w:hint="default"/>
      </w:rPr>
    </w:lvl>
    <w:lvl w:ilvl="3" w:tplc="63F62F8C" w:tentative="1">
      <w:start w:val="1"/>
      <w:numFmt w:val="bullet"/>
      <w:lvlText w:val=""/>
      <w:lvlJc w:val="left"/>
      <w:pPr>
        <w:ind w:left="2520" w:hanging="360"/>
      </w:pPr>
      <w:rPr>
        <w:rFonts w:ascii="Symbol" w:hAnsi="Symbol" w:hint="default"/>
      </w:rPr>
    </w:lvl>
    <w:lvl w:ilvl="4" w:tplc="7104022E" w:tentative="1">
      <w:start w:val="1"/>
      <w:numFmt w:val="bullet"/>
      <w:lvlText w:val="o"/>
      <w:lvlJc w:val="left"/>
      <w:pPr>
        <w:ind w:left="3240" w:hanging="360"/>
      </w:pPr>
      <w:rPr>
        <w:rFonts w:ascii="Courier New" w:hAnsi="Courier New" w:cs="Courier New" w:hint="default"/>
      </w:rPr>
    </w:lvl>
    <w:lvl w:ilvl="5" w:tplc="DAAC9532" w:tentative="1">
      <w:start w:val="1"/>
      <w:numFmt w:val="bullet"/>
      <w:lvlText w:val=""/>
      <w:lvlJc w:val="left"/>
      <w:pPr>
        <w:ind w:left="3960" w:hanging="360"/>
      </w:pPr>
      <w:rPr>
        <w:rFonts w:ascii="Wingdings" w:hAnsi="Wingdings" w:hint="default"/>
      </w:rPr>
    </w:lvl>
    <w:lvl w:ilvl="6" w:tplc="09AC554A" w:tentative="1">
      <w:start w:val="1"/>
      <w:numFmt w:val="bullet"/>
      <w:lvlText w:val=""/>
      <w:lvlJc w:val="left"/>
      <w:pPr>
        <w:ind w:left="4680" w:hanging="360"/>
      </w:pPr>
      <w:rPr>
        <w:rFonts w:ascii="Symbol" w:hAnsi="Symbol" w:hint="default"/>
      </w:rPr>
    </w:lvl>
    <w:lvl w:ilvl="7" w:tplc="4FF84DBC" w:tentative="1">
      <w:start w:val="1"/>
      <w:numFmt w:val="bullet"/>
      <w:lvlText w:val="o"/>
      <w:lvlJc w:val="left"/>
      <w:pPr>
        <w:ind w:left="5400" w:hanging="360"/>
      </w:pPr>
      <w:rPr>
        <w:rFonts w:ascii="Courier New" w:hAnsi="Courier New" w:cs="Courier New" w:hint="default"/>
      </w:rPr>
    </w:lvl>
    <w:lvl w:ilvl="8" w:tplc="B8B467D8" w:tentative="1">
      <w:start w:val="1"/>
      <w:numFmt w:val="bullet"/>
      <w:lvlText w:val=""/>
      <w:lvlJc w:val="left"/>
      <w:pPr>
        <w:ind w:left="6120" w:hanging="360"/>
      </w:pPr>
      <w:rPr>
        <w:rFonts w:ascii="Wingdings" w:hAnsi="Wingdings" w:hint="default"/>
      </w:rPr>
    </w:lvl>
  </w:abstractNum>
  <w:abstractNum w:abstractNumId="10" w15:restartNumberingAfterBreak="0">
    <w:nsid w:val="454524AC"/>
    <w:multiLevelType w:val="hybridMultilevel"/>
    <w:tmpl w:val="41B2C212"/>
    <w:lvl w:ilvl="0" w:tplc="0FA223F8">
      <w:start w:val="1"/>
      <w:numFmt w:val="bullet"/>
      <w:lvlText w:val=""/>
      <w:lvlJc w:val="left"/>
      <w:pPr>
        <w:ind w:left="720" w:hanging="360"/>
      </w:pPr>
      <w:rPr>
        <w:rFonts w:ascii="Symbol" w:hAnsi="Symbol" w:hint="default"/>
      </w:rPr>
    </w:lvl>
    <w:lvl w:ilvl="1" w:tplc="447A5C08">
      <w:start w:val="1"/>
      <w:numFmt w:val="bullet"/>
      <w:lvlText w:val="o"/>
      <w:lvlJc w:val="left"/>
      <w:pPr>
        <w:ind w:left="1440" w:hanging="360"/>
      </w:pPr>
      <w:rPr>
        <w:rFonts w:ascii="Courier New" w:hAnsi="Courier New" w:cs="Courier New" w:hint="default"/>
      </w:rPr>
    </w:lvl>
    <w:lvl w:ilvl="2" w:tplc="FFCE2158" w:tentative="1">
      <w:start w:val="1"/>
      <w:numFmt w:val="bullet"/>
      <w:lvlText w:val=""/>
      <w:lvlJc w:val="left"/>
      <w:pPr>
        <w:ind w:left="2160" w:hanging="360"/>
      </w:pPr>
      <w:rPr>
        <w:rFonts w:ascii="Wingdings" w:hAnsi="Wingdings" w:hint="default"/>
      </w:rPr>
    </w:lvl>
    <w:lvl w:ilvl="3" w:tplc="9BC8E414" w:tentative="1">
      <w:start w:val="1"/>
      <w:numFmt w:val="bullet"/>
      <w:lvlText w:val=""/>
      <w:lvlJc w:val="left"/>
      <w:pPr>
        <w:ind w:left="2880" w:hanging="360"/>
      </w:pPr>
      <w:rPr>
        <w:rFonts w:ascii="Symbol" w:hAnsi="Symbol" w:hint="default"/>
      </w:rPr>
    </w:lvl>
    <w:lvl w:ilvl="4" w:tplc="6DF2422A" w:tentative="1">
      <w:start w:val="1"/>
      <w:numFmt w:val="bullet"/>
      <w:lvlText w:val="o"/>
      <w:lvlJc w:val="left"/>
      <w:pPr>
        <w:ind w:left="3600" w:hanging="360"/>
      </w:pPr>
      <w:rPr>
        <w:rFonts w:ascii="Courier New" w:hAnsi="Courier New" w:cs="Courier New" w:hint="default"/>
      </w:rPr>
    </w:lvl>
    <w:lvl w:ilvl="5" w:tplc="BBB46DC8" w:tentative="1">
      <w:start w:val="1"/>
      <w:numFmt w:val="bullet"/>
      <w:lvlText w:val=""/>
      <w:lvlJc w:val="left"/>
      <w:pPr>
        <w:ind w:left="4320" w:hanging="360"/>
      </w:pPr>
      <w:rPr>
        <w:rFonts w:ascii="Wingdings" w:hAnsi="Wingdings" w:hint="default"/>
      </w:rPr>
    </w:lvl>
    <w:lvl w:ilvl="6" w:tplc="33ACD4CE" w:tentative="1">
      <w:start w:val="1"/>
      <w:numFmt w:val="bullet"/>
      <w:lvlText w:val=""/>
      <w:lvlJc w:val="left"/>
      <w:pPr>
        <w:ind w:left="5040" w:hanging="360"/>
      </w:pPr>
      <w:rPr>
        <w:rFonts w:ascii="Symbol" w:hAnsi="Symbol" w:hint="default"/>
      </w:rPr>
    </w:lvl>
    <w:lvl w:ilvl="7" w:tplc="77DEF196" w:tentative="1">
      <w:start w:val="1"/>
      <w:numFmt w:val="bullet"/>
      <w:lvlText w:val="o"/>
      <w:lvlJc w:val="left"/>
      <w:pPr>
        <w:ind w:left="5760" w:hanging="360"/>
      </w:pPr>
      <w:rPr>
        <w:rFonts w:ascii="Courier New" w:hAnsi="Courier New" w:cs="Courier New" w:hint="default"/>
      </w:rPr>
    </w:lvl>
    <w:lvl w:ilvl="8" w:tplc="8FE24974" w:tentative="1">
      <w:start w:val="1"/>
      <w:numFmt w:val="bullet"/>
      <w:lvlText w:val=""/>
      <w:lvlJc w:val="left"/>
      <w:pPr>
        <w:ind w:left="6480" w:hanging="360"/>
      </w:pPr>
      <w:rPr>
        <w:rFonts w:ascii="Wingdings" w:hAnsi="Wingdings" w:hint="default"/>
      </w:rPr>
    </w:lvl>
  </w:abstractNum>
  <w:abstractNum w:abstractNumId="11" w15:restartNumberingAfterBreak="0">
    <w:nsid w:val="511E2791"/>
    <w:multiLevelType w:val="hybridMultilevel"/>
    <w:tmpl w:val="BD24A214"/>
    <w:lvl w:ilvl="0" w:tplc="B3544C04">
      <w:start w:val="1"/>
      <w:numFmt w:val="bullet"/>
      <w:lvlText w:val=""/>
      <w:lvlJc w:val="left"/>
      <w:pPr>
        <w:ind w:left="720" w:hanging="360"/>
      </w:pPr>
      <w:rPr>
        <w:rFonts w:ascii="Symbol" w:hAnsi="Symbol" w:hint="default"/>
      </w:rPr>
    </w:lvl>
    <w:lvl w:ilvl="1" w:tplc="9E7EE982">
      <w:start w:val="1"/>
      <w:numFmt w:val="bullet"/>
      <w:lvlText w:val="o"/>
      <w:lvlJc w:val="left"/>
      <w:pPr>
        <w:ind w:left="1440" w:hanging="360"/>
      </w:pPr>
      <w:rPr>
        <w:rFonts w:ascii="Courier New" w:hAnsi="Courier New" w:cs="Courier New" w:hint="default"/>
      </w:rPr>
    </w:lvl>
    <w:lvl w:ilvl="2" w:tplc="CF50A7A8" w:tentative="1">
      <w:start w:val="1"/>
      <w:numFmt w:val="bullet"/>
      <w:lvlText w:val=""/>
      <w:lvlJc w:val="left"/>
      <w:pPr>
        <w:ind w:left="2160" w:hanging="360"/>
      </w:pPr>
      <w:rPr>
        <w:rFonts w:ascii="Wingdings" w:hAnsi="Wingdings" w:hint="default"/>
      </w:rPr>
    </w:lvl>
    <w:lvl w:ilvl="3" w:tplc="5AFA7AF4" w:tentative="1">
      <w:start w:val="1"/>
      <w:numFmt w:val="bullet"/>
      <w:lvlText w:val=""/>
      <w:lvlJc w:val="left"/>
      <w:pPr>
        <w:ind w:left="2880" w:hanging="360"/>
      </w:pPr>
      <w:rPr>
        <w:rFonts w:ascii="Symbol" w:hAnsi="Symbol" w:hint="default"/>
      </w:rPr>
    </w:lvl>
    <w:lvl w:ilvl="4" w:tplc="76202412" w:tentative="1">
      <w:start w:val="1"/>
      <w:numFmt w:val="bullet"/>
      <w:lvlText w:val="o"/>
      <w:lvlJc w:val="left"/>
      <w:pPr>
        <w:ind w:left="3600" w:hanging="360"/>
      </w:pPr>
      <w:rPr>
        <w:rFonts w:ascii="Courier New" w:hAnsi="Courier New" w:cs="Courier New" w:hint="default"/>
      </w:rPr>
    </w:lvl>
    <w:lvl w:ilvl="5" w:tplc="53345A82" w:tentative="1">
      <w:start w:val="1"/>
      <w:numFmt w:val="bullet"/>
      <w:lvlText w:val=""/>
      <w:lvlJc w:val="left"/>
      <w:pPr>
        <w:ind w:left="4320" w:hanging="360"/>
      </w:pPr>
      <w:rPr>
        <w:rFonts w:ascii="Wingdings" w:hAnsi="Wingdings" w:hint="default"/>
      </w:rPr>
    </w:lvl>
    <w:lvl w:ilvl="6" w:tplc="B5AACED2" w:tentative="1">
      <w:start w:val="1"/>
      <w:numFmt w:val="bullet"/>
      <w:lvlText w:val=""/>
      <w:lvlJc w:val="left"/>
      <w:pPr>
        <w:ind w:left="5040" w:hanging="360"/>
      </w:pPr>
      <w:rPr>
        <w:rFonts w:ascii="Symbol" w:hAnsi="Symbol" w:hint="default"/>
      </w:rPr>
    </w:lvl>
    <w:lvl w:ilvl="7" w:tplc="FFDA0D9A" w:tentative="1">
      <w:start w:val="1"/>
      <w:numFmt w:val="bullet"/>
      <w:lvlText w:val="o"/>
      <w:lvlJc w:val="left"/>
      <w:pPr>
        <w:ind w:left="5760" w:hanging="360"/>
      </w:pPr>
      <w:rPr>
        <w:rFonts w:ascii="Courier New" w:hAnsi="Courier New" w:cs="Courier New" w:hint="default"/>
      </w:rPr>
    </w:lvl>
    <w:lvl w:ilvl="8" w:tplc="3C3429CA" w:tentative="1">
      <w:start w:val="1"/>
      <w:numFmt w:val="bullet"/>
      <w:lvlText w:val=""/>
      <w:lvlJc w:val="left"/>
      <w:pPr>
        <w:ind w:left="6480" w:hanging="360"/>
      </w:pPr>
      <w:rPr>
        <w:rFonts w:ascii="Wingdings" w:hAnsi="Wingdings" w:hint="default"/>
      </w:rPr>
    </w:lvl>
  </w:abstractNum>
  <w:abstractNum w:abstractNumId="12" w15:restartNumberingAfterBreak="0">
    <w:nsid w:val="519757A5"/>
    <w:multiLevelType w:val="hybridMultilevel"/>
    <w:tmpl w:val="4FA00EC2"/>
    <w:lvl w:ilvl="0" w:tplc="46D48EA4">
      <w:start w:val="1"/>
      <w:numFmt w:val="bullet"/>
      <w:lvlText w:val=""/>
      <w:lvlJc w:val="left"/>
      <w:pPr>
        <w:ind w:left="720" w:hanging="360"/>
      </w:pPr>
      <w:rPr>
        <w:rFonts w:ascii="Symbol" w:hAnsi="Symbol" w:hint="default"/>
      </w:rPr>
    </w:lvl>
    <w:lvl w:ilvl="1" w:tplc="BAFCE9E0" w:tentative="1">
      <w:start w:val="1"/>
      <w:numFmt w:val="bullet"/>
      <w:lvlText w:val="o"/>
      <w:lvlJc w:val="left"/>
      <w:pPr>
        <w:ind w:left="1440" w:hanging="360"/>
      </w:pPr>
      <w:rPr>
        <w:rFonts w:ascii="Courier New" w:hAnsi="Courier New" w:cs="Courier New" w:hint="default"/>
      </w:rPr>
    </w:lvl>
    <w:lvl w:ilvl="2" w:tplc="E24C08B4" w:tentative="1">
      <w:start w:val="1"/>
      <w:numFmt w:val="bullet"/>
      <w:lvlText w:val=""/>
      <w:lvlJc w:val="left"/>
      <w:pPr>
        <w:ind w:left="2160" w:hanging="360"/>
      </w:pPr>
      <w:rPr>
        <w:rFonts w:ascii="Wingdings" w:hAnsi="Wingdings" w:hint="default"/>
      </w:rPr>
    </w:lvl>
    <w:lvl w:ilvl="3" w:tplc="3B3A8C58" w:tentative="1">
      <w:start w:val="1"/>
      <w:numFmt w:val="bullet"/>
      <w:lvlText w:val=""/>
      <w:lvlJc w:val="left"/>
      <w:pPr>
        <w:ind w:left="2880" w:hanging="360"/>
      </w:pPr>
      <w:rPr>
        <w:rFonts w:ascii="Symbol" w:hAnsi="Symbol" w:hint="default"/>
      </w:rPr>
    </w:lvl>
    <w:lvl w:ilvl="4" w:tplc="9D7C0478" w:tentative="1">
      <w:start w:val="1"/>
      <w:numFmt w:val="bullet"/>
      <w:lvlText w:val="o"/>
      <w:lvlJc w:val="left"/>
      <w:pPr>
        <w:ind w:left="3600" w:hanging="360"/>
      </w:pPr>
      <w:rPr>
        <w:rFonts w:ascii="Courier New" w:hAnsi="Courier New" w:cs="Courier New" w:hint="default"/>
      </w:rPr>
    </w:lvl>
    <w:lvl w:ilvl="5" w:tplc="EB165F5A" w:tentative="1">
      <w:start w:val="1"/>
      <w:numFmt w:val="bullet"/>
      <w:lvlText w:val=""/>
      <w:lvlJc w:val="left"/>
      <w:pPr>
        <w:ind w:left="4320" w:hanging="360"/>
      </w:pPr>
      <w:rPr>
        <w:rFonts w:ascii="Wingdings" w:hAnsi="Wingdings" w:hint="default"/>
      </w:rPr>
    </w:lvl>
    <w:lvl w:ilvl="6" w:tplc="5ACA6212" w:tentative="1">
      <w:start w:val="1"/>
      <w:numFmt w:val="bullet"/>
      <w:lvlText w:val=""/>
      <w:lvlJc w:val="left"/>
      <w:pPr>
        <w:ind w:left="5040" w:hanging="360"/>
      </w:pPr>
      <w:rPr>
        <w:rFonts w:ascii="Symbol" w:hAnsi="Symbol" w:hint="default"/>
      </w:rPr>
    </w:lvl>
    <w:lvl w:ilvl="7" w:tplc="D66A1DDE" w:tentative="1">
      <w:start w:val="1"/>
      <w:numFmt w:val="bullet"/>
      <w:lvlText w:val="o"/>
      <w:lvlJc w:val="left"/>
      <w:pPr>
        <w:ind w:left="5760" w:hanging="360"/>
      </w:pPr>
      <w:rPr>
        <w:rFonts w:ascii="Courier New" w:hAnsi="Courier New" w:cs="Courier New" w:hint="default"/>
      </w:rPr>
    </w:lvl>
    <w:lvl w:ilvl="8" w:tplc="10304374" w:tentative="1">
      <w:start w:val="1"/>
      <w:numFmt w:val="bullet"/>
      <w:lvlText w:val=""/>
      <w:lvlJc w:val="left"/>
      <w:pPr>
        <w:ind w:left="6480" w:hanging="360"/>
      </w:pPr>
      <w:rPr>
        <w:rFonts w:ascii="Wingdings" w:hAnsi="Wingdings" w:hint="default"/>
      </w:rPr>
    </w:lvl>
  </w:abstractNum>
  <w:abstractNum w:abstractNumId="13" w15:restartNumberingAfterBreak="0">
    <w:nsid w:val="584774FF"/>
    <w:multiLevelType w:val="hybridMultilevel"/>
    <w:tmpl w:val="5E50B66E"/>
    <w:lvl w:ilvl="0" w:tplc="18DE455A">
      <w:start w:val="1"/>
      <w:numFmt w:val="bullet"/>
      <w:lvlText w:val=""/>
      <w:lvlJc w:val="left"/>
      <w:pPr>
        <w:ind w:left="720" w:hanging="360"/>
      </w:pPr>
      <w:rPr>
        <w:rFonts w:ascii="Symbol" w:hAnsi="Symbol" w:hint="default"/>
      </w:rPr>
    </w:lvl>
    <w:lvl w:ilvl="1" w:tplc="FFE81D2C">
      <w:start w:val="1"/>
      <w:numFmt w:val="bullet"/>
      <w:lvlText w:val="o"/>
      <w:lvlJc w:val="left"/>
      <w:pPr>
        <w:ind w:left="1440" w:hanging="360"/>
      </w:pPr>
      <w:rPr>
        <w:rFonts w:ascii="Courier New" w:hAnsi="Courier New" w:cs="Courier New" w:hint="default"/>
      </w:rPr>
    </w:lvl>
    <w:lvl w:ilvl="2" w:tplc="81AC3D4A" w:tentative="1">
      <w:start w:val="1"/>
      <w:numFmt w:val="bullet"/>
      <w:lvlText w:val=""/>
      <w:lvlJc w:val="left"/>
      <w:pPr>
        <w:ind w:left="2160" w:hanging="360"/>
      </w:pPr>
      <w:rPr>
        <w:rFonts w:ascii="Wingdings" w:hAnsi="Wingdings" w:hint="default"/>
      </w:rPr>
    </w:lvl>
    <w:lvl w:ilvl="3" w:tplc="D3889CF4" w:tentative="1">
      <w:start w:val="1"/>
      <w:numFmt w:val="bullet"/>
      <w:lvlText w:val=""/>
      <w:lvlJc w:val="left"/>
      <w:pPr>
        <w:ind w:left="2880" w:hanging="360"/>
      </w:pPr>
      <w:rPr>
        <w:rFonts w:ascii="Symbol" w:hAnsi="Symbol" w:hint="default"/>
      </w:rPr>
    </w:lvl>
    <w:lvl w:ilvl="4" w:tplc="DFB24416" w:tentative="1">
      <w:start w:val="1"/>
      <w:numFmt w:val="bullet"/>
      <w:lvlText w:val="o"/>
      <w:lvlJc w:val="left"/>
      <w:pPr>
        <w:ind w:left="3600" w:hanging="360"/>
      </w:pPr>
      <w:rPr>
        <w:rFonts w:ascii="Courier New" w:hAnsi="Courier New" w:cs="Courier New" w:hint="default"/>
      </w:rPr>
    </w:lvl>
    <w:lvl w:ilvl="5" w:tplc="5D3EA30C" w:tentative="1">
      <w:start w:val="1"/>
      <w:numFmt w:val="bullet"/>
      <w:lvlText w:val=""/>
      <w:lvlJc w:val="left"/>
      <w:pPr>
        <w:ind w:left="4320" w:hanging="360"/>
      </w:pPr>
      <w:rPr>
        <w:rFonts w:ascii="Wingdings" w:hAnsi="Wingdings" w:hint="default"/>
      </w:rPr>
    </w:lvl>
    <w:lvl w:ilvl="6" w:tplc="90D000B6" w:tentative="1">
      <w:start w:val="1"/>
      <w:numFmt w:val="bullet"/>
      <w:lvlText w:val=""/>
      <w:lvlJc w:val="left"/>
      <w:pPr>
        <w:ind w:left="5040" w:hanging="360"/>
      </w:pPr>
      <w:rPr>
        <w:rFonts w:ascii="Symbol" w:hAnsi="Symbol" w:hint="default"/>
      </w:rPr>
    </w:lvl>
    <w:lvl w:ilvl="7" w:tplc="B44A2C2E" w:tentative="1">
      <w:start w:val="1"/>
      <w:numFmt w:val="bullet"/>
      <w:lvlText w:val="o"/>
      <w:lvlJc w:val="left"/>
      <w:pPr>
        <w:ind w:left="5760" w:hanging="360"/>
      </w:pPr>
      <w:rPr>
        <w:rFonts w:ascii="Courier New" w:hAnsi="Courier New" w:cs="Courier New" w:hint="default"/>
      </w:rPr>
    </w:lvl>
    <w:lvl w:ilvl="8" w:tplc="3370A6C4" w:tentative="1">
      <w:start w:val="1"/>
      <w:numFmt w:val="bullet"/>
      <w:lvlText w:val=""/>
      <w:lvlJc w:val="left"/>
      <w:pPr>
        <w:ind w:left="6480" w:hanging="360"/>
      </w:pPr>
      <w:rPr>
        <w:rFonts w:ascii="Wingdings" w:hAnsi="Wingdings" w:hint="default"/>
      </w:rPr>
    </w:lvl>
  </w:abstractNum>
  <w:abstractNum w:abstractNumId="14" w15:restartNumberingAfterBreak="0">
    <w:nsid w:val="67E754F4"/>
    <w:multiLevelType w:val="hybridMultilevel"/>
    <w:tmpl w:val="9490C2FA"/>
    <w:lvl w:ilvl="0" w:tplc="C6DEE78E">
      <w:start w:val="1"/>
      <w:numFmt w:val="bullet"/>
      <w:lvlText w:val=""/>
      <w:lvlJc w:val="left"/>
      <w:pPr>
        <w:ind w:left="1080" w:hanging="360"/>
      </w:pPr>
      <w:rPr>
        <w:rFonts w:ascii="Symbol" w:hAnsi="Symbol" w:hint="default"/>
      </w:rPr>
    </w:lvl>
    <w:lvl w:ilvl="1" w:tplc="D8BAE118" w:tentative="1">
      <w:start w:val="1"/>
      <w:numFmt w:val="bullet"/>
      <w:lvlText w:val="o"/>
      <w:lvlJc w:val="left"/>
      <w:pPr>
        <w:ind w:left="1800" w:hanging="360"/>
      </w:pPr>
      <w:rPr>
        <w:rFonts w:ascii="Courier New" w:hAnsi="Courier New" w:cs="Courier New" w:hint="default"/>
      </w:rPr>
    </w:lvl>
    <w:lvl w:ilvl="2" w:tplc="D79616D4" w:tentative="1">
      <w:start w:val="1"/>
      <w:numFmt w:val="bullet"/>
      <w:lvlText w:val=""/>
      <w:lvlJc w:val="left"/>
      <w:pPr>
        <w:ind w:left="2520" w:hanging="360"/>
      </w:pPr>
      <w:rPr>
        <w:rFonts w:ascii="Wingdings" w:hAnsi="Wingdings" w:hint="default"/>
      </w:rPr>
    </w:lvl>
    <w:lvl w:ilvl="3" w:tplc="43627E7E" w:tentative="1">
      <w:start w:val="1"/>
      <w:numFmt w:val="bullet"/>
      <w:lvlText w:val=""/>
      <w:lvlJc w:val="left"/>
      <w:pPr>
        <w:ind w:left="3240" w:hanging="360"/>
      </w:pPr>
      <w:rPr>
        <w:rFonts w:ascii="Symbol" w:hAnsi="Symbol" w:hint="default"/>
      </w:rPr>
    </w:lvl>
    <w:lvl w:ilvl="4" w:tplc="09B6DF86" w:tentative="1">
      <w:start w:val="1"/>
      <w:numFmt w:val="bullet"/>
      <w:lvlText w:val="o"/>
      <w:lvlJc w:val="left"/>
      <w:pPr>
        <w:ind w:left="3960" w:hanging="360"/>
      </w:pPr>
      <w:rPr>
        <w:rFonts w:ascii="Courier New" w:hAnsi="Courier New" w:cs="Courier New" w:hint="default"/>
      </w:rPr>
    </w:lvl>
    <w:lvl w:ilvl="5" w:tplc="DD56CBA4" w:tentative="1">
      <w:start w:val="1"/>
      <w:numFmt w:val="bullet"/>
      <w:lvlText w:val=""/>
      <w:lvlJc w:val="left"/>
      <w:pPr>
        <w:ind w:left="4680" w:hanging="360"/>
      </w:pPr>
      <w:rPr>
        <w:rFonts w:ascii="Wingdings" w:hAnsi="Wingdings" w:hint="default"/>
      </w:rPr>
    </w:lvl>
    <w:lvl w:ilvl="6" w:tplc="EEBE79B0" w:tentative="1">
      <w:start w:val="1"/>
      <w:numFmt w:val="bullet"/>
      <w:lvlText w:val=""/>
      <w:lvlJc w:val="left"/>
      <w:pPr>
        <w:ind w:left="5400" w:hanging="360"/>
      </w:pPr>
      <w:rPr>
        <w:rFonts w:ascii="Symbol" w:hAnsi="Symbol" w:hint="default"/>
      </w:rPr>
    </w:lvl>
    <w:lvl w:ilvl="7" w:tplc="B5D2D71C" w:tentative="1">
      <w:start w:val="1"/>
      <w:numFmt w:val="bullet"/>
      <w:lvlText w:val="o"/>
      <w:lvlJc w:val="left"/>
      <w:pPr>
        <w:ind w:left="6120" w:hanging="360"/>
      </w:pPr>
      <w:rPr>
        <w:rFonts w:ascii="Courier New" w:hAnsi="Courier New" w:cs="Courier New" w:hint="default"/>
      </w:rPr>
    </w:lvl>
    <w:lvl w:ilvl="8" w:tplc="07EEB3A8" w:tentative="1">
      <w:start w:val="1"/>
      <w:numFmt w:val="bullet"/>
      <w:lvlText w:val=""/>
      <w:lvlJc w:val="left"/>
      <w:pPr>
        <w:ind w:left="6840" w:hanging="360"/>
      </w:pPr>
      <w:rPr>
        <w:rFonts w:ascii="Wingdings" w:hAnsi="Wingdings" w:hint="default"/>
      </w:rPr>
    </w:lvl>
  </w:abstractNum>
  <w:abstractNum w:abstractNumId="15" w15:restartNumberingAfterBreak="0">
    <w:nsid w:val="6C16639B"/>
    <w:multiLevelType w:val="hybridMultilevel"/>
    <w:tmpl w:val="E2EE72D6"/>
    <w:lvl w:ilvl="0" w:tplc="3704F51C">
      <w:start w:val="1"/>
      <w:numFmt w:val="bullet"/>
      <w:lvlText w:val=""/>
      <w:lvlJc w:val="left"/>
      <w:pPr>
        <w:ind w:left="720" w:hanging="360"/>
      </w:pPr>
      <w:rPr>
        <w:rFonts w:ascii="Symbol" w:hAnsi="Symbol" w:hint="default"/>
      </w:rPr>
    </w:lvl>
    <w:lvl w:ilvl="1" w:tplc="C1D82E26">
      <w:start w:val="1"/>
      <w:numFmt w:val="bullet"/>
      <w:lvlText w:val="o"/>
      <w:lvlJc w:val="left"/>
      <w:pPr>
        <w:ind w:left="1440" w:hanging="360"/>
      </w:pPr>
      <w:rPr>
        <w:rFonts w:ascii="Courier New" w:hAnsi="Courier New" w:cs="Courier New" w:hint="default"/>
      </w:rPr>
    </w:lvl>
    <w:lvl w:ilvl="2" w:tplc="B6FECA2E" w:tentative="1">
      <w:start w:val="1"/>
      <w:numFmt w:val="bullet"/>
      <w:lvlText w:val=""/>
      <w:lvlJc w:val="left"/>
      <w:pPr>
        <w:ind w:left="2160" w:hanging="360"/>
      </w:pPr>
      <w:rPr>
        <w:rFonts w:ascii="Wingdings" w:hAnsi="Wingdings" w:hint="default"/>
      </w:rPr>
    </w:lvl>
    <w:lvl w:ilvl="3" w:tplc="051C7A9E" w:tentative="1">
      <w:start w:val="1"/>
      <w:numFmt w:val="bullet"/>
      <w:lvlText w:val=""/>
      <w:lvlJc w:val="left"/>
      <w:pPr>
        <w:ind w:left="2880" w:hanging="360"/>
      </w:pPr>
      <w:rPr>
        <w:rFonts w:ascii="Symbol" w:hAnsi="Symbol" w:hint="default"/>
      </w:rPr>
    </w:lvl>
    <w:lvl w:ilvl="4" w:tplc="7326D55A" w:tentative="1">
      <w:start w:val="1"/>
      <w:numFmt w:val="bullet"/>
      <w:lvlText w:val="o"/>
      <w:lvlJc w:val="left"/>
      <w:pPr>
        <w:ind w:left="3600" w:hanging="360"/>
      </w:pPr>
      <w:rPr>
        <w:rFonts w:ascii="Courier New" w:hAnsi="Courier New" w:cs="Courier New" w:hint="default"/>
      </w:rPr>
    </w:lvl>
    <w:lvl w:ilvl="5" w:tplc="6AC6A9B4" w:tentative="1">
      <w:start w:val="1"/>
      <w:numFmt w:val="bullet"/>
      <w:lvlText w:val=""/>
      <w:lvlJc w:val="left"/>
      <w:pPr>
        <w:ind w:left="4320" w:hanging="360"/>
      </w:pPr>
      <w:rPr>
        <w:rFonts w:ascii="Wingdings" w:hAnsi="Wingdings" w:hint="default"/>
      </w:rPr>
    </w:lvl>
    <w:lvl w:ilvl="6" w:tplc="0A9C44A0" w:tentative="1">
      <w:start w:val="1"/>
      <w:numFmt w:val="bullet"/>
      <w:lvlText w:val=""/>
      <w:lvlJc w:val="left"/>
      <w:pPr>
        <w:ind w:left="5040" w:hanging="360"/>
      </w:pPr>
      <w:rPr>
        <w:rFonts w:ascii="Symbol" w:hAnsi="Symbol" w:hint="default"/>
      </w:rPr>
    </w:lvl>
    <w:lvl w:ilvl="7" w:tplc="1F88F2F6" w:tentative="1">
      <w:start w:val="1"/>
      <w:numFmt w:val="bullet"/>
      <w:lvlText w:val="o"/>
      <w:lvlJc w:val="left"/>
      <w:pPr>
        <w:ind w:left="5760" w:hanging="360"/>
      </w:pPr>
      <w:rPr>
        <w:rFonts w:ascii="Courier New" w:hAnsi="Courier New" w:cs="Courier New" w:hint="default"/>
      </w:rPr>
    </w:lvl>
    <w:lvl w:ilvl="8" w:tplc="7304CE6A" w:tentative="1">
      <w:start w:val="1"/>
      <w:numFmt w:val="bullet"/>
      <w:lvlText w:val=""/>
      <w:lvlJc w:val="left"/>
      <w:pPr>
        <w:ind w:left="6480" w:hanging="360"/>
      </w:pPr>
      <w:rPr>
        <w:rFonts w:ascii="Wingdings" w:hAnsi="Wingdings" w:hint="default"/>
      </w:rPr>
    </w:lvl>
  </w:abstractNum>
  <w:abstractNum w:abstractNumId="16" w15:restartNumberingAfterBreak="0">
    <w:nsid w:val="6CE97083"/>
    <w:multiLevelType w:val="hybridMultilevel"/>
    <w:tmpl w:val="5C860216"/>
    <w:lvl w:ilvl="0" w:tplc="A69C4E20">
      <w:start w:val="1"/>
      <w:numFmt w:val="bullet"/>
      <w:lvlText w:val=""/>
      <w:lvlJc w:val="left"/>
      <w:pPr>
        <w:ind w:left="1080" w:hanging="360"/>
      </w:pPr>
      <w:rPr>
        <w:rFonts w:ascii="Symbol" w:hAnsi="Symbol" w:hint="default"/>
      </w:rPr>
    </w:lvl>
    <w:lvl w:ilvl="1" w:tplc="702602AA" w:tentative="1">
      <w:start w:val="1"/>
      <w:numFmt w:val="bullet"/>
      <w:lvlText w:val="o"/>
      <w:lvlJc w:val="left"/>
      <w:pPr>
        <w:ind w:left="1800" w:hanging="360"/>
      </w:pPr>
      <w:rPr>
        <w:rFonts w:ascii="Courier New" w:hAnsi="Courier New" w:cs="Courier New" w:hint="default"/>
      </w:rPr>
    </w:lvl>
    <w:lvl w:ilvl="2" w:tplc="7D08FE8A" w:tentative="1">
      <w:start w:val="1"/>
      <w:numFmt w:val="bullet"/>
      <w:lvlText w:val=""/>
      <w:lvlJc w:val="left"/>
      <w:pPr>
        <w:ind w:left="2520" w:hanging="360"/>
      </w:pPr>
      <w:rPr>
        <w:rFonts w:ascii="Wingdings" w:hAnsi="Wingdings" w:hint="default"/>
      </w:rPr>
    </w:lvl>
    <w:lvl w:ilvl="3" w:tplc="8B8C09BC" w:tentative="1">
      <w:start w:val="1"/>
      <w:numFmt w:val="bullet"/>
      <w:lvlText w:val=""/>
      <w:lvlJc w:val="left"/>
      <w:pPr>
        <w:ind w:left="3240" w:hanging="360"/>
      </w:pPr>
      <w:rPr>
        <w:rFonts w:ascii="Symbol" w:hAnsi="Symbol" w:hint="default"/>
      </w:rPr>
    </w:lvl>
    <w:lvl w:ilvl="4" w:tplc="CB808E1E" w:tentative="1">
      <w:start w:val="1"/>
      <w:numFmt w:val="bullet"/>
      <w:lvlText w:val="o"/>
      <w:lvlJc w:val="left"/>
      <w:pPr>
        <w:ind w:left="3960" w:hanging="360"/>
      </w:pPr>
      <w:rPr>
        <w:rFonts w:ascii="Courier New" w:hAnsi="Courier New" w:cs="Courier New" w:hint="default"/>
      </w:rPr>
    </w:lvl>
    <w:lvl w:ilvl="5" w:tplc="990AB524" w:tentative="1">
      <w:start w:val="1"/>
      <w:numFmt w:val="bullet"/>
      <w:lvlText w:val=""/>
      <w:lvlJc w:val="left"/>
      <w:pPr>
        <w:ind w:left="4680" w:hanging="360"/>
      </w:pPr>
      <w:rPr>
        <w:rFonts w:ascii="Wingdings" w:hAnsi="Wingdings" w:hint="default"/>
      </w:rPr>
    </w:lvl>
    <w:lvl w:ilvl="6" w:tplc="D8FCD176" w:tentative="1">
      <w:start w:val="1"/>
      <w:numFmt w:val="bullet"/>
      <w:lvlText w:val=""/>
      <w:lvlJc w:val="left"/>
      <w:pPr>
        <w:ind w:left="5400" w:hanging="360"/>
      </w:pPr>
      <w:rPr>
        <w:rFonts w:ascii="Symbol" w:hAnsi="Symbol" w:hint="default"/>
      </w:rPr>
    </w:lvl>
    <w:lvl w:ilvl="7" w:tplc="5C9C5A0E" w:tentative="1">
      <w:start w:val="1"/>
      <w:numFmt w:val="bullet"/>
      <w:lvlText w:val="o"/>
      <w:lvlJc w:val="left"/>
      <w:pPr>
        <w:ind w:left="6120" w:hanging="360"/>
      </w:pPr>
      <w:rPr>
        <w:rFonts w:ascii="Courier New" w:hAnsi="Courier New" w:cs="Courier New" w:hint="default"/>
      </w:rPr>
    </w:lvl>
    <w:lvl w:ilvl="8" w:tplc="4532F63A" w:tentative="1">
      <w:start w:val="1"/>
      <w:numFmt w:val="bullet"/>
      <w:lvlText w:val=""/>
      <w:lvlJc w:val="left"/>
      <w:pPr>
        <w:ind w:left="6840" w:hanging="360"/>
      </w:pPr>
      <w:rPr>
        <w:rFonts w:ascii="Wingdings" w:hAnsi="Wingdings" w:hint="default"/>
      </w:rPr>
    </w:lvl>
  </w:abstractNum>
  <w:abstractNum w:abstractNumId="17" w15:restartNumberingAfterBreak="0">
    <w:nsid w:val="707E5BD5"/>
    <w:multiLevelType w:val="hybridMultilevel"/>
    <w:tmpl w:val="1C08C7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351A0A"/>
    <w:multiLevelType w:val="hybridMultilevel"/>
    <w:tmpl w:val="5D527BD6"/>
    <w:lvl w:ilvl="0" w:tplc="5884155C">
      <w:start w:val="1"/>
      <w:numFmt w:val="bullet"/>
      <w:lvlText w:val=""/>
      <w:lvlJc w:val="left"/>
      <w:pPr>
        <w:ind w:left="720" w:hanging="360"/>
      </w:pPr>
      <w:rPr>
        <w:rFonts w:ascii="Symbol" w:hAnsi="Symbol" w:hint="default"/>
      </w:rPr>
    </w:lvl>
    <w:lvl w:ilvl="1" w:tplc="D61EED46" w:tentative="1">
      <w:start w:val="1"/>
      <w:numFmt w:val="bullet"/>
      <w:lvlText w:val="o"/>
      <w:lvlJc w:val="left"/>
      <w:pPr>
        <w:ind w:left="1440" w:hanging="360"/>
      </w:pPr>
      <w:rPr>
        <w:rFonts w:ascii="Courier New" w:hAnsi="Courier New" w:cs="Courier New" w:hint="default"/>
      </w:rPr>
    </w:lvl>
    <w:lvl w:ilvl="2" w:tplc="38A69E9A" w:tentative="1">
      <w:start w:val="1"/>
      <w:numFmt w:val="bullet"/>
      <w:lvlText w:val=""/>
      <w:lvlJc w:val="left"/>
      <w:pPr>
        <w:ind w:left="2160" w:hanging="360"/>
      </w:pPr>
      <w:rPr>
        <w:rFonts w:ascii="Wingdings" w:hAnsi="Wingdings" w:hint="default"/>
      </w:rPr>
    </w:lvl>
    <w:lvl w:ilvl="3" w:tplc="FB34906C" w:tentative="1">
      <w:start w:val="1"/>
      <w:numFmt w:val="bullet"/>
      <w:lvlText w:val=""/>
      <w:lvlJc w:val="left"/>
      <w:pPr>
        <w:ind w:left="2880" w:hanging="360"/>
      </w:pPr>
      <w:rPr>
        <w:rFonts w:ascii="Symbol" w:hAnsi="Symbol" w:hint="default"/>
      </w:rPr>
    </w:lvl>
    <w:lvl w:ilvl="4" w:tplc="01905C34" w:tentative="1">
      <w:start w:val="1"/>
      <w:numFmt w:val="bullet"/>
      <w:lvlText w:val="o"/>
      <w:lvlJc w:val="left"/>
      <w:pPr>
        <w:ind w:left="3600" w:hanging="360"/>
      </w:pPr>
      <w:rPr>
        <w:rFonts w:ascii="Courier New" w:hAnsi="Courier New" w:cs="Courier New" w:hint="default"/>
      </w:rPr>
    </w:lvl>
    <w:lvl w:ilvl="5" w:tplc="C45ECACE" w:tentative="1">
      <w:start w:val="1"/>
      <w:numFmt w:val="bullet"/>
      <w:lvlText w:val=""/>
      <w:lvlJc w:val="left"/>
      <w:pPr>
        <w:ind w:left="4320" w:hanging="360"/>
      </w:pPr>
      <w:rPr>
        <w:rFonts w:ascii="Wingdings" w:hAnsi="Wingdings" w:hint="default"/>
      </w:rPr>
    </w:lvl>
    <w:lvl w:ilvl="6" w:tplc="E616A00C" w:tentative="1">
      <w:start w:val="1"/>
      <w:numFmt w:val="bullet"/>
      <w:lvlText w:val=""/>
      <w:lvlJc w:val="left"/>
      <w:pPr>
        <w:ind w:left="5040" w:hanging="360"/>
      </w:pPr>
      <w:rPr>
        <w:rFonts w:ascii="Symbol" w:hAnsi="Symbol" w:hint="default"/>
      </w:rPr>
    </w:lvl>
    <w:lvl w:ilvl="7" w:tplc="70422416" w:tentative="1">
      <w:start w:val="1"/>
      <w:numFmt w:val="bullet"/>
      <w:lvlText w:val="o"/>
      <w:lvlJc w:val="left"/>
      <w:pPr>
        <w:ind w:left="5760" w:hanging="360"/>
      </w:pPr>
      <w:rPr>
        <w:rFonts w:ascii="Courier New" w:hAnsi="Courier New" w:cs="Courier New" w:hint="default"/>
      </w:rPr>
    </w:lvl>
    <w:lvl w:ilvl="8" w:tplc="EC865B48" w:tentative="1">
      <w:start w:val="1"/>
      <w:numFmt w:val="bullet"/>
      <w:lvlText w:val=""/>
      <w:lvlJc w:val="left"/>
      <w:pPr>
        <w:ind w:left="6480" w:hanging="360"/>
      </w:pPr>
      <w:rPr>
        <w:rFonts w:ascii="Wingdings" w:hAnsi="Wingdings" w:hint="default"/>
      </w:rPr>
    </w:lvl>
  </w:abstractNum>
  <w:num w:numId="1" w16cid:durableId="1312905736">
    <w:abstractNumId w:val="4"/>
  </w:num>
  <w:num w:numId="2" w16cid:durableId="279804881">
    <w:abstractNumId w:val="12"/>
  </w:num>
  <w:num w:numId="3" w16cid:durableId="934289092">
    <w:abstractNumId w:val="5"/>
  </w:num>
  <w:num w:numId="4" w16cid:durableId="577517965">
    <w:abstractNumId w:val="6"/>
  </w:num>
  <w:num w:numId="5" w16cid:durableId="2141260516">
    <w:abstractNumId w:val="13"/>
  </w:num>
  <w:num w:numId="6" w16cid:durableId="1523664701">
    <w:abstractNumId w:val="9"/>
  </w:num>
  <w:num w:numId="7" w16cid:durableId="50545546">
    <w:abstractNumId w:val="7"/>
  </w:num>
  <w:num w:numId="8" w16cid:durableId="1810898755">
    <w:abstractNumId w:val="8"/>
  </w:num>
  <w:num w:numId="9" w16cid:durableId="2050177663">
    <w:abstractNumId w:val="10"/>
  </w:num>
  <w:num w:numId="10" w16cid:durableId="411122253">
    <w:abstractNumId w:val="0"/>
  </w:num>
  <w:num w:numId="11" w16cid:durableId="202837479">
    <w:abstractNumId w:val="11"/>
  </w:num>
  <w:num w:numId="12" w16cid:durableId="1579173703">
    <w:abstractNumId w:val="4"/>
  </w:num>
  <w:num w:numId="13" w16cid:durableId="980577770">
    <w:abstractNumId w:val="18"/>
  </w:num>
  <w:num w:numId="14" w16cid:durableId="2036466301">
    <w:abstractNumId w:val="15"/>
  </w:num>
  <w:num w:numId="15" w16cid:durableId="1558589697">
    <w:abstractNumId w:val="2"/>
  </w:num>
  <w:num w:numId="16" w16cid:durableId="944774654">
    <w:abstractNumId w:val="1"/>
  </w:num>
  <w:num w:numId="17" w16cid:durableId="1103261610">
    <w:abstractNumId w:val="16"/>
  </w:num>
  <w:num w:numId="18" w16cid:durableId="1912930699">
    <w:abstractNumId w:val="3"/>
  </w:num>
  <w:num w:numId="19" w16cid:durableId="909465580">
    <w:abstractNumId w:val="14"/>
  </w:num>
  <w:num w:numId="20" w16cid:durableId="9513233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F7"/>
    <w:rsid w:val="00005D7D"/>
    <w:rsid w:val="00013549"/>
    <w:rsid w:val="0001515A"/>
    <w:rsid w:val="00023337"/>
    <w:rsid w:val="00023502"/>
    <w:rsid w:val="00023D65"/>
    <w:rsid w:val="0002661B"/>
    <w:rsid w:val="000373B1"/>
    <w:rsid w:val="000440C2"/>
    <w:rsid w:val="000446A4"/>
    <w:rsid w:val="00046069"/>
    <w:rsid w:val="000514BA"/>
    <w:rsid w:val="00055B8F"/>
    <w:rsid w:val="000573F3"/>
    <w:rsid w:val="000714DD"/>
    <w:rsid w:val="00081D32"/>
    <w:rsid w:val="00087702"/>
    <w:rsid w:val="00095024"/>
    <w:rsid w:val="000B3A8F"/>
    <w:rsid w:val="000C1764"/>
    <w:rsid w:val="000D223B"/>
    <w:rsid w:val="000E477F"/>
    <w:rsid w:val="000E526A"/>
    <w:rsid w:val="000F4723"/>
    <w:rsid w:val="000F4AE5"/>
    <w:rsid w:val="00107479"/>
    <w:rsid w:val="00116735"/>
    <w:rsid w:val="00121C6C"/>
    <w:rsid w:val="0012359B"/>
    <w:rsid w:val="00125A41"/>
    <w:rsid w:val="001469AE"/>
    <w:rsid w:val="00155DCB"/>
    <w:rsid w:val="001717EC"/>
    <w:rsid w:val="00175753"/>
    <w:rsid w:val="001839E2"/>
    <w:rsid w:val="00183CC4"/>
    <w:rsid w:val="001901C4"/>
    <w:rsid w:val="00190FEC"/>
    <w:rsid w:val="00194096"/>
    <w:rsid w:val="00195E98"/>
    <w:rsid w:val="001A3CA3"/>
    <w:rsid w:val="001A4299"/>
    <w:rsid w:val="001A46B3"/>
    <w:rsid w:val="001B6A7B"/>
    <w:rsid w:val="001C3EC4"/>
    <w:rsid w:val="001C6EF9"/>
    <w:rsid w:val="001D3DA5"/>
    <w:rsid w:val="001D7618"/>
    <w:rsid w:val="001E07E0"/>
    <w:rsid w:val="001E1613"/>
    <w:rsid w:val="002012CA"/>
    <w:rsid w:val="00203753"/>
    <w:rsid w:val="002039B3"/>
    <w:rsid w:val="002058F2"/>
    <w:rsid w:val="00207FE7"/>
    <w:rsid w:val="00225307"/>
    <w:rsid w:val="00245F50"/>
    <w:rsid w:val="00252DA9"/>
    <w:rsid w:val="0025679B"/>
    <w:rsid w:val="00271963"/>
    <w:rsid w:val="0027434B"/>
    <w:rsid w:val="0029008B"/>
    <w:rsid w:val="002950BB"/>
    <w:rsid w:val="0029588E"/>
    <w:rsid w:val="002A06D6"/>
    <w:rsid w:val="002A223D"/>
    <w:rsid w:val="002A4333"/>
    <w:rsid w:val="002A681E"/>
    <w:rsid w:val="002B6020"/>
    <w:rsid w:val="002B6F6C"/>
    <w:rsid w:val="002C20DF"/>
    <w:rsid w:val="002C4F2F"/>
    <w:rsid w:val="002D1DB4"/>
    <w:rsid w:val="002D38A1"/>
    <w:rsid w:val="002D7EAF"/>
    <w:rsid w:val="002F6218"/>
    <w:rsid w:val="002F6820"/>
    <w:rsid w:val="00302728"/>
    <w:rsid w:val="00315B1F"/>
    <w:rsid w:val="00336FEF"/>
    <w:rsid w:val="003417E5"/>
    <w:rsid w:val="00344657"/>
    <w:rsid w:val="00352ABA"/>
    <w:rsid w:val="00355E5E"/>
    <w:rsid w:val="003568FC"/>
    <w:rsid w:val="0036399A"/>
    <w:rsid w:val="0036602C"/>
    <w:rsid w:val="00371150"/>
    <w:rsid w:val="003717AF"/>
    <w:rsid w:val="00384699"/>
    <w:rsid w:val="003876AC"/>
    <w:rsid w:val="00391FFF"/>
    <w:rsid w:val="00397AEF"/>
    <w:rsid w:val="003B7F15"/>
    <w:rsid w:val="003C0421"/>
    <w:rsid w:val="004038AD"/>
    <w:rsid w:val="004043A7"/>
    <w:rsid w:val="00410E61"/>
    <w:rsid w:val="0041334E"/>
    <w:rsid w:val="004179C6"/>
    <w:rsid w:val="00420A20"/>
    <w:rsid w:val="00427F49"/>
    <w:rsid w:val="00430339"/>
    <w:rsid w:val="00431D77"/>
    <w:rsid w:val="00437422"/>
    <w:rsid w:val="004427AE"/>
    <w:rsid w:val="00445152"/>
    <w:rsid w:val="004527E8"/>
    <w:rsid w:val="004609D7"/>
    <w:rsid w:val="00462D65"/>
    <w:rsid w:val="004650AE"/>
    <w:rsid w:val="00480A8C"/>
    <w:rsid w:val="004810CB"/>
    <w:rsid w:val="00483299"/>
    <w:rsid w:val="00484B11"/>
    <w:rsid w:val="00486198"/>
    <w:rsid w:val="0048777F"/>
    <w:rsid w:val="004A12B4"/>
    <w:rsid w:val="004A1BD4"/>
    <w:rsid w:val="004A3870"/>
    <w:rsid w:val="004A7D40"/>
    <w:rsid w:val="004B1D90"/>
    <w:rsid w:val="004C0009"/>
    <w:rsid w:val="004C73BC"/>
    <w:rsid w:val="004D7D1E"/>
    <w:rsid w:val="004E1284"/>
    <w:rsid w:val="004E59C2"/>
    <w:rsid w:val="004E79BD"/>
    <w:rsid w:val="004F0695"/>
    <w:rsid w:val="00506A06"/>
    <w:rsid w:val="00513E3B"/>
    <w:rsid w:val="0052279D"/>
    <w:rsid w:val="00523307"/>
    <w:rsid w:val="0052780E"/>
    <w:rsid w:val="005717D9"/>
    <w:rsid w:val="00571BEE"/>
    <w:rsid w:val="00573FEF"/>
    <w:rsid w:val="00584F9F"/>
    <w:rsid w:val="0058614B"/>
    <w:rsid w:val="00587F85"/>
    <w:rsid w:val="005929C8"/>
    <w:rsid w:val="005957BB"/>
    <w:rsid w:val="005B1BB3"/>
    <w:rsid w:val="005B46DE"/>
    <w:rsid w:val="005B7052"/>
    <w:rsid w:val="005C576D"/>
    <w:rsid w:val="005C7375"/>
    <w:rsid w:val="005D3CE9"/>
    <w:rsid w:val="005E24CB"/>
    <w:rsid w:val="005E74F4"/>
    <w:rsid w:val="005E7A1D"/>
    <w:rsid w:val="005F294A"/>
    <w:rsid w:val="00603260"/>
    <w:rsid w:val="006126D6"/>
    <w:rsid w:val="00625E2A"/>
    <w:rsid w:val="00630048"/>
    <w:rsid w:val="00632BAE"/>
    <w:rsid w:val="00641EE0"/>
    <w:rsid w:val="00654475"/>
    <w:rsid w:val="00660463"/>
    <w:rsid w:val="00675EA1"/>
    <w:rsid w:val="00684DE1"/>
    <w:rsid w:val="00686DCD"/>
    <w:rsid w:val="00693CA2"/>
    <w:rsid w:val="0069540D"/>
    <w:rsid w:val="006A1406"/>
    <w:rsid w:val="006A25CC"/>
    <w:rsid w:val="006A3332"/>
    <w:rsid w:val="006A4029"/>
    <w:rsid w:val="006A5D7F"/>
    <w:rsid w:val="006B0D25"/>
    <w:rsid w:val="006B1637"/>
    <w:rsid w:val="006B6978"/>
    <w:rsid w:val="006C0584"/>
    <w:rsid w:val="006C4966"/>
    <w:rsid w:val="006C7B89"/>
    <w:rsid w:val="006D3E36"/>
    <w:rsid w:val="006D4AB0"/>
    <w:rsid w:val="006D5F15"/>
    <w:rsid w:val="006E4018"/>
    <w:rsid w:val="006F0571"/>
    <w:rsid w:val="006F2125"/>
    <w:rsid w:val="006F21E4"/>
    <w:rsid w:val="00703E04"/>
    <w:rsid w:val="007043F5"/>
    <w:rsid w:val="00705FE4"/>
    <w:rsid w:val="00711578"/>
    <w:rsid w:val="00714ED0"/>
    <w:rsid w:val="0074061C"/>
    <w:rsid w:val="0074242D"/>
    <w:rsid w:val="00742640"/>
    <w:rsid w:val="007433BD"/>
    <w:rsid w:val="007517F7"/>
    <w:rsid w:val="00755B83"/>
    <w:rsid w:val="00761EEE"/>
    <w:rsid w:val="007660BB"/>
    <w:rsid w:val="007A06FC"/>
    <w:rsid w:val="007A1898"/>
    <w:rsid w:val="007B2B88"/>
    <w:rsid w:val="007B4FDB"/>
    <w:rsid w:val="007B6CBF"/>
    <w:rsid w:val="007D4464"/>
    <w:rsid w:val="007D5E5D"/>
    <w:rsid w:val="008078F2"/>
    <w:rsid w:val="00813497"/>
    <w:rsid w:val="00824666"/>
    <w:rsid w:val="008265FC"/>
    <w:rsid w:val="008275EF"/>
    <w:rsid w:val="00827C80"/>
    <w:rsid w:val="00834B81"/>
    <w:rsid w:val="0084507E"/>
    <w:rsid w:val="00857997"/>
    <w:rsid w:val="008679CC"/>
    <w:rsid w:val="00873541"/>
    <w:rsid w:val="00873964"/>
    <w:rsid w:val="0087690F"/>
    <w:rsid w:val="00885961"/>
    <w:rsid w:val="00887558"/>
    <w:rsid w:val="00887EA4"/>
    <w:rsid w:val="00892F75"/>
    <w:rsid w:val="00893BE7"/>
    <w:rsid w:val="008943AE"/>
    <w:rsid w:val="00896E93"/>
    <w:rsid w:val="008A0AF8"/>
    <w:rsid w:val="008B3478"/>
    <w:rsid w:val="008D4258"/>
    <w:rsid w:val="008E0DA6"/>
    <w:rsid w:val="008E1C1F"/>
    <w:rsid w:val="008F724A"/>
    <w:rsid w:val="009106B7"/>
    <w:rsid w:val="009120FF"/>
    <w:rsid w:val="009138C1"/>
    <w:rsid w:val="00927085"/>
    <w:rsid w:val="0093106D"/>
    <w:rsid w:val="009348BC"/>
    <w:rsid w:val="00947A39"/>
    <w:rsid w:val="00950C41"/>
    <w:rsid w:val="00953610"/>
    <w:rsid w:val="00962ABB"/>
    <w:rsid w:val="009641EB"/>
    <w:rsid w:val="00972FCD"/>
    <w:rsid w:val="009845AE"/>
    <w:rsid w:val="00987BEC"/>
    <w:rsid w:val="009942E4"/>
    <w:rsid w:val="009A6C9E"/>
    <w:rsid w:val="009C3986"/>
    <w:rsid w:val="009C3B27"/>
    <w:rsid w:val="009C45A5"/>
    <w:rsid w:val="009D720B"/>
    <w:rsid w:val="009D7B57"/>
    <w:rsid w:val="009E0FF2"/>
    <w:rsid w:val="009E30F1"/>
    <w:rsid w:val="009E7CA2"/>
    <w:rsid w:val="009F0385"/>
    <w:rsid w:val="009F0B2F"/>
    <w:rsid w:val="009F1F2C"/>
    <w:rsid w:val="009F3C9B"/>
    <w:rsid w:val="009F4660"/>
    <w:rsid w:val="00A06191"/>
    <w:rsid w:val="00A0764E"/>
    <w:rsid w:val="00A07D5F"/>
    <w:rsid w:val="00A15C87"/>
    <w:rsid w:val="00A27186"/>
    <w:rsid w:val="00A30618"/>
    <w:rsid w:val="00A362AF"/>
    <w:rsid w:val="00A372B9"/>
    <w:rsid w:val="00A53AB6"/>
    <w:rsid w:val="00A8278D"/>
    <w:rsid w:val="00A8394A"/>
    <w:rsid w:val="00A906A8"/>
    <w:rsid w:val="00AA3F24"/>
    <w:rsid w:val="00AC1C31"/>
    <w:rsid w:val="00AC3BC6"/>
    <w:rsid w:val="00AD13BD"/>
    <w:rsid w:val="00AE5832"/>
    <w:rsid w:val="00AF5601"/>
    <w:rsid w:val="00B02CB6"/>
    <w:rsid w:val="00B13E06"/>
    <w:rsid w:val="00B151BA"/>
    <w:rsid w:val="00B17A92"/>
    <w:rsid w:val="00B17D9C"/>
    <w:rsid w:val="00B20BED"/>
    <w:rsid w:val="00B31359"/>
    <w:rsid w:val="00B34D2C"/>
    <w:rsid w:val="00B36B02"/>
    <w:rsid w:val="00B43F97"/>
    <w:rsid w:val="00B446AE"/>
    <w:rsid w:val="00B45744"/>
    <w:rsid w:val="00B472E4"/>
    <w:rsid w:val="00B6704C"/>
    <w:rsid w:val="00B80C7B"/>
    <w:rsid w:val="00B94F68"/>
    <w:rsid w:val="00B97843"/>
    <w:rsid w:val="00BA33AF"/>
    <w:rsid w:val="00BC6E9F"/>
    <w:rsid w:val="00BD092C"/>
    <w:rsid w:val="00BD65F6"/>
    <w:rsid w:val="00BD6E18"/>
    <w:rsid w:val="00BE278D"/>
    <w:rsid w:val="00BE57A1"/>
    <w:rsid w:val="00BE6F02"/>
    <w:rsid w:val="00BF69D5"/>
    <w:rsid w:val="00C02AC0"/>
    <w:rsid w:val="00C071A2"/>
    <w:rsid w:val="00C1106E"/>
    <w:rsid w:val="00C1384B"/>
    <w:rsid w:val="00C15A4B"/>
    <w:rsid w:val="00C20BE0"/>
    <w:rsid w:val="00C30A3F"/>
    <w:rsid w:val="00C31FD2"/>
    <w:rsid w:val="00C42F73"/>
    <w:rsid w:val="00C522FB"/>
    <w:rsid w:val="00C60A4A"/>
    <w:rsid w:val="00C64C7D"/>
    <w:rsid w:val="00C725F8"/>
    <w:rsid w:val="00C74F5C"/>
    <w:rsid w:val="00C763AA"/>
    <w:rsid w:val="00C763D1"/>
    <w:rsid w:val="00C766A1"/>
    <w:rsid w:val="00C77FD0"/>
    <w:rsid w:val="00C81D4E"/>
    <w:rsid w:val="00C86521"/>
    <w:rsid w:val="00C91204"/>
    <w:rsid w:val="00C91B7E"/>
    <w:rsid w:val="00C92FD8"/>
    <w:rsid w:val="00CA095A"/>
    <w:rsid w:val="00CA0F7B"/>
    <w:rsid w:val="00CA1331"/>
    <w:rsid w:val="00CA1AA5"/>
    <w:rsid w:val="00CB4B8B"/>
    <w:rsid w:val="00CB64DD"/>
    <w:rsid w:val="00CC593F"/>
    <w:rsid w:val="00CC7ACF"/>
    <w:rsid w:val="00CD11AE"/>
    <w:rsid w:val="00CD7010"/>
    <w:rsid w:val="00CE4DEC"/>
    <w:rsid w:val="00CF4483"/>
    <w:rsid w:val="00D14F06"/>
    <w:rsid w:val="00D24A76"/>
    <w:rsid w:val="00D34D78"/>
    <w:rsid w:val="00D3546F"/>
    <w:rsid w:val="00D419A5"/>
    <w:rsid w:val="00D44031"/>
    <w:rsid w:val="00D7283C"/>
    <w:rsid w:val="00D80B4C"/>
    <w:rsid w:val="00D83495"/>
    <w:rsid w:val="00D87E86"/>
    <w:rsid w:val="00D92E18"/>
    <w:rsid w:val="00D93BDB"/>
    <w:rsid w:val="00DA1275"/>
    <w:rsid w:val="00DA6487"/>
    <w:rsid w:val="00DA6D1F"/>
    <w:rsid w:val="00DD1024"/>
    <w:rsid w:val="00DD7C45"/>
    <w:rsid w:val="00DE1E94"/>
    <w:rsid w:val="00DE211A"/>
    <w:rsid w:val="00DE64FF"/>
    <w:rsid w:val="00DE6AE1"/>
    <w:rsid w:val="00DE6EB5"/>
    <w:rsid w:val="00E01F60"/>
    <w:rsid w:val="00E25246"/>
    <w:rsid w:val="00E301A9"/>
    <w:rsid w:val="00E345E4"/>
    <w:rsid w:val="00E36854"/>
    <w:rsid w:val="00E36C9F"/>
    <w:rsid w:val="00E424A2"/>
    <w:rsid w:val="00E44784"/>
    <w:rsid w:val="00E50BB8"/>
    <w:rsid w:val="00E56DB6"/>
    <w:rsid w:val="00E61913"/>
    <w:rsid w:val="00E61B68"/>
    <w:rsid w:val="00E66246"/>
    <w:rsid w:val="00E70DAD"/>
    <w:rsid w:val="00E71CDB"/>
    <w:rsid w:val="00E807B0"/>
    <w:rsid w:val="00E81FDB"/>
    <w:rsid w:val="00E946F7"/>
    <w:rsid w:val="00EA0464"/>
    <w:rsid w:val="00EA3AD3"/>
    <w:rsid w:val="00EB4E98"/>
    <w:rsid w:val="00EC00A2"/>
    <w:rsid w:val="00EC1185"/>
    <w:rsid w:val="00EC2F21"/>
    <w:rsid w:val="00EC632A"/>
    <w:rsid w:val="00EC7880"/>
    <w:rsid w:val="00ED0DC1"/>
    <w:rsid w:val="00ED4948"/>
    <w:rsid w:val="00EF4573"/>
    <w:rsid w:val="00F0030C"/>
    <w:rsid w:val="00F004B7"/>
    <w:rsid w:val="00F048C9"/>
    <w:rsid w:val="00F13CD2"/>
    <w:rsid w:val="00F15FC8"/>
    <w:rsid w:val="00F31CBD"/>
    <w:rsid w:val="00F471C7"/>
    <w:rsid w:val="00F5014C"/>
    <w:rsid w:val="00F53D2B"/>
    <w:rsid w:val="00F5485E"/>
    <w:rsid w:val="00F548C8"/>
    <w:rsid w:val="00F55F81"/>
    <w:rsid w:val="00F67AF9"/>
    <w:rsid w:val="00F842EB"/>
    <w:rsid w:val="00F848C9"/>
    <w:rsid w:val="00F86FF1"/>
    <w:rsid w:val="00FB4607"/>
    <w:rsid w:val="00FB5060"/>
    <w:rsid w:val="00FC5520"/>
    <w:rsid w:val="00FD2F23"/>
    <w:rsid w:val="00FD4FCC"/>
    <w:rsid w:val="00FE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B1E61"/>
  <w15:chartTrackingRefBased/>
  <w15:docId w15:val="{00481F1A-9609-48A4-90B8-5C809FFE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7F7"/>
    <w:pPr>
      <w:spacing w:after="0" w:line="240" w:lineRule="auto"/>
    </w:pPr>
  </w:style>
  <w:style w:type="paragraph" w:styleId="ListParagraph">
    <w:name w:val="List Paragraph"/>
    <w:basedOn w:val="Normal"/>
    <w:uiPriority w:val="34"/>
    <w:qFormat/>
    <w:rsid w:val="007517F7"/>
    <w:pPr>
      <w:ind w:left="720"/>
      <w:contextualSpacing/>
    </w:pPr>
  </w:style>
  <w:style w:type="character" w:styleId="CommentReference">
    <w:name w:val="annotation reference"/>
    <w:basedOn w:val="DefaultParagraphFont"/>
    <w:uiPriority w:val="99"/>
    <w:semiHidden/>
    <w:unhideWhenUsed/>
    <w:rsid w:val="007517F7"/>
    <w:rPr>
      <w:sz w:val="16"/>
      <w:szCs w:val="16"/>
    </w:rPr>
  </w:style>
  <w:style w:type="paragraph" w:styleId="CommentText">
    <w:name w:val="annotation text"/>
    <w:basedOn w:val="Normal"/>
    <w:link w:val="CommentTextChar"/>
    <w:uiPriority w:val="99"/>
    <w:unhideWhenUsed/>
    <w:rsid w:val="007517F7"/>
    <w:pPr>
      <w:spacing w:line="240" w:lineRule="auto"/>
    </w:pPr>
    <w:rPr>
      <w:sz w:val="20"/>
      <w:szCs w:val="20"/>
    </w:rPr>
  </w:style>
  <w:style w:type="character" w:customStyle="1" w:styleId="CommentTextChar">
    <w:name w:val="Comment Text Char"/>
    <w:basedOn w:val="DefaultParagraphFont"/>
    <w:link w:val="CommentText"/>
    <w:uiPriority w:val="99"/>
    <w:rsid w:val="007517F7"/>
    <w:rPr>
      <w:sz w:val="20"/>
      <w:szCs w:val="20"/>
    </w:rPr>
  </w:style>
  <w:style w:type="paragraph" w:styleId="CommentSubject">
    <w:name w:val="annotation subject"/>
    <w:basedOn w:val="CommentText"/>
    <w:next w:val="CommentText"/>
    <w:link w:val="CommentSubjectChar"/>
    <w:uiPriority w:val="99"/>
    <w:semiHidden/>
    <w:unhideWhenUsed/>
    <w:rsid w:val="007517F7"/>
    <w:rPr>
      <w:b/>
      <w:bCs/>
    </w:rPr>
  </w:style>
  <w:style w:type="character" w:customStyle="1" w:styleId="CommentSubjectChar">
    <w:name w:val="Comment Subject Char"/>
    <w:basedOn w:val="CommentTextChar"/>
    <w:link w:val="CommentSubject"/>
    <w:uiPriority w:val="99"/>
    <w:semiHidden/>
    <w:rsid w:val="007517F7"/>
    <w:rPr>
      <w:b/>
      <w:bCs/>
      <w:sz w:val="20"/>
      <w:szCs w:val="20"/>
    </w:rPr>
  </w:style>
  <w:style w:type="paragraph" w:styleId="Revision">
    <w:name w:val="Revision"/>
    <w:hidden/>
    <w:uiPriority w:val="99"/>
    <w:semiHidden/>
    <w:rsid w:val="00A8394A"/>
    <w:pPr>
      <w:spacing w:after="0" w:line="240" w:lineRule="auto"/>
    </w:pPr>
  </w:style>
  <w:style w:type="character" w:styleId="Hyperlink">
    <w:name w:val="Hyperlink"/>
    <w:basedOn w:val="DefaultParagraphFont"/>
    <w:uiPriority w:val="99"/>
    <w:unhideWhenUsed/>
    <w:rsid w:val="00B31359"/>
    <w:rPr>
      <w:color w:val="0563C1" w:themeColor="hyperlink"/>
      <w:u w:val="single"/>
    </w:rPr>
  </w:style>
  <w:style w:type="character" w:customStyle="1" w:styleId="UnresolvedMention1">
    <w:name w:val="Unresolved Mention1"/>
    <w:basedOn w:val="DefaultParagraphFont"/>
    <w:uiPriority w:val="99"/>
    <w:semiHidden/>
    <w:unhideWhenUsed/>
    <w:rsid w:val="00B31359"/>
    <w:rPr>
      <w:color w:val="605E5C"/>
      <w:shd w:val="clear" w:color="auto" w:fill="E1DFDD"/>
    </w:rPr>
  </w:style>
  <w:style w:type="paragraph" w:styleId="Header">
    <w:name w:val="header"/>
    <w:basedOn w:val="Normal"/>
    <w:link w:val="HeaderChar"/>
    <w:uiPriority w:val="99"/>
    <w:unhideWhenUsed/>
    <w:rsid w:val="00964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1EB"/>
  </w:style>
  <w:style w:type="paragraph" w:styleId="Footer">
    <w:name w:val="footer"/>
    <w:basedOn w:val="Normal"/>
    <w:link w:val="FooterChar"/>
    <w:uiPriority w:val="99"/>
    <w:unhideWhenUsed/>
    <w:rsid w:val="00964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E9CA004E82144BC989E96E8125830" ma:contentTypeVersion="8" ma:contentTypeDescription="Create a new document." ma:contentTypeScope="" ma:versionID="22519418b5b2e500d3918240887ab514">
  <xsd:schema xmlns:xsd="http://www.w3.org/2001/XMLSchema" xmlns:xs="http://www.w3.org/2001/XMLSchema" xmlns:p="http://schemas.microsoft.com/office/2006/metadata/properties" xmlns:ns3="61d62755-0bce-4872-9103-02421944ef2a" xmlns:ns4="fdeebb59-590c-4943-87e9-664350065b9b" targetNamespace="http://schemas.microsoft.com/office/2006/metadata/properties" ma:root="true" ma:fieldsID="7368fa7a96f1fc991772cdafeb19559b" ns3:_="" ns4:_="">
    <xsd:import namespace="61d62755-0bce-4872-9103-02421944ef2a"/>
    <xsd:import namespace="fdeebb59-590c-4943-87e9-664350065b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2755-0bce-4872-9103-02421944e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ebb59-590c-4943-87e9-664350065b9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1d62755-0bce-4872-9103-02421944ef2a" xsi:nil="true"/>
  </documentManagement>
</p:properties>
</file>

<file path=customXml/itemProps1.xml><?xml version="1.0" encoding="utf-8"?>
<ds:datastoreItem xmlns:ds="http://schemas.openxmlformats.org/officeDocument/2006/customXml" ds:itemID="{C0810FA3-5181-4A5A-8357-915D8A8FD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2755-0bce-4872-9103-02421944ef2a"/>
    <ds:schemaRef ds:uri="fdeebb59-590c-4943-87e9-664350065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10E36-5BA4-4B74-91BF-B9A3CA12B474}">
  <ds:schemaRefs>
    <ds:schemaRef ds:uri="http://schemas.openxmlformats.org/officeDocument/2006/bibliography"/>
  </ds:schemaRefs>
</ds:datastoreItem>
</file>

<file path=customXml/itemProps3.xml><?xml version="1.0" encoding="utf-8"?>
<ds:datastoreItem xmlns:ds="http://schemas.openxmlformats.org/officeDocument/2006/customXml" ds:itemID="{56304239-5E0B-44D7-8D0C-2C2C7D7B8541}">
  <ds:schemaRefs>
    <ds:schemaRef ds:uri="http://schemas.microsoft.com/sharepoint/v3/contenttype/forms"/>
  </ds:schemaRefs>
</ds:datastoreItem>
</file>

<file path=customXml/itemProps4.xml><?xml version="1.0" encoding="utf-8"?>
<ds:datastoreItem xmlns:ds="http://schemas.openxmlformats.org/officeDocument/2006/customXml" ds:itemID="{839508C5-9A7E-45C7-B525-046F855D31DE}">
  <ds:schemaRefs>
    <ds:schemaRef ds:uri="http://schemas.microsoft.com/office/2006/metadata/properties"/>
    <ds:schemaRef ds:uri="http://schemas.microsoft.com/office/infopath/2007/PartnerControls"/>
    <ds:schemaRef ds:uri="61d62755-0bce-4872-9103-02421944ef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9175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Curatolo</dc:creator>
  <cp:lastModifiedBy>Kathy Curatolo</cp:lastModifiedBy>
  <cp:revision>2</cp:revision>
  <dcterms:created xsi:type="dcterms:W3CDTF">2024-07-25T13:40:00Z</dcterms:created>
  <dcterms:modified xsi:type="dcterms:W3CDTF">2024-07-25T13:40:00Z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dda6389c127cc3899bc3d4f32e5c86da4090b24a0ca9d59eed93bafc68900329</vt:lpwstr>
  </property>
</Properties>
</file>