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6EB96" w14:textId="520A09A0" w:rsidR="00E24739" w:rsidRDefault="00E24739">
      <w:r>
        <w:t>NCSHA Panel Write-Up</w:t>
      </w:r>
    </w:p>
    <w:p w14:paraId="78467869" w14:textId="55A819F9" w:rsidR="00E24739" w:rsidRDefault="00E24739" w:rsidP="00905DB9">
      <w:pPr>
        <w:ind w:firstLine="720"/>
      </w:pPr>
      <w:r>
        <w:t xml:space="preserve">Jen Brewerton was </w:t>
      </w:r>
      <w:r w:rsidR="00D44DC1">
        <w:t>asked to be panelist on</w:t>
      </w:r>
      <w:r>
        <w:t xml:space="preserve"> the NCSHA Housing Credit Connect 2020 </w:t>
      </w:r>
      <w:r w:rsidR="00D44DC1">
        <w:t>virtual conference last week</w:t>
      </w:r>
      <w:r>
        <w:t xml:space="preserve">! </w:t>
      </w:r>
      <w:r w:rsidR="00D44DC1">
        <w:t xml:space="preserve"> </w:t>
      </w:r>
      <w:r>
        <w:t xml:space="preserve">Several hundred people were attending and most of the state agencies we work with had a representative present. A poll was taken that everyone in attendance was required to answer. The poll asked </w:t>
      </w:r>
      <w:r w:rsidR="00905DB9">
        <w:t>the question, “T</w:t>
      </w:r>
      <w:r>
        <w:t xml:space="preserve">o what extent has everyone increased rent since the HUD Rent Limits came </w:t>
      </w:r>
      <w:r w:rsidR="00905DB9">
        <w:t>out?”</w:t>
      </w:r>
    </w:p>
    <w:p w14:paraId="7A74338E" w14:textId="541E1ADC" w:rsidR="00E24739" w:rsidRDefault="00E24739">
      <w:r>
        <w:t>The answers were broken down among four categories:</w:t>
      </w:r>
    </w:p>
    <w:p w14:paraId="21F956B9" w14:textId="7FB2915E" w:rsidR="00E24739" w:rsidRDefault="00E24739">
      <w:r>
        <w:t>6% - Most properties have already implemented rent increases.</w:t>
      </w:r>
    </w:p>
    <w:p w14:paraId="007FCC45" w14:textId="40AD4983" w:rsidR="00E24739" w:rsidRDefault="00E24739">
      <w:r>
        <w:t>41% - Some properties have implemented rent increases, while others are waiting.</w:t>
      </w:r>
    </w:p>
    <w:p w14:paraId="52EA067F" w14:textId="50A111F9" w:rsidR="00E24739" w:rsidRDefault="00E24739">
      <w:r>
        <w:t>52</w:t>
      </w:r>
      <w:r w:rsidR="00905DB9">
        <w:t xml:space="preserve">% - Few properties have already implemented rent increases. </w:t>
      </w:r>
    </w:p>
    <w:p w14:paraId="6482472A" w14:textId="7BDC6B37" w:rsidR="00E24739" w:rsidRDefault="00905DB9">
      <w:r>
        <w:t xml:space="preserve">2% - No properties have implemented rent increases yet. </w:t>
      </w:r>
    </w:p>
    <w:p w14:paraId="159D2556" w14:textId="5B1234D9" w:rsidR="005A0612" w:rsidRDefault="00E24739">
      <w:r>
        <w:rPr>
          <w:noProof/>
        </w:rPr>
        <w:drawing>
          <wp:inline distT="0" distB="0" distL="0" distR="0" wp14:anchorId="397331FA" wp14:editId="13512228">
            <wp:extent cx="3295650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39"/>
    <w:rsid w:val="005A0612"/>
    <w:rsid w:val="006274BD"/>
    <w:rsid w:val="00905DB9"/>
    <w:rsid w:val="00D44DC1"/>
    <w:rsid w:val="00E2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1F49"/>
  <w15:chartTrackingRefBased/>
  <w15:docId w15:val="{D105A288-0031-4544-BE6F-0A8B262A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Burrill, Nicolas</dc:creator>
  <cp:keywords/>
  <dc:description/>
  <cp:lastModifiedBy>Burrill, Nicolas</cp:lastModifiedBy>
  <cp:revision>2</cp:revision>
  <dcterms:created xsi:type="dcterms:W3CDTF">2020-06-12T15:35:00Z</dcterms:created>
  <dcterms:modified xsi:type="dcterms:W3CDTF">2020-06-12T15:47:00Z</dcterms:modified>
</cp:coreProperties>
</file>