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center"/>
        <w:rPr>
          <w:rFonts w:ascii="Arial Black" w:cs="Arial Black" w:eastAsia="Arial Black" w:hAnsi="Arial Black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vertAlign w:val="baseline"/>
        </w:rPr>
        <w:drawing>
          <wp:inline distB="0" distT="0" distL="114300" distR="114300">
            <wp:extent cx="2401570" cy="422275"/>
            <wp:effectExtent b="0" l="0" r="0" t="0"/>
            <wp:docPr descr="Kenston Local Schools | Bombers Fly Together!" id="1" name="image1.png"/>
            <a:graphic>
              <a:graphicData uri="http://schemas.openxmlformats.org/drawingml/2006/picture">
                <pic:pic>
                  <pic:nvPicPr>
                    <pic:cNvPr descr="Kenston Local Schools | Bombers Fly Together!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422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vertAlign w:val="baseline"/>
          <w:rtl w:val="0"/>
        </w:rPr>
        <w:t xml:space="preserve">ACADEMIC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Kenston Academic Academy is open to all students who need help completing daily assignments, catching up on </w:t>
      </w:r>
      <w:r w:rsidDel="00000000" w:rsidR="00000000" w:rsidRPr="00000000">
        <w:rPr>
          <w:sz w:val="28"/>
          <w:szCs w:val="28"/>
          <w:rtl w:val="0"/>
        </w:rPr>
        <w:t xml:space="preserve">missed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work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or assistance with organizational skills.  Sign-up forms are available via the Kenston Middle School website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vertAlign w:val="baseline"/>
            <w:rtl w:val="0"/>
          </w:rPr>
          <w:t xml:space="preserve">www.kenstonlocal.org</w:t>
        </w:r>
      </w:hyperlink>
      <w:r w:rsidDel="00000000" w:rsidR="00000000" w:rsidRPr="00000000">
        <w:rPr>
          <w:sz w:val="28"/>
          <w:szCs w:val="28"/>
          <w:vertAlign w:val="baseline"/>
          <w:rtl w:val="0"/>
        </w:rPr>
        <w:t xml:space="preserve"> for parents.  A </w:t>
      </w:r>
      <w:r w:rsidDel="00000000" w:rsidR="00000000" w:rsidRPr="00000000">
        <w:rPr>
          <w:sz w:val="28"/>
          <w:szCs w:val="28"/>
          <w:rtl w:val="0"/>
        </w:rPr>
        <w:t xml:space="preserve">guardian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signature is necessary on the KAA referral form and should be returned to the student’s appropriate guidance counselor.</w:t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KAA meets every </w:t>
      </w:r>
      <w:r w:rsidDel="00000000" w:rsidR="00000000" w:rsidRPr="00000000">
        <w:rPr>
          <w:sz w:val="28"/>
          <w:szCs w:val="28"/>
          <w:rtl w:val="0"/>
        </w:rPr>
        <w:t xml:space="preserve">Tuesday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and Thursday (unless otherwise noted)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2:30-3: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P.M.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Flight Deck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*Parents can pick up students at the KMS main entrance at 3: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P.M.  Other transportation is not available.</w:t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</w:t>
      </w:r>
      <w:r w:rsidDel="00000000" w:rsidR="00000000" w:rsidRPr="00000000">
        <w:rPr>
          <w:sz w:val="28"/>
          <w:szCs w:val="28"/>
          <w:rtl w:val="0"/>
        </w:rPr>
        <w:t xml:space="preserve">Academic tutors assist students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  KAA is not an intensive </w:t>
      </w:r>
      <w:r w:rsidDel="00000000" w:rsidR="00000000" w:rsidRPr="00000000">
        <w:rPr>
          <w:sz w:val="28"/>
          <w:szCs w:val="28"/>
          <w:rtl w:val="0"/>
        </w:rPr>
        <w:t xml:space="preserve">one-on-one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tutoring session. Students are expected to bring work to KAA and will be assisted as needed.  Students will </w:t>
      </w:r>
      <w:r w:rsidDel="00000000" w:rsidR="00000000" w:rsidRPr="00000000">
        <w:rPr>
          <w:sz w:val="28"/>
          <w:szCs w:val="28"/>
          <w:rtl w:val="0"/>
        </w:rPr>
        <w:t xml:space="preserve">sign in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each time they attend and will note a goal plan for work completion for that particular day.</w:t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*Students are not required to attend every week or each day KAA is offered; parents should arrange a schedule with their child based on need.  Once they are registered, students are eligible to attend KAA for the entire year.</w:t>
      </w:r>
    </w:p>
    <w:p w:rsidR="00000000" w:rsidDel="00000000" w:rsidP="00000000" w:rsidRDefault="00000000" w:rsidRPr="00000000" w14:paraId="0000000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KAA STUDENT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7" w:hanging="360"/>
        <w:rPr/>
      </w:pPr>
      <w:r w:rsidDel="00000000" w:rsidR="00000000" w:rsidRPr="00000000">
        <w:rPr>
          <w:vertAlign w:val="baseline"/>
          <w:rtl w:val="0"/>
        </w:rPr>
        <w:t xml:space="preserve">Students must attend for the full amount of time (</w:t>
      </w:r>
      <w:r w:rsidDel="00000000" w:rsidR="00000000" w:rsidRPr="00000000">
        <w:rPr>
          <w:rtl w:val="0"/>
        </w:rPr>
        <w:t xml:space="preserve">2:30 pm</w:t>
      </w:r>
      <w:r w:rsidDel="00000000" w:rsidR="00000000" w:rsidRPr="00000000">
        <w:rPr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3:15 pm</w:t>
      </w:r>
      <w:r w:rsidDel="00000000" w:rsidR="00000000" w:rsidRPr="00000000">
        <w:rPr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7" w:hanging="360"/>
        <w:rPr/>
      </w:pPr>
      <w:r w:rsidDel="00000000" w:rsidR="00000000" w:rsidRPr="00000000">
        <w:rPr>
          <w:vertAlign w:val="baseline"/>
          <w:rtl w:val="0"/>
        </w:rPr>
        <w:t xml:space="preserve">Students can leave early only with a written note from their parent(s)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7" w:hanging="360"/>
        <w:rPr/>
      </w:pPr>
      <w:r w:rsidDel="00000000" w:rsidR="00000000" w:rsidRPr="00000000">
        <w:rPr>
          <w:vertAlign w:val="baseline"/>
          <w:rtl w:val="0"/>
        </w:rPr>
        <w:t xml:space="preserve">While students are at KAA they must work diligently and utilize their time to complete homework or other academic assignments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7" w:hanging="360"/>
        <w:rPr/>
      </w:pPr>
      <w:r w:rsidDel="00000000" w:rsidR="00000000" w:rsidRPr="00000000">
        <w:rPr>
          <w:vertAlign w:val="baseline"/>
          <w:rtl w:val="0"/>
        </w:rPr>
        <w:t xml:space="preserve">No cell phone usage while at KAA.  If a student needs to call for a ride, </w:t>
      </w:r>
      <w:r w:rsidDel="00000000" w:rsidR="00000000" w:rsidRPr="00000000">
        <w:rPr>
          <w:rtl w:val="0"/>
        </w:rPr>
        <w:t xml:space="preserve">the call will need to be made</w:t>
      </w:r>
      <w:r w:rsidDel="00000000" w:rsidR="00000000" w:rsidRPr="00000000">
        <w:rPr>
          <w:vertAlign w:val="baseline"/>
          <w:rtl w:val="0"/>
        </w:rPr>
        <w:t xml:space="preserve"> prior to the start of KAA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7" w:hanging="360"/>
        <w:rPr/>
      </w:pPr>
      <w:r w:rsidDel="00000000" w:rsidR="00000000" w:rsidRPr="00000000">
        <w:rPr>
          <w:vertAlign w:val="baseline"/>
          <w:rtl w:val="0"/>
        </w:rPr>
        <w:t xml:space="preserve">Students must have transportation set up in advance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7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kenstonlocal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