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E0" w:rsidRDefault="008273E0" w:rsidP="005F1352">
      <w:pPr>
        <w:spacing w:after="0"/>
        <w:jc w:val="center"/>
        <w:rPr>
          <w:rFonts w:ascii="Arial" w:hAnsi="Arial" w:cs="Arial"/>
          <w:b/>
          <w:sz w:val="26"/>
          <w:szCs w:val="26"/>
          <w:u w:val="single"/>
        </w:rPr>
      </w:pPr>
    </w:p>
    <w:p w:rsidR="00617D15" w:rsidRDefault="005F1352" w:rsidP="005F1352">
      <w:pPr>
        <w:spacing w:after="0"/>
        <w:jc w:val="center"/>
        <w:rPr>
          <w:rFonts w:ascii="Arial" w:hAnsi="Arial" w:cs="Arial"/>
          <w:b/>
          <w:sz w:val="26"/>
          <w:szCs w:val="26"/>
          <w:u w:val="single"/>
        </w:rPr>
      </w:pPr>
      <w:r w:rsidRPr="005F1352">
        <w:rPr>
          <w:rFonts w:ascii="Arial" w:hAnsi="Arial" w:cs="Arial"/>
          <w:b/>
          <w:noProof/>
          <w:sz w:val="26"/>
          <w:szCs w:val="26"/>
        </w:rPr>
        <w:drawing>
          <wp:inline distT="0" distB="0" distL="0" distR="0">
            <wp:extent cx="1362044" cy="1280160"/>
            <wp:effectExtent l="19050" t="0" r="0" b="0"/>
            <wp:docPr id="2" name="Picture 4" descr="\\ch105\Shared\Court Exec Office\SSweeney\My Pictures\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105\Shared\Court Exec Office\SSweeney\My Pictures\Court Seal.jpg"/>
                    <pic:cNvPicPr>
                      <a:picLocks noChangeAspect="1" noChangeArrowheads="1"/>
                    </pic:cNvPicPr>
                  </pic:nvPicPr>
                  <pic:blipFill>
                    <a:blip r:embed="rId8" cstate="print"/>
                    <a:srcRect/>
                    <a:stretch>
                      <a:fillRect/>
                    </a:stretch>
                  </pic:blipFill>
                  <pic:spPr bwMode="auto">
                    <a:xfrm>
                      <a:off x="0" y="0"/>
                      <a:ext cx="1360478" cy="1279103"/>
                    </a:xfrm>
                    <a:prstGeom prst="rect">
                      <a:avLst/>
                    </a:prstGeom>
                    <a:noFill/>
                    <a:ln w="9525">
                      <a:noFill/>
                      <a:miter lim="800000"/>
                      <a:headEnd/>
                      <a:tailEnd/>
                    </a:ln>
                  </pic:spPr>
                </pic:pic>
              </a:graphicData>
            </a:graphic>
          </wp:inline>
        </w:drawing>
      </w:r>
    </w:p>
    <w:p w:rsidR="00E75A3F" w:rsidRDefault="00E75A3F" w:rsidP="00562A8D">
      <w:pPr>
        <w:spacing w:after="0"/>
        <w:rPr>
          <w:rFonts w:ascii="Arial" w:hAnsi="Arial" w:cs="Arial"/>
          <w:b/>
          <w:sz w:val="20"/>
          <w:szCs w:val="20"/>
          <w:u w:val="single"/>
        </w:rPr>
      </w:pPr>
    </w:p>
    <w:p w:rsidR="00636959" w:rsidRPr="00502B3A" w:rsidRDefault="00617D15" w:rsidP="00562A8D">
      <w:pPr>
        <w:spacing w:after="0"/>
        <w:rPr>
          <w:rFonts w:ascii="Arial" w:hAnsi="Arial" w:cs="Arial"/>
          <w:sz w:val="24"/>
          <w:szCs w:val="24"/>
        </w:rPr>
      </w:pPr>
      <w:r w:rsidRPr="00502B3A">
        <w:rPr>
          <w:rFonts w:ascii="Arial" w:hAnsi="Arial" w:cs="Arial"/>
          <w:b/>
          <w:sz w:val="24"/>
          <w:szCs w:val="24"/>
          <w:u w:val="single"/>
        </w:rPr>
        <w:t>For Immediate Release</w:t>
      </w:r>
      <w:r w:rsidR="00DC7358" w:rsidRPr="00502B3A">
        <w:rPr>
          <w:rFonts w:ascii="Arial" w:hAnsi="Arial" w:cs="Arial"/>
          <w:b/>
          <w:sz w:val="24"/>
          <w:szCs w:val="24"/>
          <w:u w:val="single"/>
        </w:rPr>
        <w:t xml:space="preserve"> </w:t>
      </w:r>
      <w:r w:rsidR="007C0999" w:rsidRPr="00502B3A">
        <w:rPr>
          <w:rFonts w:ascii="Arial" w:hAnsi="Arial" w:cs="Arial"/>
          <w:b/>
          <w:sz w:val="24"/>
          <w:szCs w:val="24"/>
        </w:rPr>
        <w:tab/>
      </w:r>
      <w:r w:rsidR="007C0999" w:rsidRPr="00502B3A">
        <w:rPr>
          <w:rFonts w:ascii="Arial" w:hAnsi="Arial" w:cs="Arial"/>
          <w:b/>
          <w:sz w:val="24"/>
          <w:szCs w:val="24"/>
        </w:rPr>
        <w:tab/>
      </w:r>
      <w:r w:rsidR="007C0999" w:rsidRPr="00502B3A">
        <w:rPr>
          <w:rFonts w:ascii="Arial" w:hAnsi="Arial" w:cs="Arial"/>
          <w:b/>
          <w:sz w:val="24"/>
          <w:szCs w:val="24"/>
        </w:rPr>
        <w:tab/>
      </w:r>
      <w:r w:rsidR="007C0999" w:rsidRPr="00502B3A">
        <w:rPr>
          <w:rFonts w:ascii="Arial" w:hAnsi="Arial" w:cs="Arial"/>
          <w:b/>
          <w:sz w:val="24"/>
          <w:szCs w:val="24"/>
        </w:rPr>
        <w:tab/>
      </w:r>
    </w:p>
    <w:p w:rsidR="00E75A3F" w:rsidRPr="002E055B" w:rsidRDefault="00E75A3F" w:rsidP="001B2344">
      <w:pPr>
        <w:spacing w:after="0"/>
        <w:rPr>
          <w:rFonts w:ascii="Arial" w:hAnsi="Arial" w:cs="Arial"/>
          <w:b/>
          <w:i/>
          <w:sz w:val="20"/>
          <w:szCs w:val="20"/>
        </w:rPr>
      </w:pPr>
    </w:p>
    <w:p w:rsidR="001B2344" w:rsidRDefault="001B2344" w:rsidP="003A23B7">
      <w:pPr>
        <w:spacing w:after="0"/>
        <w:jc w:val="center"/>
        <w:rPr>
          <w:rFonts w:ascii="Arial" w:hAnsi="Arial" w:cs="Arial"/>
          <w:b/>
          <w:i/>
          <w:sz w:val="24"/>
          <w:szCs w:val="24"/>
        </w:rPr>
      </w:pPr>
    </w:p>
    <w:p w:rsidR="006A326B" w:rsidRPr="00502B3A" w:rsidRDefault="006F5EA1" w:rsidP="001B10C7">
      <w:pPr>
        <w:spacing w:after="0"/>
        <w:jc w:val="center"/>
        <w:rPr>
          <w:rFonts w:ascii="Arial" w:hAnsi="Arial" w:cs="Arial"/>
          <w:b/>
          <w:i/>
          <w:sz w:val="28"/>
          <w:szCs w:val="28"/>
        </w:rPr>
      </w:pPr>
      <w:r w:rsidRPr="00502B3A">
        <w:rPr>
          <w:rFonts w:ascii="Arial" w:hAnsi="Arial" w:cs="Arial"/>
          <w:b/>
          <w:i/>
          <w:sz w:val="28"/>
          <w:szCs w:val="28"/>
        </w:rPr>
        <w:t xml:space="preserve">Summit County </w:t>
      </w:r>
      <w:r w:rsidR="006A326B" w:rsidRPr="00502B3A">
        <w:rPr>
          <w:rFonts w:ascii="Arial" w:hAnsi="Arial" w:cs="Arial"/>
          <w:b/>
          <w:i/>
          <w:sz w:val="28"/>
          <w:szCs w:val="28"/>
        </w:rPr>
        <w:t>Common Pleas Court Welcomes Tank</w:t>
      </w:r>
    </w:p>
    <w:p w:rsidR="00BE2358" w:rsidRPr="00502B3A" w:rsidRDefault="006A326B" w:rsidP="001B10C7">
      <w:pPr>
        <w:spacing w:after="0"/>
        <w:jc w:val="center"/>
        <w:rPr>
          <w:rFonts w:ascii="Arial" w:hAnsi="Arial" w:cs="Arial"/>
          <w:b/>
          <w:i/>
          <w:sz w:val="28"/>
          <w:szCs w:val="28"/>
        </w:rPr>
      </w:pPr>
      <w:r w:rsidRPr="00502B3A">
        <w:rPr>
          <w:rFonts w:ascii="Arial" w:hAnsi="Arial" w:cs="Arial"/>
          <w:b/>
          <w:i/>
          <w:sz w:val="28"/>
          <w:szCs w:val="28"/>
        </w:rPr>
        <w:t xml:space="preserve">The </w:t>
      </w:r>
      <w:r w:rsidR="001B10C7" w:rsidRPr="00502B3A">
        <w:rPr>
          <w:rFonts w:ascii="Arial" w:hAnsi="Arial" w:cs="Arial"/>
          <w:b/>
          <w:i/>
          <w:sz w:val="28"/>
          <w:szCs w:val="28"/>
        </w:rPr>
        <w:t>Turning Point Program Therapy Dog</w:t>
      </w:r>
    </w:p>
    <w:p w:rsidR="00F32042" w:rsidRDefault="00F32042" w:rsidP="001B10C7">
      <w:pPr>
        <w:spacing w:after="0"/>
        <w:jc w:val="center"/>
        <w:rPr>
          <w:rFonts w:ascii="Arial" w:hAnsi="Arial" w:cs="Arial"/>
          <w:b/>
          <w:i/>
          <w:sz w:val="24"/>
          <w:szCs w:val="24"/>
        </w:rPr>
      </w:pPr>
    </w:p>
    <w:p w:rsidR="00881DFE" w:rsidRPr="0054326D" w:rsidRDefault="00617D15" w:rsidP="00502B3A">
      <w:pPr>
        <w:spacing w:after="0" w:line="360" w:lineRule="auto"/>
        <w:rPr>
          <w:rFonts w:ascii="Arial" w:hAnsi="Arial" w:cs="Arial"/>
          <w:color w:val="000000"/>
        </w:rPr>
      </w:pPr>
      <w:r w:rsidRPr="0054326D">
        <w:rPr>
          <w:rFonts w:ascii="Arial" w:hAnsi="Arial" w:cs="Arial"/>
        </w:rPr>
        <w:t>Summit County, Ohio:</w:t>
      </w:r>
      <w:r w:rsidR="00E8019E" w:rsidRPr="0054326D">
        <w:rPr>
          <w:rFonts w:ascii="Arial" w:hAnsi="Arial" w:cs="Arial"/>
        </w:rPr>
        <w:t xml:space="preserve"> </w:t>
      </w:r>
      <w:r w:rsidR="008F13D4" w:rsidRPr="0054326D">
        <w:rPr>
          <w:rFonts w:ascii="Arial" w:hAnsi="Arial" w:cs="Arial"/>
        </w:rPr>
        <w:t xml:space="preserve"> </w:t>
      </w:r>
      <w:r w:rsidR="00914714" w:rsidRPr="0054326D">
        <w:rPr>
          <w:rFonts w:ascii="Arial" w:hAnsi="Arial" w:cs="Arial"/>
        </w:rPr>
        <w:t>Turning Point Program Presiding Judges Joy Malek Oldfield and Christine C</w:t>
      </w:r>
      <w:r w:rsidR="00444A24" w:rsidRPr="0054326D">
        <w:rPr>
          <w:rFonts w:ascii="Arial" w:hAnsi="Arial" w:cs="Arial"/>
        </w:rPr>
        <w:t>roce have</w:t>
      </w:r>
      <w:r w:rsidR="00DB65EA" w:rsidRPr="0054326D">
        <w:rPr>
          <w:rFonts w:ascii="Arial" w:hAnsi="Arial" w:cs="Arial"/>
        </w:rPr>
        <w:t xml:space="preserve"> a furry new</w:t>
      </w:r>
      <w:r w:rsidR="00C53310" w:rsidRPr="0054326D">
        <w:rPr>
          <w:rFonts w:ascii="Arial" w:hAnsi="Arial" w:cs="Arial"/>
        </w:rPr>
        <w:t xml:space="preserve"> staff member</w:t>
      </w:r>
      <w:r w:rsidR="00DB65EA" w:rsidRPr="0054326D">
        <w:rPr>
          <w:rFonts w:ascii="Arial" w:hAnsi="Arial" w:cs="Arial"/>
        </w:rPr>
        <w:t>, T</w:t>
      </w:r>
      <w:r w:rsidR="00A76C64" w:rsidRPr="0054326D">
        <w:rPr>
          <w:rFonts w:ascii="Arial" w:hAnsi="Arial" w:cs="Arial"/>
          <w:color w:val="000000"/>
        </w:rPr>
        <w:t xml:space="preserve">ank, the </w:t>
      </w:r>
      <w:r w:rsidR="00C53310" w:rsidRPr="0054326D">
        <w:rPr>
          <w:rFonts w:ascii="Arial" w:hAnsi="Arial" w:cs="Arial"/>
          <w:color w:val="000000"/>
        </w:rPr>
        <w:t>Summit County Turning Point Therapy Dog.</w:t>
      </w:r>
      <w:r w:rsidR="00914714" w:rsidRPr="0054326D">
        <w:rPr>
          <w:rFonts w:ascii="Arial" w:hAnsi="Arial" w:cs="Arial"/>
          <w:color w:val="000000"/>
        </w:rPr>
        <w:t xml:space="preserve">  </w:t>
      </w:r>
      <w:r w:rsidR="00781911" w:rsidRPr="0054326D">
        <w:rPr>
          <w:rFonts w:ascii="Arial" w:hAnsi="Arial" w:cs="Arial"/>
          <w:color w:val="000000"/>
        </w:rPr>
        <w:t xml:space="preserve">Tank, an 18-month old Golden Retriever, will begin serving the court this month.  He was procured through Circle Tails, an accredited Assistance Dog International organization, and completed several months of training through the Inmate/Canine Educational Training Program. </w:t>
      </w:r>
    </w:p>
    <w:p w:rsidR="00881DFE" w:rsidRPr="0054326D" w:rsidRDefault="00881DFE" w:rsidP="00881DFE">
      <w:pPr>
        <w:spacing w:after="0" w:line="360" w:lineRule="auto"/>
        <w:rPr>
          <w:rFonts w:ascii="Arial" w:hAnsi="Arial" w:cs="Arial"/>
          <w:color w:val="000000"/>
        </w:rPr>
      </w:pPr>
    </w:p>
    <w:p w:rsidR="00881DFE" w:rsidRPr="0054326D" w:rsidRDefault="00881DFE" w:rsidP="00881DFE">
      <w:pPr>
        <w:spacing w:after="0" w:line="360" w:lineRule="auto"/>
        <w:rPr>
          <w:rFonts w:ascii="Arial" w:hAnsi="Arial" w:cs="Arial"/>
          <w:color w:val="000000"/>
        </w:rPr>
      </w:pPr>
      <w:r w:rsidRPr="0054326D">
        <w:rPr>
          <w:rFonts w:ascii="Arial" w:hAnsi="Arial" w:cs="Arial"/>
          <w:color w:val="000000"/>
        </w:rPr>
        <w:t>Turning Point, a</w:t>
      </w:r>
      <w:r w:rsidR="0090101D" w:rsidRPr="0054326D">
        <w:rPr>
          <w:rFonts w:ascii="Arial" w:hAnsi="Arial" w:cs="Arial"/>
          <w:color w:val="000000"/>
        </w:rPr>
        <w:t>n Ohio Supreme Court-</w:t>
      </w:r>
      <w:r w:rsidRPr="0054326D">
        <w:rPr>
          <w:rFonts w:ascii="Arial" w:hAnsi="Arial" w:cs="Arial"/>
          <w:color w:val="000000"/>
        </w:rPr>
        <w:t xml:space="preserve">certified drug court, serves non-violent felony offenders who have committed crimes as a result of their </w:t>
      </w:r>
      <w:r w:rsidR="0090101D" w:rsidRPr="0054326D">
        <w:rPr>
          <w:rFonts w:ascii="Arial" w:hAnsi="Arial" w:cs="Arial"/>
          <w:color w:val="000000"/>
        </w:rPr>
        <w:t>addiction to drugs and/or alcohol</w:t>
      </w:r>
      <w:r w:rsidRPr="0054326D">
        <w:rPr>
          <w:rFonts w:ascii="Arial" w:hAnsi="Arial" w:cs="Arial"/>
          <w:color w:val="000000"/>
        </w:rPr>
        <w:t xml:space="preserve">.  </w:t>
      </w:r>
      <w:r w:rsidR="0090101D" w:rsidRPr="0054326D">
        <w:rPr>
          <w:rFonts w:ascii="Arial" w:hAnsi="Arial" w:cs="Arial"/>
          <w:color w:val="000000"/>
        </w:rPr>
        <w:t xml:space="preserve">The program requires defendants to engage in drug and/or alcohol treatment, case management services, probation supervision and to participate in regular Court hearings with Judges Croce and Oldfield.  Drug Courts </w:t>
      </w:r>
      <w:r w:rsidRPr="0054326D">
        <w:rPr>
          <w:rFonts w:ascii="Arial" w:hAnsi="Arial" w:cs="Arial"/>
          <w:color w:val="000000"/>
        </w:rPr>
        <w:t xml:space="preserve">apply a therapeutic approach </w:t>
      </w:r>
      <w:r w:rsidR="0090101D" w:rsidRPr="0054326D">
        <w:rPr>
          <w:rFonts w:ascii="Arial" w:hAnsi="Arial" w:cs="Arial"/>
          <w:color w:val="000000"/>
        </w:rPr>
        <w:t xml:space="preserve">with </w:t>
      </w:r>
      <w:r w:rsidRPr="0054326D">
        <w:rPr>
          <w:rFonts w:ascii="Arial" w:hAnsi="Arial" w:cs="Arial"/>
          <w:color w:val="000000"/>
        </w:rPr>
        <w:t xml:space="preserve">treatment, wrap-around services, judicial engagement and accountability to address </w:t>
      </w:r>
      <w:r w:rsidR="0090101D" w:rsidRPr="0054326D">
        <w:rPr>
          <w:rFonts w:ascii="Arial" w:hAnsi="Arial" w:cs="Arial"/>
          <w:color w:val="000000"/>
        </w:rPr>
        <w:t xml:space="preserve">the underlying causes of each </w:t>
      </w:r>
      <w:r w:rsidRPr="0054326D">
        <w:rPr>
          <w:rFonts w:ascii="Arial" w:hAnsi="Arial" w:cs="Arial"/>
          <w:color w:val="000000"/>
        </w:rPr>
        <w:t>participant</w:t>
      </w:r>
      <w:r w:rsidR="0090101D" w:rsidRPr="0054326D">
        <w:rPr>
          <w:rFonts w:ascii="Arial" w:hAnsi="Arial" w:cs="Arial"/>
          <w:color w:val="000000"/>
        </w:rPr>
        <w:t>’s</w:t>
      </w:r>
      <w:r w:rsidRPr="0054326D">
        <w:rPr>
          <w:rFonts w:ascii="Arial" w:hAnsi="Arial" w:cs="Arial"/>
          <w:color w:val="000000"/>
        </w:rPr>
        <w:t xml:space="preserve"> criminal behavior.</w:t>
      </w:r>
    </w:p>
    <w:p w:rsidR="00881DFE" w:rsidRPr="0054326D" w:rsidRDefault="00881DFE" w:rsidP="00502B3A">
      <w:pPr>
        <w:spacing w:after="0" w:line="360" w:lineRule="auto"/>
        <w:rPr>
          <w:rFonts w:ascii="Arial" w:hAnsi="Arial" w:cs="Arial"/>
          <w:color w:val="000000"/>
        </w:rPr>
      </w:pPr>
    </w:p>
    <w:p w:rsidR="00A76C64" w:rsidRPr="0054326D" w:rsidRDefault="00A76C64" w:rsidP="00502B3A">
      <w:pPr>
        <w:spacing w:after="0" w:line="360" w:lineRule="auto"/>
        <w:rPr>
          <w:rFonts w:ascii="Arial" w:hAnsi="Arial" w:cs="Arial"/>
          <w:color w:val="000000"/>
        </w:rPr>
      </w:pPr>
      <w:r w:rsidRPr="0054326D">
        <w:rPr>
          <w:rFonts w:ascii="Arial" w:hAnsi="Arial" w:cs="Arial"/>
          <w:color w:val="000000"/>
        </w:rPr>
        <w:t xml:space="preserve">Turning Point </w:t>
      </w:r>
      <w:r w:rsidR="003D2E7A" w:rsidRPr="0054326D">
        <w:rPr>
          <w:rFonts w:ascii="Arial" w:hAnsi="Arial" w:cs="Arial"/>
          <w:color w:val="000000"/>
        </w:rPr>
        <w:t xml:space="preserve">Presiding </w:t>
      </w:r>
      <w:r w:rsidRPr="0054326D">
        <w:rPr>
          <w:rFonts w:ascii="Arial" w:hAnsi="Arial" w:cs="Arial"/>
          <w:color w:val="000000"/>
        </w:rPr>
        <w:t xml:space="preserve">Judges Malek Oldfield and Croce </w:t>
      </w:r>
      <w:r w:rsidR="00BD215D" w:rsidRPr="0054326D">
        <w:rPr>
          <w:rFonts w:ascii="Arial" w:hAnsi="Arial" w:cs="Arial"/>
          <w:color w:val="000000"/>
        </w:rPr>
        <w:t xml:space="preserve">approved use of a therapy dog after </w:t>
      </w:r>
      <w:r w:rsidRPr="0054326D">
        <w:rPr>
          <w:rFonts w:ascii="Arial" w:hAnsi="Arial" w:cs="Arial"/>
          <w:color w:val="000000"/>
        </w:rPr>
        <w:t>Turning Point Probation Officer</w:t>
      </w:r>
      <w:r w:rsidR="00C16975" w:rsidRPr="0054326D">
        <w:rPr>
          <w:rFonts w:ascii="Arial" w:hAnsi="Arial" w:cs="Arial"/>
          <w:color w:val="000000"/>
        </w:rPr>
        <w:t xml:space="preserve"> Jillian Zetts</w:t>
      </w:r>
      <w:r w:rsidRPr="0054326D">
        <w:rPr>
          <w:rFonts w:ascii="Arial" w:hAnsi="Arial" w:cs="Arial"/>
          <w:color w:val="000000"/>
        </w:rPr>
        <w:t xml:space="preserve"> made the initial suggestion </w:t>
      </w:r>
      <w:r w:rsidR="00BD215D" w:rsidRPr="0054326D">
        <w:rPr>
          <w:rFonts w:ascii="Arial" w:hAnsi="Arial" w:cs="Arial"/>
          <w:color w:val="000000"/>
        </w:rPr>
        <w:t>for the initiative</w:t>
      </w:r>
      <w:r w:rsidR="00C16975" w:rsidRPr="0054326D">
        <w:rPr>
          <w:rFonts w:ascii="Arial" w:hAnsi="Arial" w:cs="Arial"/>
          <w:color w:val="000000"/>
        </w:rPr>
        <w:t xml:space="preserve">.  Officer Zetts researched the idea, </w:t>
      </w:r>
      <w:r w:rsidRPr="0054326D">
        <w:rPr>
          <w:rFonts w:ascii="Arial" w:hAnsi="Arial" w:cs="Arial"/>
          <w:color w:val="000000"/>
        </w:rPr>
        <w:t>put together a proposal</w:t>
      </w:r>
      <w:r w:rsidR="00BD215D" w:rsidRPr="0054326D">
        <w:rPr>
          <w:rFonts w:ascii="Arial" w:hAnsi="Arial" w:cs="Arial"/>
          <w:color w:val="000000"/>
        </w:rPr>
        <w:t>, obtain</w:t>
      </w:r>
      <w:r w:rsidR="00C16975" w:rsidRPr="0054326D">
        <w:rPr>
          <w:rFonts w:ascii="Arial" w:hAnsi="Arial" w:cs="Arial"/>
          <w:color w:val="000000"/>
        </w:rPr>
        <w:t>ed</w:t>
      </w:r>
      <w:r w:rsidR="00BD215D" w:rsidRPr="0054326D">
        <w:rPr>
          <w:rFonts w:ascii="Arial" w:hAnsi="Arial" w:cs="Arial"/>
          <w:color w:val="000000"/>
        </w:rPr>
        <w:t xml:space="preserve"> Tank</w:t>
      </w:r>
      <w:r w:rsidRPr="0054326D">
        <w:rPr>
          <w:rFonts w:ascii="Arial" w:hAnsi="Arial" w:cs="Arial"/>
          <w:color w:val="000000"/>
        </w:rPr>
        <w:t>, and under</w:t>
      </w:r>
      <w:r w:rsidR="00C16975" w:rsidRPr="0054326D">
        <w:rPr>
          <w:rFonts w:ascii="Arial" w:hAnsi="Arial" w:cs="Arial"/>
          <w:color w:val="000000"/>
        </w:rPr>
        <w:t>went</w:t>
      </w:r>
      <w:r w:rsidRPr="0054326D">
        <w:rPr>
          <w:rFonts w:ascii="Arial" w:hAnsi="Arial" w:cs="Arial"/>
          <w:color w:val="000000"/>
        </w:rPr>
        <w:t xml:space="preserve"> handler training.</w:t>
      </w:r>
    </w:p>
    <w:p w:rsidR="007B07F7" w:rsidRPr="0054326D" w:rsidRDefault="007B07F7" w:rsidP="007B07F7">
      <w:pPr>
        <w:spacing w:after="0" w:line="360" w:lineRule="auto"/>
        <w:rPr>
          <w:rFonts w:ascii="Arial" w:hAnsi="Arial" w:cs="Arial"/>
          <w:color w:val="000000"/>
        </w:rPr>
      </w:pPr>
    </w:p>
    <w:p w:rsidR="00BD215D" w:rsidRPr="0054326D" w:rsidRDefault="007B07F7" w:rsidP="007B07F7">
      <w:pPr>
        <w:spacing w:after="0" w:line="360" w:lineRule="auto"/>
        <w:rPr>
          <w:rFonts w:ascii="Arial" w:hAnsi="Arial" w:cs="Arial"/>
          <w:color w:val="000000"/>
        </w:rPr>
      </w:pPr>
      <w:r w:rsidRPr="0054326D">
        <w:rPr>
          <w:rFonts w:ascii="Arial" w:hAnsi="Arial" w:cs="Arial"/>
          <w:color w:val="000000"/>
        </w:rPr>
        <w:t xml:space="preserve"> </w:t>
      </w:r>
      <w:r w:rsidR="000A060C" w:rsidRPr="0054326D">
        <w:rPr>
          <w:rFonts w:ascii="Arial" w:hAnsi="Arial" w:cs="Arial"/>
          <w:color w:val="000000"/>
        </w:rPr>
        <w:t>“</w:t>
      </w:r>
      <w:r w:rsidR="00C16975" w:rsidRPr="0054326D">
        <w:rPr>
          <w:rFonts w:ascii="Arial" w:hAnsi="Arial" w:cs="Arial"/>
          <w:color w:val="000000"/>
        </w:rPr>
        <w:t xml:space="preserve">Through Officer Zetts’ research, we learned that </w:t>
      </w:r>
      <w:r w:rsidRPr="0054326D">
        <w:rPr>
          <w:rFonts w:ascii="Arial" w:hAnsi="Arial" w:cs="Arial"/>
          <w:color w:val="000000"/>
        </w:rPr>
        <w:t>registered therapy dogs are routinely used in courts as therapeutic companions</w:t>
      </w:r>
      <w:r w:rsidR="0054326D" w:rsidRPr="0054326D">
        <w:rPr>
          <w:rFonts w:ascii="Arial" w:hAnsi="Arial" w:cs="Arial"/>
          <w:color w:val="000000"/>
        </w:rPr>
        <w:t xml:space="preserve"> </w:t>
      </w:r>
      <w:r w:rsidR="00C16975" w:rsidRPr="0054326D">
        <w:rPr>
          <w:rFonts w:ascii="Arial" w:hAnsi="Arial" w:cs="Arial"/>
          <w:color w:val="000000"/>
        </w:rPr>
        <w:t xml:space="preserve">who </w:t>
      </w:r>
      <w:r w:rsidRPr="0054326D">
        <w:rPr>
          <w:rFonts w:ascii="Arial" w:hAnsi="Arial" w:cs="Arial"/>
          <w:color w:val="000000"/>
        </w:rPr>
        <w:t xml:space="preserve">help individuals relax, reduce their level of stress and help them feel more comfortable in the court setting,” </w:t>
      </w:r>
      <w:r w:rsidR="00C144A6" w:rsidRPr="0054326D">
        <w:rPr>
          <w:rFonts w:ascii="Arial" w:hAnsi="Arial" w:cs="Arial"/>
          <w:color w:val="000000"/>
        </w:rPr>
        <w:t xml:space="preserve">stated </w:t>
      </w:r>
      <w:r w:rsidRPr="0054326D">
        <w:rPr>
          <w:rFonts w:ascii="Arial" w:hAnsi="Arial" w:cs="Arial"/>
          <w:color w:val="000000"/>
        </w:rPr>
        <w:t>Judge Malek Oldfield.</w:t>
      </w:r>
    </w:p>
    <w:p w:rsidR="007B07F7" w:rsidRPr="0054326D" w:rsidRDefault="007B07F7" w:rsidP="007B07F7">
      <w:pPr>
        <w:spacing w:after="0" w:line="360" w:lineRule="auto"/>
        <w:rPr>
          <w:rFonts w:ascii="Arial" w:hAnsi="Arial" w:cs="Arial"/>
          <w:color w:val="000000"/>
        </w:rPr>
      </w:pPr>
    </w:p>
    <w:p w:rsidR="00F32042" w:rsidRPr="0054326D" w:rsidRDefault="00ED0F2E" w:rsidP="00BD215D">
      <w:pPr>
        <w:spacing w:after="0" w:line="360" w:lineRule="auto"/>
        <w:rPr>
          <w:rFonts w:ascii="Arial" w:hAnsi="Arial" w:cs="Arial"/>
          <w:color w:val="000000"/>
        </w:rPr>
      </w:pPr>
      <w:r w:rsidRPr="0054326D">
        <w:rPr>
          <w:rFonts w:ascii="Arial" w:hAnsi="Arial" w:cs="Arial"/>
          <w:color w:val="000000"/>
        </w:rPr>
        <w:t xml:space="preserve">The concept of having a therapy dog in the court setting has grown traction in recent years. </w:t>
      </w:r>
      <w:r w:rsidR="00585C01" w:rsidRPr="0054326D">
        <w:rPr>
          <w:rFonts w:ascii="Arial" w:hAnsi="Arial" w:cs="Arial"/>
          <w:color w:val="000000"/>
        </w:rPr>
        <w:t xml:space="preserve">Therapy dogs are being more widely used in bringing about a major change in how courts meet </w:t>
      </w:r>
      <w:r w:rsidR="00585C01" w:rsidRPr="0054326D">
        <w:rPr>
          <w:rFonts w:ascii="Arial" w:hAnsi="Arial" w:cs="Arial"/>
          <w:color w:val="000000"/>
        </w:rPr>
        <w:lastRenderedPageBreak/>
        <w:t xml:space="preserve">the emotional needs of those involved in the criminal justice system.  </w:t>
      </w:r>
      <w:r w:rsidRPr="0054326D">
        <w:rPr>
          <w:rFonts w:ascii="Arial" w:hAnsi="Arial" w:cs="Arial"/>
          <w:color w:val="000000"/>
        </w:rPr>
        <w:t>Emerging research on the human-animal bond has found that having such a bond with pets has a positive impact on people’s health, such as lowering blood pressure, improving motivation to participate in treatment and the potential to improve stability, health, economic outputs and reduce healthcare costs.</w:t>
      </w:r>
      <w:r w:rsidR="00585C01" w:rsidRPr="0054326D">
        <w:rPr>
          <w:rFonts w:ascii="Arial" w:hAnsi="Arial" w:cs="Arial"/>
          <w:color w:val="000000"/>
        </w:rPr>
        <w:t xml:space="preserve">  In the court setting, therapy dogs </w:t>
      </w:r>
      <w:r w:rsidR="006A326B" w:rsidRPr="0054326D">
        <w:rPr>
          <w:rFonts w:ascii="Arial" w:hAnsi="Arial" w:cs="Arial"/>
          <w:color w:val="000000"/>
        </w:rPr>
        <w:t>are particularly helpful for those who are suffering from the disease of addiction, as well as those defendants with mental health concerns.</w:t>
      </w:r>
      <w:r w:rsidR="007B3D0A" w:rsidRPr="0054326D">
        <w:rPr>
          <w:rFonts w:ascii="Arial" w:hAnsi="Arial" w:cs="Arial"/>
          <w:color w:val="000000"/>
        </w:rPr>
        <w:t xml:space="preserve"> </w:t>
      </w:r>
    </w:p>
    <w:p w:rsidR="00F32042" w:rsidRPr="0054326D" w:rsidRDefault="00F32042" w:rsidP="00BD215D">
      <w:pPr>
        <w:spacing w:after="0" w:line="360" w:lineRule="auto"/>
        <w:rPr>
          <w:rFonts w:ascii="Arial" w:hAnsi="Arial" w:cs="Arial"/>
          <w:color w:val="000000"/>
        </w:rPr>
      </w:pPr>
    </w:p>
    <w:p w:rsidR="00F32042" w:rsidRPr="0054326D" w:rsidRDefault="00F32042" w:rsidP="00BD215D">
      <w:pPr>
        <w:spacing w:after="0" w:line="360" w:lineRule="auto"/>
        <w:rPr>
          <w:rFonts w:ascii="Arial" w:hAnsi="Arial" w:cs="Arial"/>
          <w:color w:val="000000"/>
        </w:rPr>
      </w:pPr>
      <w:r w:rsidRPr="0054326D">
        <w:rPr>
          <w:rFonts w:ascii="Arial" w:hAnsi="Arial" w:cs="Arial"/>
          <w:color w:val="000000"/>
        </w:rPr>
        <w:t>“We understand that there is anxiety and stress related to participating in the Turning Point Program and we make every effort to help participants reali</w:t>
      </w:r>
      <w:r w:rsidR="00984A4F" w:rsidRPr="0054326D">
        <w:rPr>
          <w:rFonts w:ascii="Arial" w:hAnsi="Arial" w:cs="Arial"/>
          <w:color w:val="000000"/>
        </w:rPr>
        <w:t xml:space="preserve">ze success,” asserted </w:t>
      </w:r>
      <w:r w:rsidRPr="0054326D">
        <w:rPr>
          <w:rFonts w:ascii="Arial" w:hAnsi="Arial" w:cs="Arial"/>
          <w:color w:val="000000"/>
        </w:rPr>
        <w:t xml:space="preserve">Judge Croce.  “The addition of Tank will </w:t>
      </w:r>
      <w:r w:rsidR="00653539" w:rsidRPr="0054326D">
        <w:rPr>
          <w:rFonts w:ascii="Arial" w:hAnsi="Arial" w:cs="Arial"/>
          <w:color w:val="000000"/>
        </w:rPr>
        <w:t xml:space="preserve">enhance the court’s therapeutic environment and, as research suggests, </w:t>
      </w:r>
      <w:r w:rsidRPr="0054326D">
        <w:rPr>
          <w:rFonts w:ascii="Arial" w:hAnsi="Arial" w:cs="Arial"/>
          <w:color w:val="000000"/>
        </w:rPr>
        <w:t>ease this anxiety and break down barriers,” concluded Judge Croce.</w:t>
      </w:r>
    </w:p>
    <w:p w:rsidR="00984A4F" w:rsidRPr="0054326D" w:rsidRDefault="00984A4F" w:rsidP="00881DFE">
      <w:pPr>
        <w:spacing w:after="0" w:line="360" w:lineRule="auto"/>
        <w:contextualSpacing/>
        <w:jc w:val="both"/>
        <w:rPr>
          <w:rFonts w:ascii="Arial" w:hAnsi="Arial" w:cs="Arial"/>
        </w:rPr>
      </w:pPr>
    </w:p>
    <w:p w:rsidR="00F32042" w:rsidRPr="0054326D" w:rsidRDefault="00F32042" w:rsidP="00881DFE">
      <w:pPr>
        <w:spacing w:after="0" w:line="360" w:lineRule="auto"/>
        <w:contextualSpacing/>
        <w:jc w:val="both"/>
        <w:rPr>
          <w:rFonts w:ascii="Arial" w:hAnsi="Arial" w:cs="Arial"/>
        </w:rPr>
      </w:pPr>
      <w:r w:rsidRPr="0054326D">
        <w:rPr>
          <w:rFonts w:ascii="Arial" w:hAnsi="Arial" w:cs="Arial"/>
        </w:rPr>
        <w:t>In addition to his role with the Turning Point Program, Tank is available for scheduled use by any specialized docket program, or Probation Supervision Unit to assist in providing comfort to any post-plea/post-conviction defendants who would benefit from his services.</w:t>
      </w:r>
    </w:p>
    <w:p w:rsidR="00984A4F" w:rsidRPr="0054326D" w:rsidRDefault="00984A4F" w:rsidP="00881DFE">
      <w:pPr>
        <w:spacing w:after="0" w:line="360" w:lineRule="auto"/>
        <w:contextualSpacing/>
        <w:jc w:val="both"/>
        <w:rPr>
          <w:rFonts w:ascii="Arial" w:hAnsi="Arial" w:cs="Arial"/>
        </w:rPr>
      </w:pPr>
    </w:p>
    <w:p w:rsidR="00395742" w:rsidRPr="0054326D" w:rsidRDefault="00505190" w:rsidP="00881DFE">
      <w:pPr>
        <w:spacing w:after="0" w:line="360" w:lineRule="auto"/>
        <w:contextualSpacing/>
        <w:jc w:val="both"/>
        <w:rPr>
          <w:rFonts w:ascii="Arial" w:hAnsi="Arial" w:cs="Arial"/>
        </w:rPr>
      </w:pPr>
      <w:r w:rsidRPr="0054326D">
        <w:rPr>
          <w:rFonts w:ascii="Arial" w:hAnsi="Arial" w:cs="Arial"/>
        </w:rPr>
        <w:t>Judge</w:t>
      </w:r>
      <w:r w:rsidR="00395742" w:rsidRPr="0054326D">
        <w:rPr>
          <w:rFonts w:ascii="Arial" w:hAnsi="Arial" w:cs="Arial"/>
        </w:rPr>
        <w:t>s</w:t>
      </w:r>
      <w:r w:rsidRPr="0054326D">
        <w:rPr>
          <w:rFonts w:ascii="Arial" w:hAnsi="Arial" w:cs="Arial"/>
        </w:rPr>
        <w:t xml:space="preserve"> Malek Oldfield</w:t>
      </w:r>
      <w:r w:rsidR="00395742" w:rsidRPr="0054326D">
        <w:rPr>
          <w:rFonts w:ascii="Arial" w:hAnsi="Arial" w:cs="Arial"/>
        </w:rPr>
        <w:t xml:space="preserve"> and Croce are</w:t>
      </w:r>
      <w:r w:rsidRPr="0054326D">
        <w:rPr>
          <w:rFonts w:ascii="Arial" w:hAnsi="Arial" w:cs="Arial"/>
        </w:rPr>
        <w:t xml:space="preserve"> proud of this initiative and the hard work of Officer Zetts.  “Summit County Common Pleas Court </w:t>
      </w:r>
      <w:r w:rsidR="00C16975" w:rsidRPr="0054326D">
        <w:rPr>
          <w:rFonts w:ascii="Arial" w:hAnsi="Arial" w:cs="Arial"/>
        </w:rPr>
        <w:t xml:space="preserve">and specifically the Turning Point Program now have another </w:t>
      </w:r>
      <w:r w:rsidR="003B6C78" w:rsidRPr="0054326D">
        <w:rPr>
          <w:rFonts w:ascii="Arial" w:hAnsi="Arial" w:cs="Arial"/>
        </w:rPr>
        <w:t xml:space="preserve">proven therapeutic method </w:t>
      </w:r>
      <w:r w:rsidR="00C16975" w:rsidRPr="0054326D">
        <w:rPr>
          <w:rFonts w:ascii="Arial" w:hAnsi="Arial" w:cs="Arial"/>
        </w:rPr>
        <w:t xml:space="preserve">to assist </w:t>
      </w:r>
      <w:r w:rsidR="003B6C78" w:rsidRPr="0054326D">
        <w:rPr>
          <w:rFonts w:ascii="Arial" w:hAnsi="Arial" w:cs="Arial"/>
        </w:rPr>
        <w:t xml:space="preserve">those in the criminal justice system </w:t>
      </w:r>
      <w:r w:rsidR="00C16975" w:rsidRPr="0054326D">
        <w:rPr>
          <w:rFonts w:ascii="Arial" w:hAnsi="Arial" w:cs="Arial"/>
        </w:rPr>
        <w:t xml:space="preserve">who </w:t>
      </w:r>
      <w:r w:rsidR="003B6C78" w:rsidRPr="0054326D">
        <w:rPr>
          <w:rFonts w:ascii="Arial" w:hAnsi="Arial" w:cs="Arial"/>
        </w:rPr>
        <w:t>suf</w:t>
      </w:r>
      <w:r w:rsidR="006B303C" w:rsidRPr="0054326D">
        <w:rPr>
          <w:rFonts w:ascii="Arial" w:hAnsi="Arial" w:cs="Arial"/>
        </w:rPr>
        <w:t>fer with anxiety and stress, in order t</w:t>
      </w:r>
      <w:r w:rsidR="003B6C78" w:rsidRPr="0054326D">
        <w:rPr>
          <w:rFonts w:ascii="Arial" w:hAnsi="Arial" w:cs="Arial"/>
        </w:rPr>
        <w:t xml:space="preserve">o help them focus on recovery and </w:t>
      </w:r>
      <w:r w:rsidR="00C16975" w:rsidRPr="0054326D">
        <w:rPr>
          <w:rFonts w:ascii="Arial" w:hAnsi="Arial" w:cs="Arial"/>
        </w:rPr>
        <w:t xml:space="preserve">become </w:t>
      </w:r>
      <w:r w:rsidR="006B303C" w:rsidRPr="0054326D">
        <w:rPr>
          <w:rFonts w:ascii="Arial" w:hAnsi="Arial" w:cs="Arial"/>
        </w:rPr>
        <w:t>productive citizens,” stated</w:t>
      </w:r>
      <w:r w:rsidR="003B6C78" w:rsidRPr="0054326D">
        <w:rPr>
          <w:rFonts w:ascii="Arial" w:hAnsi="Arial" w:cs="Arial"/>
        </w:rPr>
        <w:t xml:space="preserve"> Judge Malek Oldfield.</w:t>
      </w:r>
      <w:r w:rsidR="006B303C" w:rsidRPr="0054326D">
        <w:rPr>
          <w:rFonts w:ascii="Arial" w:hAnsi="Arial" w:cs="Arial"/>
        </w:rPr>
        <w:t xml:space="preserve">  </w:t>
      </w:r>
    </w:p>
    <w:p w:rsidR="00395742" w:rsidRPr="0054326D" w:rsidRDefault="00395742" w:rsidP="00881DFE">
      <w:pPr>
        <w:spacing w:after="0" w:line="360" w:lineRule="auto"/>
        <w:contextualSpacing/>
        <w:jc w:val="both"/>
        <w:rPr>
          <w:rFonts w:ascii="Arial" w:hAnsi="Arial" w:cs="Arial"/>
        </w:rPr>
      </w:pPr>
    </w:p>
    <w:p w:rsidR="00984A4F" w:rsidRPr="0054326D" w:rsidRDefault="00FB0B77" w:rsidP="00881DFE">
      <w:pPr>
        <w:spacing w:after="0" w:line="360" w:lineRule="auto"/>
        <w:contextualSpacing/>
        <w:jc w:val="both"/>
        <w:rPr>
          <w:rFonts w:ascii="Arial" w:hAnsi="Arial" w:cs="Arial"/>
        </w:rPr>
      </w:pPr>
      <w:r w:rsidRPr="0054326D">
        <w:rPr>
          <w:rFonts w:ascii="Arial" w:hAnsi="Arial" w:cs="Arial"/>
        </w:rPr>
        <w:t>“Every day w</w:t>
      </w:r>
      <w:r w:rsidR="006B303C" w:rsidRPr="0054326D">
        <w:rPr>
          <w:rFonts w:ascii="Arial" w:hAnsi="Arial" w:cs="Arial"/>
        </w:rPr>
        <w:t>e work</w:t>
      </w:r>
      <w:r w:rsidR="00651537" w:rsidRPr="0054326D">
        <w:rPr>
          <w:rFonts w:ascii="Arial" w:hAnsi="Arial" w:cs="Arial"/>
        </w:rPr>
        <w:t xml:space="preserve"> tirelessly to fight the opioid </w:t>
      </w:r>
      <w:r w:rsidR="006B303C" w:rsidRPr="0054326D">
        <w:rPr>
          <w:rFonts w:ascii="Arial" w:hAnsi="Arial" w:cs="Arial"/>
        </w:rPr>
        <w:t>epidemic and we need to use every tool available to help</w:t>
      </w:r>
      <w:r w:rsidR="00C15854" w:rsidRPr="0054326D">
        <w:rPr>
          <w:rFonts w:ascii="Arial" w:hAnsi="Arial" w:cs="Arial"/>
        </w:rPr>
        <w:t xml:space="preserve"> people </w:t>
      </w:r>
      <w:r w:rsidR="00BA06ED" w:rsidRPr="0054326D">
        <w:rPr>
          <w:rFonts w:ascii="Arial" w:hAnsi="Arial" w:cs="Arial"/>
        </w:rPr>
        <w:t xml:space="preserve">address their </w:t>
      </w:r>
      <w:r w:rsidR="00C15854" w:rsidRPr="0054326D">
        <w:rPr>
          <w:rFonts w:ascii="Arial" w:hAnsi="Arial" w:cs="Arial"/>
        </w:rPr>
        <w:t>addiction and</w:t>
      </w:r>
      <w:r w:rsidR="00BA06ED" w:rsidRPr="0054326D">
        <w:rPr>
          <w:rFonts w:ascii="Arial" w:hAnsi="Arial" w:cs="Arial"/>
        </w:rPr>
        <w:t xml:space="preserve"> lead a life of recovery</w:t>
      </w:r>
      <w:r w:rsidR="00C15854" w:rsidRPr="0054326D">
        <w:rPr>
          <w:rFonts w:ascii="Arial" w:hAnsi="Arial" w:cs="Arial"/>
        </w:rPr>
        <w:t>,”</w:t>
      </w:r>
      <w:r w:rsidR="006B303C" w:rsidRPr="0054326D">
        <w:rPr>
          <w:rFonts w:ascii="Arial" w:hAnsi="Arial" w:cs="Arial"/>
        </w:rPr>
        <w:t xml:space="preserve"> con</w:t>
      </w:r>
      <w:r w:rsidR="00395742" w:rsidRPr="0054326D">
        <w:rPr>
          <w:rFonts w:ascii="Arial" w:hAnsi="Arial" w:cs="Arial"/>
        </w:rPr>
        <w:t>cluded Judge Croce.</w:t>
      </w:r>
    </w:p>
    <w:p w:rsidR="00984A4F" w:rsidRPr="0054326D" w:rsidRDefault="00984A4F" w:rsidP="00881DFE">
      <w:pPr>
        <w:spacing w:after="0" w:line="360" w:lineRule="auto"/>
        <w:contextualSpacing/>
        <w:jc w:val="both"/>
        <w:rPr>
          <w:rFonts w:ascii="Arial" w:hAnsi="Arial" w:cs="Arial"/>
        </w:rPr>
      </w:pPr>
    </w:p>
    <w:p w:rsidR="00984A4F" w:rsidRPr="0054326D" w:rsidRDefault="00984A4F" w:rsidP="00881DFE">
      <w:pPr>
        <w:spacing w:after="0" w:line="360" w:lineRule="auto"/>
        <w:contextualSpacing/>
        <w:jc w:val="both"/>
        <w:rPr>
          <w:rFonts w:ascii="Arial" w:hAnsi="Arial" w:cs="Arial"/>
        </w:rPr>
      </w:pPr>
    </w:p>
    <w:p w:rsidR="00984A4F" w:rsidRPr="00502B3A" w:rsidRDefault="00984A4F" w:rsidP="00881DFE">
      <w:pPr>
        <w:spacing w:after="0" w:line="360" w:lineRule="auto"/>
        <w:contextualSpacing/>
        <w:jc w:val="both"/>
        <w:rPr>
          <w:rFonts w:ascii="Arial" w:hAnsi="Arial" w:cs="Arial"/>
          <w:sz w:val="24"/>
          <w:szCs w:val="24"/>
        </w:rPr>
      </w:pPr>
    </w:p>
    <w:p w:rsidR="000E6943" w:rsidRPr="002E055B" w:rsidRDefault="000E6943" w:rsidP="00A33971">
      <w:pPr>
        <w:spacing w:after="0"/>
        <w:jc w:val="center"/>
        <w:rPr>
          <w:rFonts w:ascii="Arial" w:hAnsi="Arial" w:cs="Arial"/>
          <w:sz w:val="24"/>
          <w:szCs w:val="24"/>
        </w:rPr>
      </w:pPr>
      <w:bookmarkStart w:id="0" w:name="_GoBack"/>
      <w:bookmarkEnd w:id="0"/>
      <w:r w:rsidRPr="002E055B">
        <w:rPr>
          <w:rFonts w:ascii="Arial" w:hAnsi="Arial" w:cs="Arial"/>
          <w:sz w:val="24"/>
          <w:szCs w:val="24"/>
        </w:rPr>
        <w:t>###</w:t>
      </w:r>
    </w:p>
    <w:p w:rsidR="002C10C6" w:rsidRPr="002E055B" w:rsidRDefault="002C10C6" w:rsidP="00FD48EE">
      <w:pPr>
        <w:spacing w:after="0"/>
        <w:rPr>
          <w:rFonts w:ascii="Arial" w:hAnsi="Arial" w:cs="Arial"/>
          <w:sz w:val="20"/>
          <w:szCs w:val="20"/>
        </w:rPr>
      </w:pPr>
    </w:p>
    <w:p w:rsidR="002C10C6" w:rsidRPr="002E055B" w:rsidRDefault="002C10C6" w:rsidP="002C10C6">
      <w:pPr>
        <w:spacing w:after="0"/>
        <w:rPr>
          <w:rFonts w:ascii="Arial" w:hAnsi="Arial" w:cs="Arial"/>
        </w:rPr>
      </w:pPr>
      <w:r w:rsidRPr="002E055B">
        <w:rPr>
          <w:rFonts w:ascii="Arial" w:hAnsi="Arial" w:cs="Arial"/>
        </w:rPr>
        <w:t>Contact:</w:t>
      </w:r>
      <w:r w:rsidRPr="002E055B">
        <w:rPr>
          <w:rFonts w:ascii="Arial" w:hAnsi="Arial" w:cs="Arial"/>
        </w:rPr>
        <w:tab/>
        <w:t>Susan Sweeney, Esq.</w:t>
      </w:r>
    </w:p>
    <w:p w:rsidR="002C10C6" w:rsidRPr="002E055B" w:rsidRDefault="002C10C6" w:rsidP="002C10C6">
      <w:pPr>
        <w:spacing w:after="0"/>
        <w:rPr>
          <w:rFonts w:ascii="Arial" w:hAnsi="Arial" w:cs="Arial"/>
        </w:rPr>
      </w:pPr>
      <w:r w:rsidRPr="002E055B">
        <w:rPr>
          <w:rFonts w:ascii="Arial" w:hAnsi="Arial" w:cs="Arial"/>
        </w:rPr>
        <w:tab/>
      </w:r>
      <w:r w:rsidRPr="002E055B">
        <w:rPr>
          <w:rFonts w:ascii="Arial" w:hAnsi="Arial" w:cs="Arial"/>
        </w:rPr>
        <w:tab/>
        <w:t>Assistant Court Executive Officer</w:t>
      </w:r>
    </w:p>
    <w:p w:rsidR="002C10C6" w:rsidRPr="002E055B" w:rsidRDefault="002C10C6" w:rsidP="002C10C6">
      <w:pPr>
        <w:spacing w:after="0"/>
        <w:rPr>
          <w:rFonts w:ascii="Arial" w:hAnsi="Arial" w:cs="Arial"/>
        </w:rPr>
      </w:pPr>
      <w:r w:rsidRPr="002E055B">
        <w:rPr>
          <w:rFonts w:ascii="Arial" w:hAnsi="Arial" w:cs="Arial"/>
        </w:rPr>
        <w:tab/>
      </w:r>
      <w:r w:rsidRPr="002E055B">
        <w:rPr>
          <w:rFonts w:ascii="Arial" w:hAnsi="Arial" w:cs="Arial"/>
        </w:rPr>
        <w:tab/>
        <w:t>330.643.7840</w:t>
      </w:r>
    </w:p>
    <w:p w:rsidR="002C10C6" w:rsidRPr="002E055B" w:rsidRDefault="0090712F" w:rsidP="009037BC">
      <w:pPr>
        <w:spacing w:after="0"/>
        <w:ind w:left="720" w:firstLine="720"/>
        <w:rPr>
          <w:rFonts w:ascii="Arial" w:hAnsi="Arial" w:cs="Arial"/>
        </w:rPr>
      </w:pPr>
      <w:hyperlink r:id="rId9" w:history="1">
        <w:r w:rsidR="002C10C6" w:rsidRPr="002E055B">
          <w:rPr>
            <w:rStyle w:val="Hyperlink"/>
            <w:rFonts w:ascii="Arial" w:hAnsi="Arial" w:cs="Arial"/>
          </w:rPr>
          <w:t>ssweeney@cpcourt.summitoh.net</w:t>
        </w:r>
      </w:hyperlink>
    </w:p>
    <w:sectPr w:rsidR="002C10C6" w:rsidRPr="002E055B" w:rsidSect="006C285A">
      <w:footerReference w:type="default" r:id="rId10"/>
      <w:pgSz w:w="12240" w:h="15840"/>
      <w:pgMar w:top="360" w:right="126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87" w:rsidRDefault="005C3787" w:rsidP="008273E0">
      <w:pPr>
        <w:spacing w:after="0" w:line="240" w:lineRule="auto"/>
      </w:pPr>
      <w:r>
        <w:separator/>
      </w:r>
    </w:p>
  </w:endnote>
  <w:endnote w:type="continuationSeparator" w:id="0">
    <w:p w:rsidR="005C3787" w:rsidRDefault="005C3787" w:rsidP="00827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7433"/>
      <w:docPartObj>
        <w:docPartGallery w:val="Page Numbers (Bottom of Page)"/>
        <w:docPartUnique/>
      </w:docPartObj>
    </w:sdtPr>
    <w:sdtContent>
      <w:p w:rsidR="005C3787" w:rsidRDefault="0090712F">
        <w:pPr>
          <w:pStyle w:val="Footer"/>
          <w:jc w:val="center"/>
        </w:pPr>
        <w:fldSimple w:instr=" PAGE   \* MERGEFORMAT ">
          <w:r w:rsidR="00CA2CFE">
            <w:rPr>
              <w:noProof/>
            </w:rPr>
            <w:t>1</w:t>
          </w:r>
        </w:fldSimple>
      </w:p>
    </w:sdtContent>
  </w:sdt>
  <w:p w:rsidR="005C3787" w:rsidRDefault="005C3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87" w:rsidRDefault="005C3787" w:rsidP="008273E0">
      <w:pPr>
        <w:spacing w:after="0" w:line="240" w:lineRule="auto"/>
      </w:pPr>
      <w:r>
        <w:separator/>
      </w:r>
    </w:p>
  </w:footnote>
  <w:footnote w:type="continuationSeparator" w:id="0">
    <w:p w:rsidR="005C3787" w:rsidRDefault="005C3787" w:rsidP="00827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23BCD"/>
    <w:multiLevelType w:val="hybridMultilevel"/>
    <w:tmpl w:val="197AA13C"/>
    <w:lvl w:ilvl="0" w:tplc="98E4D0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oNotTrackFormatting/>
  <w:defaultTabStop w:val="720"/>
  <w:characterSpacingControl w:val="doNotCompress"/>
  <w:footnotePr>
    <w:footnote w:id="-1"/>
    <w:footnote w:id="0"/>
  </w:footnotePr>
  <w:endnotePr>
    <w:endnote w:id="-1"/>
    <w:endnote w:id="0"/>
  </w:endnotePr>
  <w:compat/>
  <w:rsids>
    <w:rsidRoot w:val="00617D15"/>
    <w:rsid w:val="000106C7"/>
    <w:rsid w:val="000144AB"/>
    <w:rsid w:val="00031CC4"/>
    <w:rsid w:val="00044738"/>
    <w:rsid w:val="00057B49"/>
    <w:rsid w:val="00075C5D"/>
    <w:rsid w:val="00076ECD"/>
    <w:rsid w:val="00086D18"/>
    <w:rsid w:val="000872BD"/>
    <w:rsid w:val="000A060C"/>
    <w:rsid w:val="000A2C80"/>
    <w:rsid w:val="000B2A06"/>
    <w:rsid w:val="000D07A6"/>
    <w:rsid w:val="000E072A"/>
    <w:rsid w:val="000E3943"/>
    <w:rsid w:val="000E6943"/>
    <w:rsid w:val="000F364E"/>
    <w:rsid w:val="001051FE"/>
    <w:rsid w:val="00113DC1"/>
    <w:rsid w:val="0011565E"/>
    <w:rsid w:val="00143E52"/>
    <w:rsid w:val="0015640F"/>
    <w:rsid w:val="00156DFF"/>
    <w:rsid w:val="00170B5D"/>
    <w:rsid w:val="00171005"/>
    <w:rsid w:val="00182170"/>
    <w:rsid w:val="001904E9"/>
    <w:rsid w:val="001957BE"/>
    <w:rsid w:val="001A62A8"/>
    <w:rsid w:val="001B0708"/>
    <w:rsid w:val="001B071B"/>
    <w:rsid w:val="001B10C7"/>
    <w:rsid w:val="001B2344"/>
    <w:rsid w:val="001D1031"/>
    <w:rsid w:val="001D38AA"/>
    <w:rsid w:val="001D3C1A"/>
    <w:rsid w:val="001E40CA"/>
    <w:rsid w:val="0020120D"/>
    <w:rsid w:val="002245DD"/>
    <w:rsid w:val="002520D6"/>
    <w:rsid w:val="00252BD1"/>
    <w:rsid w:val="00263FC2"/>
    <w:rsid w:val="002828E9"/>
    <w:rsid w:val="00296DF5"/>
    <w:rsid w:val="002A5470"/>
    <w:rsid w:val="002A6A05"/>
    <w:rsid w:val="002B1AED"/>
    <w:rsid w:val="002C10C6"/>
    <w:rsid w:val="002D37C5"/>
    <w:rsid w:val="002D3DD6"/>
    <w:rsid w:val="002D414A"/>
    <w:rsid w:val="002E055B"/>
    <w:rsid w:val="002E6FE5"/>
    <w:rsid w:val="002F452F"/>
    <w:rsid w:val="00306F6D"/>
    <w:rsid w:val="00335251"/>
    <w:rsid w:val="00343007"/>
    <w:rsid w:val="00344A18"/>
    <w:rsid w:val="003462CE"/>
    <w:rsid w:val="00364E89"/>
    <w:rsid w:val="0036682D"/>
    <w:rsid w:val="00383F38"/>
    <w:rsid w:val="00395742"/>
    <w:rsid w:val="003A0C9B"/>
    <w:rsid w:val="003A23B7"/>
    <w:rsid w:val="003A53A9"/>
    <w:rsid w:val="003A7F53"/>
    <w:rsid w:val="003B6C78"/>
    <w:rsid w:val="003B7BF6"/>
    <w:rsid w:val="003C1C8E"/>
    <w:rsid w:val="003C3A7E"/>
    <w:rsid w:val="003D2E7A"/>
    <w:rsid w:val="003D4D6E"/>
    <w:rsid w:val="003E1C47"/>
    <w:rsid w:val="003F78A5"/>
    <w:rsid w:val="004113C6"/>
    <w:rsid w:val="004144C2"/>
    <w:rsid w:val="004270B9"/>
    <w:rsid w:val="00444A24"/>
    <w:rsid w:val="00444F34"/>
    <w:rsid w:val="004556FC"/>
    <w:rsid w:val="00455932"/>
    <w:rsid w:val="004559F0"/>
    <w:rsid w:val="0046344F"/>
    <w:rsid w:val="004704E8"/>
    <w:rsid w:val="004741E2"/>
    <w:rsid w:val="0048244F"/>
    <w:rsid w:val="004856C1"/>
    <w:rsid w:val="00493D8B"/>
    <w:rsid w:val="004A2552"/>
    <w:rsid w:val="004A2C09"/>
    <w:rsid w:val="004A4221"/>
    <w:rsid w:val="004A5394"/>
    <w:rsid w:val="004C2815"/>
    <w:rsid w:val="004D1C97"/>
    <w:rsid w:val="004D37F4"/>
    <w:rsid w:val="004D4AE7"/>
    <w:rsid w:val="004D54D4"/>
    <w:rsid w:val="004F0FDF"/>
    <w:rsid w:val="004F5E38"/>
    <w:rsid w:val="00502B3A"/>
    <w:rsid w:val="00505190"/>
    <w:rsid w:val="005120F6"/>
    <w:rsid w:val="00515CB4"/>
    <w:rsid w:val="00523A40"/>
    <w:rsid w:val="00524442"/>
    <w:rsid w:val="0053407C"/>
    <w:rsid w:val="00535CA6"/>
    <w:rsid w:val="00535E01"/>
    <w:rsid w:val="005405DC"/>
    <w:rsid w:val="0054326D"/>
    <w:rsid w:val="00546E40"/>
    <w:rsid w:val="00546E9B"/>
    <w:rsid w:val="00552479"/>
    <w:rsid w:val="00553ED4"/>
    <w:rsid w:val="00562416"/>
    <w:rsid w:val="00562A8D"/>
    <w:rsid w:val="00585C01"/>
    <w:rsid w:val="005869F8"/>
    <w:rsid w:val="00591A74"/>
    <w:rsid w:val="005C3787"/>
    <w:rsid w:val="005C616A"/>
    <w:rsid w:val="005C6C39"/>
    <w:rsid w:val="005D48C0"/>
    <w:rsid w:val="005F1352"/>
    <w:rsid w:val="005F2AB0"/>
    <w:rsid w:val="005F43B6"/>
    <w:rsid w:val="005F71E0"/>
    <w:rsid w:val="0061643D"/>
    <w:rsid w:val="00617D15"/>
    <w:rsid w:val="00636959"/>
    <w:rsid w:val="00645231"/>
    <w:rsid w:val="00651537"/>
    <w:rsid w:val="00653539"/>
    <w:rsid w:val="006556B3"/>
    <w:rsid w:val="006803A6"/>
    <w:rsid w:val="006972DA"/>
    <w:rsid w:val="006A326B"/>
    <w:rsid w:val="006B06B3"/>
    <w:rsid w:val="006B303C"/>
    <w:rsid w:val="006B4BA6"/>
    <w:rsid w:val="006B541D"/>
    <w:rsid w:val="006C285A"/>
    <w:rsid w:val="006C5454"/>
    <w:rsid w:val="006C6EFF"/>
    <w:rsid w:val="006E7EE8"/>
    <w:rsid w:val="006F3CF0"/>
    <w:rsid w:val="006F5EA1"/>
    <w:rsid w:val="00711DAE"/>
    <w:rsid w:val="00714E4D"/>
    <w:rsid w:val="007151DE"/>
    <w:rsid w:val="00763846"/>
    <w:rsid w:val="00777E70"/>
    <w:rsid w:val="00781911"/>
    <w:rsid w:val="00790296"/>
    <w:rsid w:val="00793EB3"/>
    <w:rsid w:val="007A73D5"/>
    <w:rsid w:val="007B07F7"/>
    <w:rsid w:val="007B3D0A"/>
    <w:rsid w:val="007C0999"/>
    <w:rsid w:val="007C21A3"/>
    <w:rsid w:val="007D08C3"/>
    <w:rsid w:val="007E3867"/>
    <w:rsid w:val="007F18E5"/>
    <w:rsid w:val="007F29C7"/>
    <w:rsid w:val="007F55BE"/>
    <w:rsid w:val="0080727C"/>
    <w:rsid w:val="0081642D"/>
    <w:rsid w:val="00821454"/>
    <w:rsid w:val="008273E0"/>
    <w:rsid w:val="008276E8"/>
    <w:rsid w:val="00837A20"/>
    <w:rsid w:val="00852391"/>
    <w:rsid w:val="008523BB"/>
    <w:rsid w:val="00870A63"/>
    <w:rsid w:val="00881DFE"/>
    <w:rsid w:val="00887566"/>
    <w:rsid w:val="008A0277"/>
    <w:rsid w:val="008A5F3D"/>
    <w:rsid w:val="008B75DB"/>
    <w:rsid w:val="008C2D28"/>
    <w:rsid w:val="008C38EA"/>
    <w:rsid w:val="008C3D35"/>
    <w:rsid w:val="008C7D9F"/>
    <w:rsid w:val="008D1654"/>
    <w:rsid w:val="008D6B2D"/>
    <w:rsid w:val="008F13D4"/>
    <w:rsid w:val="008F739C"/>
    <w:rsid w:val="0090101D"/>
    <w:rsid w:val="009037BC"/>
    <w:rsid w:val="009041E7"/>
    <w:rsid w:val="0090712F"/>
    <w:rsid w:val="00914714"/>
    <w:rsid w:val="0094214E"/>
    <w:rsid w:val="00946387"/>
    <w:rsid w:val="00951A4B"/>
    <w:rsid w:val="00960A77"/>
    <w:rsid w:val="00973B2D"/>
    <w:rsid w:val="00984A4F"/>
    <w:rsid w:val="00992D79"/>
    <w:rsid w:val="00996365"/>
    <w:rsid w:val="00997D30"/>
    <w:rsid w:val="009A669E"/>
    <w:rsid w:val="009A7880"/>
    <w:rsid w:val="009B0DF6"/>
    <w:rsid w:val="009B2B5A"/>
    <w:rsid w:val="009C2EF9"/>
    <w:rsid w:val="009C483E"/>
    <w:rsid w:val="009C72E3"/>
    <w:rsid w:val="009D776F"/>
    <w:rsid w:val="009E0283"/>
    <w:rsid w:val="009E2D58"/>
    <w:rsid w:val="00A06D2F"/>
    <w:rsid w:val="00A07C07"/>
    <w:rsid w:val="00A15736"/>
    <w:rsid w:val="00A214C1"/>
    <w:rsid w:val="00A27866"/>
    <w:rsid w:val="00A278BD"/>
    <w:rsid w:val="00A33971"/>
    <w:rsid w:val="00A521F8"/>
    <w:rsid w:val="00A536DF"/>
    <w:rsid w:val="00A5537A"/>
    <w:rsid w:val="00A647DE"/>
    <w:rsid w:val="00A76C64"/>
    <w:rsid w:val="00A912D1"/>
    <w:rsid w:val="00AB015A"/>
    <w:rsid w:val="00AB677E"/>
    <w:rsid w:val="00AC68D7"/>
    <w:rsid w:val="00AD144F"/>
    <w:rsid w:val="00AD7E07"/>
    <w:rsid w:val="00AE1987"/>
    <w:rsid w:val="00AF7C5D"/>
    <w:rsid w:val="00B05605"/>
    <w:rsid w:val="00B06F83"/>
    <w:rsid w:val="00B12230"/>
    <w:rsid w:val="00B33781"/>
    <w:rsid w:val="00B34A13"/>
    <w:rsid w:val="00B40E1D"/>
    <w:rsid w:val="00B411C1"/>
    <w:rsid w:val="00B41915"/>
    <w:rsid w:val="00B45C5A"/>
    <w:rsid w:val="00B5537F"/>
    <w:rsid w:val="00B55AB4"/>
    <w:rsid w:val="00B77B7D"/>
    <w:rsid w:val="00B825A2"/>
    <w:rsid w:val="00B82DF2"/>
    <w:rsid w:val="00B8391F"/>
    <w:rsid w:val="00B85531"/>
    <w:rsid w:val="00B91649"/>
    <w:rsid w:val="00B91E3C"/>
    <w:rsid w:val="00B939C1"/>
    <w:rsid w:val="00BA06ED"/>
    <w:rsid w:val="00BB02BF"/>
    <w:rsid w:val="00BB6393"/>
    <w:rsid w:val="00BD0ACA"/>
    <w:rsid w:val="00BD215D"/>
    <w:rsid w:val="00BE2358"/>
    <w:rsid w:val="00BE269A"/>
    <w:rsid w:val="00BE6B02"/>
    <w:rsid w:val="00C11E23"/>
    <w:rsid w:val="00C130AC"/>
    <w:rsid w:val="00C144A6"/>
    <w:rsid w:val="00C15854"/>
    <w:rsid w:val="00C16975"/>
    <w:rsid w:val="00C24914"/>
    <w:rsid w:val="00C53310"/>
    <w:rsid w:val="00C61389"/>
    <w:rsid w:val="00C77613"/>
    <w:rsid w:val="00C7792D"/>
    <w:rsid w:val="00C91073"/>
    <w:rsid w:val="00C92F08"/>
    <w:rsid w:val="00C93CC6"/>
    <w:rsid w:val="00C9635B"/>
    <w:rsid w:val="00C96C04"/>
    <w:rsid w:val="00C96C4F"/>
    <w:rsid w:val="00CA2CFE"/>
    <w:rsid w:val="00CA6851"/>
    <w:rsid w:val="00CB04C6"/>
    <w:rsid w:val="00CB0B38"/>
    <w:rsid w:val="00CC2BEF"/>
    <w:rsid w:val="00CC7302"/>
    <w:rsid w:val="00CD0F34"/>
    <w:rsid w:val="00CD210F"/>
    <w:rsid w:val="00CF19BA"/>
    <w:rsid w:val="00CF3E5C"/>
    <w:rsid w:val="00CF4330"/>
    <w:rsid w:val="00D1601F"/>
    <w:rsid w:val="00D170F7"/>
    <w:rsid w:val="00D2082E"/>
    <w:rsid w:val="00D2248D"/>
    <w:rsid w:val="00D30BAE"/>
    <w:rsid w:val="00D337F3"/>
    <w:rsid w:val="00D34231"/>
    <w:rsid w:val="00D37FBF"/>
    <w:rsid w:val="00D424D0"/>
    <w:rsid w:val="00D52FBF"/>
    <w:rsid w:val="00D729A3"/>
    <w:rsid w:val="00D81FE4"/>
    <w:rsid w:val="00D86F78"/>
    <w:rsid w:val="00D92179"/>
    <w:rsid w:val="00D9575F"/>
    <w:rsid w:val="00D966CA"/>
    <w:rsid w:val="00D96AB2"/>
    <w:rsid w:val="00DB2CE4"/>
    <w:rsid w:val="00DB4C08"/>
    <w:rsid w:val="00DB65EA"/>
    <w:rsid w:val="00DB68D4"/>
    <w:rsid w:val="00DC7358"/>
    <w:rsid w:val="00DD2F67"/>
    <w:rsid w:val="00DF1290"/>
    <w:rsid w:val="00DF1BD3"/>
    <w:rsid w:val="00DF319A"/>
    <w:rsid w:val="00E50B63"/>
    <w:rsid w:val="00E61AB2"/>
    <w:rsid w:val="00E63557"/>
    <w:rsid w:val="00E6357A"/>
    <w:rsid w:val="00E653F3"/>
    <w:rsid w:val="00E75A3F"/>
    <w:rsid w:val="00E8019E"/>
    <w:rsid w:val="00E83649"/>
    <w:rsid w:val="00E83657"/>
    <w:rsid w:val="00E84806"/>
    <w:rsid w:val="00EA3A5E"/>
    <w:rsid w:val="00EB2C98"/>
    <w:rsid w:val="00EB767A"/>
    <w:rsid w:val="00EC5FE8"/>
    <w:rsid w:val="00ED0F2E"/>
    <w:rsid w:val="00EE0BEB"/>
    <w:rsid w:val="00EF2027"/>
    <w:rsid w:val="00F03BE5"/>
    <w:rsid w:val="00F05F90"/>
    <w:rsid w:val="00F32042"/>
    <w:rsid w:val="00F37844"/>
    <w:rsid w:val="00F52F2E"/>
    <w:rsid w:val="00F54E6D"/>
    <w:rsid w:val="00F63BB1"/>
    <w:rsid w:val="00F73DE6"/>
    <w:rsid w:val="00F8023E"/>
    <w:rsid w:val="00F824FC"/>
    <w:rsid w:val="00FB0B77"/>
    <w:rsid w:val="00FB4523"/>
    <w:rsid w:val="00FB4732"/>
    <w:rsid w:val="00FB7D70"/>
    <w:rsid w:val="00FD48EE"/>
    <w:rsid w:val="00FE03BF"/>
    <w:rsid w:val="00FE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15"/>
    <w:pPr>
      <w:ind w:left="720"/>
      <w:contextualSpacing/>
    </w:pPr>
  </w:style>
  <w:style w:type="character" w:styleId="Hyperlink">
    <w:name w:val="Hyperlink"/>
    <w:basedOn w:val="DefaultParagraphFont"/>
    <w:uiPriority w:val="99"/>
    <w:unhideWhenUsed/>
    <w:rsid w:val="00FD48EE"/>
    <w:rPr>
      <w:color w:val="0000FF" w:themeColor="hyperlink"/>
      <w:u w:val="single"/>
    </w:rPr>
  </w:style>
  <w:style w:type="character" w:styleId="Strong">
    <w:name w:val="Strong"/>
    <w:basedOn w:val="DefaultParagraphFont"/>
    <w:uiPriority w:val="22"/>
    <w:qFormat/>
    <w:rsid w:val="005405DC"/>
    <w:rPr>
      <w:b/>
      <w:bCs/>
    </w:rPr>
  </w:style>
  <w:style w:type="character" w:styleId="FollowedHyperlink">
    <w:name w:val="FollowedHyperlink"/>
    <w:basedOn w:val="DefaultParagraphFont"/>
    <w:uiPriority w:val="99"/>
    <w:semiHidden/>
    <w:unhideWhenUsed/>
    <w:rsid w:val="008C2D28"/>
    <w:rPr>
      <w:color w:val="800080" w:themeColor="followedHyperlink"/>
      <w:u w:val="single"/>
    </w:rPr>
  </w:style>
  <w:style w:type="paragraph" w:styleId="BodyText3">
    <w:name w:val="Body Text 3"/>
    <w:basedOn w:val="Normal"/>
    <w:link w:val="BodyText3Char"/>
    <w:semiHidden/>
    <w:rsid w:val="005C6C3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5C6C39"/>
    <w:rPr>
      <w:rFonts w:ascii="Times New Roman" w:eastAsia="Times New Roman" w:hAnsi="Times New Roman" w:cs="Times New Roman"/>
      <w:sz w:val="24"/>
      <w:szCs w:val="24"/>
    </w:rPr>
  </w:style>
  <w:style w:type="paragraph" w:styleId="NormalWeb">
    <w:name w:val="Normal (Web)"/>
    <w:basedOn w:val="Normal"/>
    <w:uiPriority w:val="99"/>
    <w:unhideWhenUsed/>
    <w:rsid w:val="005C6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spzonecaption">
    <w:name w:val="ms-spzonecaption"/>
    <w:basedOn w:val="DefaultParagraphFont"/>
    <w:rsid w:val="005C6C39"/>
  </w:style>
  <w:style w:type="paragraph" w:customStyle="1" w:styleId="Default">
    <w:name w:val="Default"/>
    <w:rsid w:val="00821454"/>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B825A2"/>
  </w:style>
  <w:style w:type="character" w:customStyle="1" w:styleId="UnresolvedMention">
    <w:name w:val="Unresolved Mention"/>
    <w:basedOn w:val="DefaultParagraphFont"/>
    <w:uiPriority w:val="99"/>
    <w:semiHidden/>
    <w:unhideWhenUsed/>
    <w:rsid w:val="00296DF5"/>
    <w:rPr>
      <w:color w:val="808080"/>
      <w:shd w:val="clear" w:color="auto" w:fill="E6E6E6"/>
    </w:rPr>
  </w:style>
  <w:style w:type="paragraph" w:styleId="BalloonText">
    <w:name w:val="Balloon Text"/>
    <w:basedOn w:val="Normal"/>
    <w:link w:val="BalloonTextChar"/>
    <w:uiPriority w:val="99"/>
    <w:semiHidden/>
    <w:unhideWhenUsed/>
    <w:rsid w:val="0053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A6"/>
    <w:rPr>
      <w:rFonts w:ascii="Tahoma" w:hAnsi="Tahoma" w:cs="Tahoma"/>
      <w:sz w:val="16"/>
      <w:szCs w:val="16"/>
    </w:rPr>
  </w:style>
  <w:style w:type="paragraph" w:styleId="Header">
    <w:name w:val="header"/>
    <w:basedOn w:val="Normal"/>
    <w:link w:val="HeaderChar"/>
    <w:uiPriority w:val="99"/>
    <w:semiHidden/>
    <w:unhideWhenUsed/>
    <w:rsid w:val="00827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3E0"/>
  </w:style>
  <w:style w:type="paragraph" w:styleId="Footer">
    <w:name w:val="footer"/>
    <w:basedOn w:val="Normal"/>
    <w:link w:val="FooterChar"/>
    <w:uiPriority w:val="99"/>
    <w:unhideWhenUsed/>
    <w:rsid w:val="0082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3E0"/>
  </w:style>
</w:styles>
</file>

<file path=word/webSettings.xml><?xml version="1.0" encoding="utf-8"?>
<w:webSettings xmlns:r="http://schemas.openxmlformats.org/officeDocument/2006/relationships" xmlns:w="http://schemas.openxmlformats.org/wordprocessingml/2006/main">
  <w:divs>
    <w:div w:id="163397509">
      <w:bodyDiv w:val="1"/>
      <w:marLeft w:val="0"/>
      <w:marRight w:val="0"/>
      <w:marTop w:val="0"/>
      <w:marBottom w:val="0"/>
      <w:divBdr>
        <w:top w:val="none" w:sz="0" w:space="0" w:color="auto"/>
        <w:left w:val="none" w:sz="0" w:space="0" w:color="auto"/>
        <w:bottom w:val="none" w:sz="0" w:space="0" w:color="auto"/>
        <w:right w:val="none" w:sz="0" w:space="0" w:color="auto"/>
      </w:divBdr>
    </w:div>
    <w:div w:id="1135637405">
      <w:bodyDiv w:val="1"/>
      <w:marLeft w:val="0"/>
      <w:marRight w:val="0"/>
      <w:marTop w:val="0"/>
      <w:marBottom w:val="0"/>
      <w:divBdr>
        <w:top w:val="none" w:sz="0" w:space="0" w:color="auto"/>
        <w:left w:val="none" w:sz="0" w:space="0" w:color="auto"/>
        <w:bottom w:val="none" w:sz="0" w:space="0" w:color="auto"/>
        <w:right w:val="none" w:sz="0" w:space="0" w:color="auto"/>
      </w:divBdr>
    </w:div>
    <w:div w:id="1150749341">
      <w:bodyDiv w:val="1"/>
      <w:marLeft w:val="0"/>
      <w:marRight w:val="0"/>
      <w:marTop w:val="0"/>
      <w:marBottom w:val="0"/>
      <w:divBdr>
        <w:top w:val="none" w:sz="0" w:space="0" w:color="auto"/>
        <w:left w:val="none" w:sz="0" w:space="0" w:color="auto"/>
        <w:bottom w:val="none" w:sz="0" w:space="0" w:color="auto"/>
        <w:right w:val="none" w:sz="0" w:space="0" w:color="auto"/>
      </w:divBdr>
    </w:div>
    <w:div w:id="1719206734">
      <w:bodyDiv w:val="1"/>
      <w:marLeft w:val="0"/>
      <w:marRight w:val="0"/>
      <w:marTop w:val="0"/>
      <w:marBottom w:val="0"/>
      <w:divBdr>
        <w:top w:val="none" w:sz="0" w:space="0" w:color="auto"/>
        <w:left w:val="none" w:sz="0" w:space="0" w:color="auto"/>
        <w:bottom w:val="none" w:sz="0" w:space="0" w:color="auto"/>
        <w:right w:val="none" w:sz="0" w:space="0" w:color="auto"/>
      </w:divBdr>
    </w:div>
    <w:div w:id="20958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weeney@cpcourt.summito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A981-63AE-46BA-A1E5-BDB95764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County Court of Common Pleas - General Div.</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ssweeney</dc:creator>
  <cp:lastModifiedBy>Janet Griffing-Labonne</cp:lastModifiedBy>
  <cp:revision>2</cp:revision>
  <cp:lastPrinted>2018-07-10T13:38:00Z</cp:lastPrinted>
  <dcterms:created xsi:type="dcterms:W3CDTF">2018-07-19T15:46:00Z</dcterms:created>
  <dcterms:modified xsi:type="dcterms:W3CDTF">2018-07-19T15:46:00Z</dcterms:modified>
</cp:coreProperties>
</file>