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E0224" w14:textId="7BDBD95F" w:rsidR="002D0607" w:rsidRPr="001E087E" w:rsidRDefault="002D0607" w:rsidP="002D0607">
      <w:pPr>
        <w:jc w:val="both"/>
        <w:rPr>
          <w:rFonts w:ascii="Tahoma" w:hAnsi="Tahoma" w:cs="Tahoma"/>
          <w:b/>
          <w:smallCaps/>
          <w:spacing w:val="20"/>
          <w:sz w:val="22"/>
          <w:szCs w:val="22"/>
        </w:rPr>
      </w:pPr>
      <w:r w:rsidRPr="001E087E">
        <w:rPr>
          <w:rFonts w:ascii="Tahoma" w:hAnsi="Tahoma" w:cs="Tahoma"/>
          <w:b/>
          <w:smallCaps/>
          <w:spacing w:val="20"/>
          <w:sz w:val="22"/>
          <w:szCs w:val="22"/>
        </w:rPr>
        <w:t>FOR IMMEDIATE RELEASE</w:t>
      </w:r>
    </w:p>
    <w:p w14:paraId="2134EF54" w14:textId="77777777" w:rsidR="002D0607" w:rsidRPr="001E087E" w:rsidRDefault="002D0607" w:rsidP="002D0607">
      <w:pPr>
        <w:pStyle w:val="Header"/>
        <w:tabs>
          <w:tab w:val="clear" w:pos="4320"/>
          <w:tab w:val="clear" w:pos="8640"/>
        </w:tabs>
        <w:rPr>
          <w:rFonts w:ascii="Tahoma" w:hAnsi="Tahoma" w:cs="Tahoma"/>
          <w:sz w:val="22"/>
          <w:szCs w:val="22"/>
        </w:rPr>
      </w:pPr>
    </w:p>
    <w:p w14:paraId="63D82969" w14:textId="2359146E" w:rsidR="00AB117A" w:rsidRPr="001E087E" w:rsidRDefault="00A905BC" w:rsidP="00AB117A">
      <w:pPr>
        <w:pStyle w:val="paragraph"/>
        <w:spacing w:before="0" w:beforeAutospacing="0" w:after="0" w:afterAutospacing="0"/>
        <w:jc w:val="center"/>
        <w:textAlignment w:val="baseline"/>
        <w:rPr>
          <w:rFonts w:ascii="Tahoma" w:hAnsi="Tahoma" w:cs="Tahoma"/>
          <w:i/>
          <w:iCs/>
          <w:sz w:val="22"/>
          <w:szCs w:val="22"/>
        </w:rPr>
      </w:pPr>
      <w:r w:rsidRPr="001E087E">
        <w:rPr>
          <w:rFonts w:ascii="Tahoma" w:hAnsi="Tahoma" w:cs="Tahoma"/>
          <w:i/>
          <w:iCs/>
          <w:sz w:val="22"/>
          <w:szCs w:val="22"/>
        </w:rPr>
        <w:t xml:space="preserve">Contra Costa County Public Works </w:t>
      </w:r>
      <w:r w:rsidR="001E087E" w:rsidRPr="001E087E">
        <w:rPr>
          <w:rFonts w:ascii="Tahoma" w:hAnsi="Tahoma" w:cs="Tahoma"/>
          <w:i/>
          <w:iCs/>
          <w:sz w:val="22"/>
          <w:szCs w:val="22"/>
        </w:rPr>
        <w:t xml:space="preserve">to Perform </w:t>
      </w:r>
      <w:r w:rsidR="003528F1">
        <w:rPr>
          <w:rFonts w:ascii="Tahoma" w:hAnsi="Tahoma" w:cs="Tahoma"/>
          <w:i/>
          <w:iCs/>
          <w:sz w:val="22"/>
          <w:szCs w:val="22"/>
        </w:rPr>
        <w:t>Road Work</w:t>
      </w:r>
      <w:r w:rsidRPr="001E087E">
        <w:rPr>
          <w:rFonts w:ascii="Tahoma" w:hAnsi="Tahoma" w:cs="Tahoma"/>
          <w:i/>
          <w:iCs/>
          <w:sz w:val="22"/>
          <w:szCs w:val="22"/>
        </w:rPr>
        <w:t xml:space="preserve"> on Pinehurst Road</w:t>
      </w:r>
    </w:p>
    <w:p w14:paraId="3AE96A3A" w14:textId="77777777" w:rsidR="00AB117A" w:rsidRPr="001E087E" w:rsidRDefault="00AB117A" w:rsidP="002D0607">
      <w:pPr>
        <w:pStyle w:val="paragraph"/>
        <w:spacing w:before="0" w:beforeAutospacing="0" w:after="0" w:afterAutospacing="0"/>
        <w:jc w:val="both"/>
        <w:textAlignment w:val="baseline"/>
        <w:rPr>
          <w:rFonts w:ascii="Tahoma" w:hAnsi="Tahoma" w:cs="Tahoma"/>
          <w:sz w:val="22"/>
          <w:szCs w:val="22"/>
        </w:rPr>
      </w:pPr>
    </w:p>
    <w:p w14:paraId="2F518A62" w14:textId="0D5AA230" w:rsidR="002D0607" w:rsidRDefault="00326A8F" w:rsidP="002D0607">
      <w:pPr>
        <w:pStyle w:val="paragraph"/>
        <w:spacing w:before="0" w:beforeAutospacing="0" w:after="0" w:afterAutospacing="0"/>
        <w:jc w:val="both"/>
        <w:textAlignment w:val="baseline"/>
        <w:rPr>
          <w:rFonts w:ascii="Tahoma" w:hAnsi="Tahoma" w:cs="Tahoma"/>
          <w:sz w:val="22"/>
          <w:szCs w:val="22"/>
        </w:rPr>
      </w:pPr>
      <w:r>
        <w:rPr>
          <w:rFonts w:ascii="Tahoma" w:hAnsi="Tahoma" w:cs="Tahoma"/>
          <w:sz w:val="22"/>
          <w:szCs w:val="22"/>
        </w:rPr>
        <w:t xml:space="preserve">(Updated) </w:t>
      </w:r>
      <w:r w:rsidR="00A905BC" w:rsidRPr="001E087E">
        <w:rPr>
          <w:rFonts w:ascii="Tahoma" w:hAnsi="Tahoma" w:cs="Tahoma"/>
          <w:sz w:val="22"/>
          <w:szCs w:val="22"/>
        </w:rPr>
        <w:t xml:space="preserve">October </w:t>
      </w:r>
      <w:r>
        <w:rPr>
          <w:rFonts w:ascii="Tahoma" w:hAnsi="Tahoma" w:cs="Tahoma"/>
          <w:sz w:val="22"/>
          <w:szCs w:val="22"/>
        </w:rPr>
        <w:t>29</w:t>
      </w:r>
      <w:r w:rsidR="00A905BC" w:rsidRPr="001E087E">
        <w:rPr>
          <w:rFonts w:ascii="Tahoma" w:hAnsi="Tahoma" w:cs="Tahoma"/>
          <w:sz w:val="22"/>
          <w:szCs w:val="22"/>
        </w:rPr>
        <w:t>, 2025, Canyon</w:t>
      </w:r>
      <w:r w:rsidR="002D0607" w:rsidRPr="001E087E">
        <w:rPr>
          <w:rFonts w:ascii="Tahoma" w:hAnsi="Tahoma" w:cs="Tahoma"/>
          <w:sz w:val="22"/>
          <w:szCs w:val="22"/>
        </w:rPr>
        <w:t>, CA</w:t>
      </w:r>
      <w:r w:rsidR="001E087E">
        <w:rPr>
          <w:rFonts w:ascii="Tahoma" w:hAnsi="Tahoma" w:cs="Tahoma"/>
          <w:sz w:val="22"/>
          <w:szCs w:val="22"/>
        </w:rPr>
        <w:t xml:space="preserve"> </w:t>
      </w:r>
      <w:r w:rsidR="002D611B">
        <w:rPr>
          <w:rFonts w:ascii="Tahoma" w:hAnsi="Tahoma" w:cs="Tahoma"/>
          <w:sz w:val="22"/>
          <w:szCs w:val="22"/>
        </w:rPr>
        <w:t>–</w:t>
      </w:r>
      <w:r w:rsidR="002D0607" w:rsidRPr="001E087E">
        <w:rPr>
          <w:rFonts w:ascii="Tahoma" w:hAnsi="Tahoma" w:cs="Tahoma"/>
          <w:sz w:val="22"/>
          <w:szCs w:val="22"/>
        </w:rPr>
        <w:t xml:space="preserve"> </w:t>
      </w:r>
      <w:r w:rsidR="002D611B">
        <w:rPr>
          <w:rFonts w:ascii="Tahoma" w:hAnsi="Tahoma" w:cs="Tahoma"/>
          <w:sz w:val="22"/>
          <w:szCs w:val="22"/>
        </w:rPr>
        <w:t xml:space="preserve">The </w:t>
      </w:r>
      <w:r w:rsidR="00A905BC" w:rsidRPr="001E087E">
        <w:rPr>
          <w:rFonts w:ascii="Tahoma" w:hAnsi="Tahoma" w:cs="Tahoma"/>
          <w:sz w:val="22"/>
          <w:szCs w:val="22"/>
        </w:rPr>
        <w:t>Contra Costa County Public Works</w:t>
      </w:r>
      <w:r w:rsidR="007371DE" w:rsidRPr="001E087E">
        <w:rPr>
          <w:rFonts w:ascii="Tahoma" w:hAnsi="Tahoma" w:cs="Tahoma"/>
          <w:sz w:val="22"/>
          <w:szCs w:val="22"/>
        </w:rPr>
        <w:t xml:space="preserve"> Department will </w:t>
      </w:r>
      <w:r>
        <w:rPr>
          <w:rFonts w:ascii="Tahoma" w:hAnsi="Tahoma" w:cs="Tahoma"/>
          <w:sz w:val="22"/>
          <w:szCs w:val="22"/>
        </w:rPr>
        <w:t xml:space="preserve">continue </w:t>
      </w:r>
      <w:r w:rsidR="00310F80">
        <w:rPr>
          <w:rFonts w:ascii="Tahoma" w:hAnsi="Tahoma" w:cs="Tahoma"/>
          <w:sz w:val="22"/>
          <w:szCs w:val="22"/>
        </w:rPr>
        <w:t>performing</w:t>
      </w:r>
      <w:r>
        <w:rPr>
          <w:rFonts w:ascii="Tahoma" w:hAnsi="Tahoma" w:cs="Tahoma"/>
          <w:sz w:val="22"/>
          <w:szCs w:val="22"/>
        </w:rPr>
        <w:t xml:space="preserve"> </w:t>
      </w:r>
      <w:r w:rsidR="003528F1">
        <w:rPr>
          <w:rFonts w:ascii="Tahoma" w:hAnsi="Tahoma" w:cs="Tahoma"/>
          <w:sz w:val="22"/>
          <w:szCs w:val="22"/>
        </w:rPr>
        <w:t>road work</w:t>
      </w:r>
      <w:r w:rsidR="007371DE" w:rsidRPr="001E087E">
        <w:rPr>
          <w:rFonts w:ascii="Tahoma" w:hAnsi="Tahoma" w:cs="Tahoma"/>
          <w:sz w:val="22"/>
          <w:szCs w:val="22"/>
        </w:rPr>
        <w:t xml:space="preserve"> on </w:t>
      </w:r>
      <w:r w:rsidR="00A905BC" w:rsidRPr="001E087E">
        <w:rPr>
          <w:rFonts w:ascii="Tahoma" w:hAnsi="Tahoma" w:cs="Tahoma"/>
          <w:sz w:val="22"/>
          <w:szCs w:val="22"/>
        </w:rPr>
        <w:t xml:space="preserve">Pinehurst Road near </w:t>
      </w:r>
      <w:r w:rsidR="007371DE" w:rsidRPr="001E087E">
        <w:rPr>
          <w:rFonts w:ascii="Tahoma" w:hAnsi="Tahoma" w:cs="Tahoma"/>
          <w:sz w:val="22"/>
          <w:szCs w:val="22"/>
        </w:rPr>
        <w:t xml:space="preserve">mile marker </w:t>
      </w:r>
      <w:r w:rsidR="00A905BC" w:rsidRPr="001E087E">
        <w:rPr>
          <w:rFonts w:ascii="Tahoma" w:hAnsi="Tahoma" w:cs="Tahoma"/>
          <w:sz w:val="22"/>
          <w:szCs w:val="22"/>
        </w:rPr>
        <w:t xml:space="preserve">4.8, </w:t>
      </w:r>
      <w:r w:rsidR="001E087E">
        <w:rPr>
          <w:rFonts w:ascii="Tahoma" w:hAnsi="Tahoma" w:cs="Tahoma"/>
          <w:sz w:val="22"/>
          <w:szCs w:val="22"/>
        </w:rPr>
        <w:t xml:space="preserve">located </w:t>
      </w:r>
      <w:r w:rsidR="00A905BC" w:rsidRPr="001E087E">
        <w:rPr>
          <w:rFonts w:ascii="Tahoma" w:hAnsi="Tahoma" w:cs="Tahoma"/>
          <w:sz w:val="22"/>
          <w:szCs w:val="22"/>
        </w:rPr>
        <w:t xml:space="preserve">approximately 750 ft </w:t>
      </w:r>
      <w:r w:rsidR="007371DE" w:rsidRPr="001E087E">
        <w:rPr>
          <w:rFonts w:ascii="Tahoma" w:hAnsi="Tahoma" w:cs="Tahoma"/>
          <w:sz w:val="22"/>
          <w:szCs w:val="22"/>
        </w:rPr>
        <w:t>south</w:t>
      </w:r>
      <w:r w:rsidR="00A905BC" w:rsidRPr="001E087E">
        <w:rPr>
          <w:rFonts w:ascii="Tahoma" w:hAnsi="Tahoma" w:cs="Tahoma"/>
          <w:sz w:val="22"/>
          <w:szCs w:val="22"/>
        </w:rPr>
        <w:t>east from the intersection with Skyline Boulevard and Manzanita Drive</w:t>
      </w:r>
      <w:r w:rsidR="002D611B">
        <w:rPr>
          <w:rFonts w:ascii="Tahoma" w:hAnsi="Tahoma" w:cs="Tahoma"/>
          <w:sz w:val="22"/>
          <w:szCs w:val="22"/>
        </w:rPr>
        <w:t xml:space="preserve">, </w:t>
      </w:r>
      <w:r w:rsidR="003528F1" w:rsidRPr="003C33A3">
        <w:rPr>
          <w:rFonts w:ascii="Tahoma" w:hAnsi="Tahoma" w:cs="Tahoma"/>
          <w:b/>
          <w:bCs/>
          <w:sz w:val="22"/>
          <w:szCs w:val="22"/>
        </w:rPr>
        <w:t xml:space="preserve">through Thursday, </w:t>
      </w:r>
      <w:r>
        <w:rPr>
          <w:rFonts w:ascii="Tahoma" w:hAnsi="Tahoma" w:cs="Tahoma"/>
          <w:b/>
          <w:bCs/>
          <w:sz w:val="22"/>
          <w:szCs w:val="22"/>
        </w:rPr>
        <w:t>November 6</w:t>
      </w:r>
      <w:r w:rsidR="003528F1" w:rsidRPr="003C33A3">
        <w:rPr>
          <w:rFonts w:ascii="Tahoma" w:hAnsi="Tahoma" w:cs="Tahoma"/>
          <w:b/>
          <w:bCs/>
          <w:sz w:val="22"/>
          <w:szCs w:val="22"/>
        </w:rPr>
        <w:t>, 2025</w:t>
      </w:r>
      <w:r w:rsidR="003528F1" w:rsidRPr="003C33A3">
        <w:rPr>
          <w:rFonts w:ascii="Tahoma" w:hAnsi="Tahoma" w:cs="Tahoma"/>
          <w:sz w:val="22"/>
          <w:szCs w:val="22"/>
        </w:rPr>
        <w:t>,</w:t>
      </w:r>
      <w:r w:rsidR="001E087E" w:rsidRPr="003C33A3">
        <w:rPr>
          <w:rFonts w:ascii="Tahoma" w:hAnsi="Tahoma" w:cs="Tahoma"/>
          <w:b/>
          <w:bCs/>
          <w:sz w:val="22"/>
          <w:szCs w:val="22"/>
        </w:rPr>
        <w:t xml:space="preserve"> </w:t>
      </w:r>
      <w:r w:rsidR="001E087E" w:rsidRPr="003C33A3">
        <w:rPr>
          <w:rFonts w:ascii="Tahoma" w:hAnsi="Tahoma" w:cs="Tahoma"/>
          <w:sz w:val="22"/>
          <w:szCs w:val="22"/>
        </w:rPr>
        <w:t>barring unforeseen circumstances</w:t>
      </w:r>
      <w:r w:rsidR="001E087E" w:rsidRPr="003C33A3">
        <w:rPr>
          <w:rFonts w:ascii="Tahoma" w:hAnsi="Tahoma" w:cs="Tahoma"/>
          <w:b/>
          <w:bCs/>
          <w:sz w:val="22"/>
          <w:szCs w:val="22"/>
        </w:rPr>
        <w:t xml:space="preserve">. </w:t>
      </w:r>
      <w:r w:rsidR="001E087E" w:rsidRPr="003C33A3">
        <w:rPr>
          <w:rFonts w:ascii="Tahoma" w:hAnsi="Tahoma" w:cs="Tahoma"/>
          <w:sz w:val="22"/>
          <w:szCs w:val="22"/>
        </w:rPr>
        <w:t xml:space="preserve">Work will </w:t>
      </w:r>
      <w:r w:rsidR="002D611B">
        <w:rPr>
          <w:rFonts w:ascii="Tahoma" w:hAnsi="Tahoma" w:cs="Tahoma"/>
          <w:sz w:val="22"/>
          <w:szCs w:val="22"/>
        </w:rPr>
        <w:t xml:space="preserve">occur </w:t>
      </w:r>
      <w:r w:rsidR="007371DE" w:rsidRPr="003C33A3">
        <w:rPr>
          <w:rFonts w:ascii="Tahoma" w:hAnsi="Tahoma" w:cs="Tahoma"/>
          <w:sz w:val="22"/>
          <w:szCs w:val="22"/>
        </w:rPr>
        <w:t>fro</w:t>
      </w:r>
      <w:r w:rsidR="007371DE" w:rsidRPr="001E087E">
        <w:rPr>
          <w:rFonts w:ascii="Tahoma" w:hAnsi="Tahoma" w:cs="Tahoma"/>
          <w:sz w:val="22"/>
          <w:szCs w:val="22"/>
        </w:rPr>
        <w:t xml:space="preserve">m </w:t>
      </w:r>
      <w:r w:rsidR="003528F1">
        <w:rPr>
          <w:rFonts w:ascii="Tahoma" w:hAnsi="Tahoma" w:cs="Tahoma"/>
          <w:sz w:val="22"/>
          <w:szCs w:val="22"/>
        </w:rPr>
        <w:t xml:space="preserve">9:00 </w:t>
      </w:r>
      <w:r w:rsidR="007371DE" w:rsidRPr="001E087E">
        <w:rPr>
          <w:rFonts w:ascii="Tahoma" w:hAnsi="Tahoma" w:cs="Tahoma"/>
          <w:sz w:val="22"/>
          <w:szCs w:val="22"/>
        </w:rPr>
        <w:t>a.m. to 3:</w:t>
      </w:r>
      <w:r w:rsidR="003528F1">
        <w:rPr>
          <w:rFonts w:ascii="Tahoma" w:hAnsi="Tahoma" w:cs="Tahoma"/>
          <w:sz w:val="22"/>
          <w:szCs w:val="22"/>
        </w:rPr>
        <w:t>3</w:t>
      </w:r>
      <w:r w:rsidR="007371DE" w:rsidRPr="001E087E">
        <w:rPr>
          <w:rFonts w:ascii="Tahoma" w:hAnsi="Tahoma" w:cs="Tahoma"/>
          <w:sz w:val="22"/>
          <w:szCs w:val="22"/>
        </w:rPr>
        <w:t>0 p.m.,</w:t>
      </w:r>
      <w:r w:rsidR="002D611B">
        <w:rPr>
          <w:rFonts w:ascii="Tahoma" w:hAnsi="Tahoma" w:cs="Tahoma"/>
          <w:sz w:val="22"/>
          <w:szCs w:val="22"/>
        </w:rPr>
        <w:t xml:space="preserve"> </w:t>
      </w:r>
      <w:r w:rsidR="002D611B" w:rsidRPr="003C33A3">
        <w:rPr>
          <w:rFonts w:ascii="Tahoma" w:hAnsi="Tahoma" w:cs="Tahoma"/>
          <w:sz w:val="22"/>
          <w:szCs w:val="22"/>
        </w:rPr>
        <w:t>Monday through Thursday</w:t>
      </w:r>
      <w:r w:rsidR="002D611B">
        <w:rPr>
          <w:rFonts w:ascii="Tahoma" w:hAnsi="Tahoma" w:cs="Tahoma"/>
          <w:sz w:val="22"/>
          <w:szCs w:val="22"/>
        </w:rPr>
        <w:t>,</w:t>
      </w:r>
      <w:r w:rsidR="007371DE" w:rsidRPr="001E087E">
        <w:rPr>
          <w:rFonts w:ascii="Tahoma" w:hAnsi="Tahoma" w:cs="Tahoma"/>
          <w:sz w:val="22"/>
          <w:szCs w:val="22"/>
        </w:rPr>
        <w:t xml:space="preserve"> </w:t>
      </w:r>
      <w:r w:rsidR="001E087E">
        <w:rPr>
          <w:rFonts w:ascii="Tahoma" w:hAnsi="Tahoma" w:cs="Tahoma"/>
          <w:sz w:val="22"/>
          <w:szCs w:val="22"/>
        </w:rPr>
        <w:t xml:space="preserve">weather permitting. </w:t>
      </w:r>
    </w:p>
    <w:p w14:paraId="7274C5E5" w14:textId="77777777" w:rsidR="001E087E" w:rsidRPr="001E087E" w:rsidRDefault="001E087E" w:rsidP="002D0607">
      <w:pPr>
        <w:pStyle w:val="paragraph"/>
        <w:spacing w:before="0" w:beforeAutospacing="0" w:after="0" w:afterAutospacing="0"/>
        <w:jc w:val="both"/>
        <w:textAlignment w:val="baseline"/>
        <w:rPr>
          <w:rStyle w:val="eop"/>
          <w:rFonts w:ascii="Tahoma" w:hAnsi="Tahoma" w:cs="Tahoma"/>
          <w:color w:val="000000"/>
          <w:sz w:val="22"/>
          <w:szCs w:val="22"/>
        </w:rPr>
      </w:pPr>
    </w:p>
    <w:p w14:paraId="099D3EF3" w14:textId="5BB8365E" w:rsidR="00AB117A" w:rsidRDefault="003528F1" w:rsidP="007371DE">
      <w:pPr>
        <w:pStyle w:val="paragraph"/>
        <w:spacing w:before="0" w:beforeAutospacing="0" w:after="0" w:afterAutospacing="0"/>
        <w:jc w:val="both"/>
        <w:textAlignment w:val="baseline"/>
        <w:rPr>
          <w:rFonts w:ascii="Tahoma" w:hAnsi="Tahoma" w:cs="Tahoma"/>
          <w:color w:val="000000"/>
          <w:sz w:val="22"/>
          <w:szCs w:val="22"/>
        </w:rPr>
      </w:pPr>
      <w:r>
        <w:rPr>
          <w:rFonts w:ascii="Tahoma" w:hAnsi="Tahoma" w:cs="Tahoma"/>
          <w:color w:val="000000"/>
          <w:sz w:val="22"/>
          <w:szCs w:val="22"/>
        </w:rPr>
        <w:t>Pinehurst Road</w:t>
      </w:r>
      <w:r w:rsidR="002D611B">
        <w:rPr>
          <w:rFonts w:ascii="Tahoma" w:hAnsi="Tahoma" w:cs="Tahoma"/>
          <w:color w:val="000000"/>
          <w:sz w:val="22"/>
          <w:szCs w:val="22"/>
        </w:rPr>
        <w:t xml:space="preserve"> will </w:t>
      </w:r>
      <w:r w:rsidR="00792E77">
        <w:rPr>
          <w:rFonts w:ascii="Tahoma" w:hAnsi="Tahoma" w:cs="Tahoma"/>
          <w:color w:val="000000"/>
          <w:sz w:val="22"/>
          <w:szCs w:val="22"/>
        </w:rPr>
        <w:t>be closed</w:t>
      </w:r>
      <w:r w:rsidR="002D611B">
        <w:rPr>
          <w:rFonts w:ascii="Tahoma" w:hAnsi="Tahoma" w:cs="Tahoma"/>
          <w:color w:val="000000"/>
          <w:sz w:val="22"/>
          <w:szCs w:val="22"/>
        </w:rPr>
        <w:t xml:space="preserve"> to all traffic</w:t>
      </w:r>
      <w:r w:rsidR="00B153DE">
        <w:rPr>
          <w:rFonts w:ascii="Tahoma" w:hAnsi="Tahoma" w:cs="Tahoma"/>
          <w:color w:val="000000"/>
          <w:sz w:val="22"/>
          <w:szCs w:val="22"/>
        </w:rPr>
        <w:t xml:space="preserve"> </w:t>
      </w:r>
      <w:r>
        <w:rPr>
          <w:rFonts w:ascii="Tahoma" w:hAnsi="Tahoma" w:cs="Tahoma"/>
          <w:color w:val="000000"/>
          <w:sz w:val="22"/>
          <w:szCs w:val="22"/>
        </w:rPr>
        <w:t xml:space="preserve">between Canyon Road and Skyline Boulevard during </w:t>
      </w:r>
      <w:r w:rsidR="00B153DE">
        <w:rPr>
          <w:rFonts w:ascii="Tahoma" w:hAnsi="Tahoma" w:cs="Tahoma"/>
          <w:color w:val="000000"/>
          <w:sz w:val="22"/>
          <w:szCs w:val="22"/>
        </w:rPr>
        <w:t>working hours</w:t>
      </w:r>
      <w:r>
        <w:rPr>
          <w:rFonts w:ascii="Tahoma" w:hAnsi="Tahoma" w:cs="Tahoma"/>
          <w:color w:val="000000"/>
          <w:sz w:val="22"/>
          <w:szCs w:val="22"/>
        </w:rPr>
        <w:t>.</w:t>
      </w:r>
      <w:r w:rsidR="002D611B">
        <w:rPr>
          <w:rFonts w:ascii="Tahoma" w:hAnsi="Tahoma" w:cs="Tahoma"/>
          <w:color w:val="000000"/>
          <w:sz w:val="22"/>
          <w:szCs w:val="22"/>
        </w:rPr>
        <w:t xml:space="preserve"> Electronic Message Boards </w:t>
      </w:r>
      <w:r w:rsidR="007371DE" w:rsidRPr="001E087E">
        <w:rPr>
          <w:rFonts w:ascii="Tahoma" w:hAnsi="Tahoma" w:cs="Tahoma"/>
          <w:color w:val="000000"/>
          <w:sz w:val="22"/>
          <w:szCs w:val="22"/>
        </w:rPr>
        <w:t xml:space="preserve">will be </w:t>
      </w:r>
      <w:r w:rsidR="002D611B">
        <w:rPr>
          <w:rFonts w:ascii="Tahoma" w:hAnsi="Tahoma" w:cs="Tahoma"/>
          <w:color w:val="000000"/>
          <w:sz w:val="22"/>
          <w:szCs w:val="22"/>
        </w:rPr>
        <w:t>used</w:t>
      </w:r>
      <w:r w:rsidR="007371DE" w:rsidRPr="001E087E">
        <w:rPr>
          <w:rFonts w:ascii="Tahoma" w:hAnsi="Tahoma" w:cs="Tahoma"/>
          <w:color w:val="000000"/>
          <w:sz w:val="22"/>
          <w:szCs w:val="22"/>
        </w:rPr>
        <w:t xml:space="preserve"> to </w:t>
      </w:r>
      <w:r w:rsidR="003A5F12">
        <w:rPr>
          <w:rFonts w:ascii="Tahoma" w:hAnsi="Tahoma" w:cs="Tahoma"/>
          <w:color w:val="000000"/>
          <w:sz w:val="22"/>
          <w:szCs w:val="22"/>
        </w:rPr>
        <w:t>alert</w:t>
      </w:r>
      <w:r w:rsidR="007371DE" w:rsidRPr="001E087E">
        <w:rPr>
          <w:rFonts w:ascii="Tahoma" w:hAnsi="Tahoma" w:cs="Tahoma"/>
          <w:color w:val="000000"/>
          <w:sz w:val="22"/>
          <w:szCs w:val="22"/>
        </w:rPr>
        <w:t xml:space="preserve"> drivers and cyclists</w:t>
      </w:r>
      <w:r w:rsidR="003A5F12">
        <w:rPr>
          <w:rFonts w:ascii="Tahoma" w:hAnsi="Tahoma" w:cs="Tahoma"/>
          <w:color w:val="000000"/>
          <w:sz w:val="22"/>
          <w:szCs w:val="22"/>
        </w:rPr>
        <w:t xml:space="preserve"> </w:t>
      </w:r>
      <w:r w:rsidR="00792E77">
        <w:rPr>
          <w:rFonts w:ascii="Tahoma" w:hAnsi="Tahoma" w:cs="Tahoma"/>
          <w:color w:val="000000"/>
          <w:sz w:val="22"/>
          <w:szCs w:val="22"/>
        </w:rPr>
        <w:t>to the work</w:t>
      </w:r>
      <w:r w:rsidR="007371DE" w:rsidRPr="001E087E">
        <w:rPr>
          <w:rFonts w:ascii="Tahoma" w:hAnsi="Tahoma" w:cs="Tahoma"/>
          <w:color w:val="000000"/>
          <w:sz w:val="22"/>
          <w:szCs w:val="22"/>
        </w:rPr>
        <w:t xml:space="preserve">. Road </w:t>
      </w:r>
      <w:r w:rsidR="001E087E" w:rsidRPr="001E087E">
        <w:rPr>
          <w:rFonts w:ascii="Tahoma" w:hAnsi="Tahoma" w:cs="Tahoma"/>
          <w:color w:val="000000"/>
          <w:sz w:val="22"/>
          <w:szCs w:val="22"/>
        </w:rPr>
        <w:t>users</w:t>
      </w:r>
      <w:r w:rsidR="007371DE" w:rsidRPr="001E087E">
        <w:rPr>
          <w:rFonts w:ascii="Tahoma" w:hAnsi="Tahoma" w:cs="Tahoma"/>
          <w:color w:val="000000"/>
          <w:sz w:val="22"/>
          <w:szCs w:val="22"/>
        </w:rPr>
        <w:t xml:space="preserve"> </w:t>
      </w:r>
      <w:r w:rsidR="00B153DE">
        <w:rPr>
          <w:rFonts w:ascii="Tahoma" w:hAnsi="Tahoma" w:cs="Tahoma"/>
          <w:color w:val="000000"/>
          <w:sz w:val="22"/>
          <w:szCs w:val="22"/>
        </w:rPr>
        <w:t>will need to</w:t>
      </w:r>
      <w:r w:rsidR="007371DE" w:rsidRPr="001E087E">
        <w:rPr>
          <w:rFonts w:ascii="Tahoma" w:hAnsi="Tahoma" w:cs="Tahoma"/>
          <w:color w:val="000000"/>
          <w:sz w:val="22"/>
          <w:szCs w:val="22"/>
        </w:rPr>
        <w:t xml:space="preserve"> </w:t>
      </w:r>
      <w:r w:rsidR="00FB0BBC">
        <w:rPr>
          <w:rFonts w:ascii="Tahoma" w:hAnsi="Tahoma" w:cs="Tahoma"/>
          <w:color w:val="000000"/>
          <w:sz w:val="22"/>
          <w:szCs w:val="22"/>
        </w:rPr>
        <w:t xml:space="preserve">use </w:t>
      </w:r>
      <w:r w:rsidR="007371DE" w:rsidRPr="001E087E">
        <w:rPr>
          <w:rFonts w:ascii="Tahoma" w:hAnsi="Tahoma" w:cs="Tahoma"/>
          <w:color w:val="000000"/>
          <w:sz w:val="22"/>
          <w:szCs w:val="22"/>
        </w:rPr>
        <w:t>alternate routes.</w:t>
      </w:r>
    </w:p>
    <w:p w14:paraId="6FD914F3" w14:textId="77777777" w:rsidR="001E087E" w:rsidRDefault="001E087E" w:rsidP="007371DE">
      <w:pPr>
        <w:pStyle w:val="paragraph"/>
        <w:spacing w:before="0" w:beforeAutospacing="0" w:after="0" w:afterAutospacing="0"/>
        <w:jc w:val="both"/>
        <w:textAlignment w:val="baseline"/>
        <w:rPr>
          <w:rFonts w:ascii="Tahoma" w:hAnsi="Tahoma" w:cs="Tahoma"/>
          <w:color w:val="000000"/>
          <w:sz w:val="22"/>
          <w:szCs w:val="22"/>
        </w:rPr>
      </w:pPr>
    </w:p>
    <w:p w14:paraId="2BCFF1AF" w14:textId="76059B25" w:rsidR="00AB117A" w:rsidRPr="001E087E" w:rsidRDefault="001E087E" w:rsidP="001E087E">
      <w:pPr>
        <w:pStyle w:val="paragraph"/>
        <w:spacing w:before="0" w:beforeAutospacing="0" w:after="0" w:afterAutospacing="0"/>
        <w:jc w:val="center"/>
        <w:textAlignment w:val="baseline"/>
        <w:rPr>
          <w:rStyle w:val="eop"/>
          <w:rFonts w:ascii="Tahoma" w:hAnsi="Tahoma" w:cs="Tahoma"/>
          <w:color w:val="000000"/>
          <w:sz w:val="22"/>
          <w:szCs w:val="22"/>
        </w:rPr>
      </w:pPr>
      <w:r>
        <w:rPr>
          <w:rFonts w:ascii="Tahoma" w:hAnsi="Tahoma" w:cs="Tahoma"/>
          <w:color w:val="000000"/>
          <w:sz w:val="22"/>
          <w:szCs w:val="22"/>
        </w:rPr>
        <w:t>Work Area Map</w:t>
      </w:r>
    </w:p>
    <w:p w14:paraId="401740D7" w14:textId="6DD3E78C" w:rsidR="00E825B7" w:rsidRPr="001E087E" w:rsidRDefault="00E825B7" w:rsidP="001E087E">
      <w:pPr>
        <w:pStyle w:val="paragraph"/>
        <w:spacing w:before="0" w:beforeAutospacing="0" w:after="0" w:afterAutospacing="0"/>
        <w:jc w:val="center"/>
        <w:textAlignment w:val="baseline"/>
        <w:rPr>
          <w:rStyle w:val="eop"/>
          <w:rFonts w:ascii="Tahoma" w:hAnsi="Tahoma" w:cs="Tahoma"/>
          <w:color w:val="000000"/>
          <w:sz w:val="22"/>
          <w:szCs w:val="22"/>
        </w:rPr>
      </w:pPr>
      <w:r w:rsidRPr="001E087E">
        <w:rPr>
          <w:rStyle w:val="eop"/>
          <w:rFonts w:ascii="Tahoma" w:hAnsi="Tahoma" w:cs="Tahoma"/>
          <w:noProof/>
          <w:color w:val="000000"/>
          <w:sz w:val="22"/>
          <w:szCs w:val="22"/>
        </w:rPr>
        <w:drawing>
          <wp:inline distT="0" distB="0" distL="0" distR="0" wp14:anchorId="7566E888" wp14:editId="3EE5B82A">
            <wp:extent cx="6116950" cy="2733675"/>
            <wp:effectExtent l="0" t="0" r="0" b="0"/>
            <wp:docPr id="1619478302"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78302" name="Picture 1" descr="Map&#10;&#10;AI-generated content may be incorrect."/>
                    <pic:cNvPicPr/>
                  </pic:nvPicPr>
                  <pic:blipFill>
                    <a:blip r:embed="rId6"/>
                    <a:stretch>
                      <a:fillRect/>
                    </a:stretch>
                  </pic:blipFill>
                  <pic:spPr>
                    <a:xfrm>
                      <a:off x="0" y="0"/>
                      <a:ext cx="6128059" cy="2738640"/>
                    </a:xfrm>
                    <a:prstGeom prst="rect">
                      <a:avLst/>
                    </a:prstGeom>
                  </pic:spPr>
                </pic:pic>
              </a:graphicData>
            </a:graphic>
          </wp:inline>
        </w:drawing>
      </w:r>
    </w:p>
    <w:p w14:paraId="07876898" w14:textId="77777777" w:rsidR="002D0607" w:rsidRPr="001E087E" w:rsidRDefault="002D0607" w:rsidP="002D0607">
      <w:pPr>
        <w:pStyle w:val="Header"/>
        <w:tabs>
          <w:tab w:val="clear" w:pos="4320"/>
          <w:tab w:val="clear" w:pos="8640"/>
        </w:tabs>
        <w:rPr>
          <w:rFonts w:ascii="Tahoma" w:hAnsi="Tahoma" w:cs="Tahoma"/>
          <w:sz w:val="22"/>
          <w:szCs w:val="22"/>
        </w:rPr>
      </w:pPr>
    </w:p>
    <w:p w14:paraId="67CDA651" w14:textId="77777777" w:rsidR="00AB117A" w:rsidRPr="001E087E" w:rsidRDefault="00AB117A" w:rsidP="00AB117A">
      <w:pPr>
        <w:pStyle w:val="paragraph"/>
        <w:spacing w:before="0" w:beforeAutospacing="0" w:after="0" w:afterAutospacing="0"/>
        <w:textAlignment w:val="baseline"/>
        <w:rPr>
          <w:rFonts w:ascii="Tahoma" w:hAnsi="Tahoma" w:cs="Tahoma"/>
          <w:i/>
          <w:iCs/>
          <w:color w:val="000000"/>
          <w:sz w:val="22"/>
          <w:szCs w:val="22"/>
        </w:rPr>
      </w:pPr>
      <w:bookmarkStart w:id="0" w:name="_Hlk119938258"/>
      <w:r w:rsidRPr="001E087E">
        <w:rPr>
          <w:rFonts w:ascii="Tahoma" w:hAnsi="Tahoma" w:cs="Tahoma"/>
          <w:b/>
          <w:sz w:val="22"/>
          <w:szCs w:val="22"/>
        </w:rPr>
        <w:t>About Contra Costa County Public Works Department:</w:t>
      </w:r>
    </w:p>
    <w:p w14:paraId="57726F4E" w14:textId="1599E067" w:rsidR="00AB117A" w:rsidRPr="001E087E" w:rsidRDefault="00AB117A" w:rsidP="00AB117A">
      <w:pPr>
        <w:jc w:val="both"/>
        <w:rPr>
          <w:rFonts w:ascii="Tahoma" w:hAnsi="Tahoma" w:cs="Tahoma"/>
          <w:sz w:val="22"/>
          <w:szCs w:val="22"/>
        </w:rPr>
      </w:pPr>
      <w:r w:rsidRPr="001E087E">
        <w:rPr>
          <w:rFonts w:ascii="Tahoma" w:hAnsi="Tahoma" w:cs="Tahoma"/>
          <w:sz w:val="22"/>
          <w:szCs w:val="22"/>
        </w:rPr>
        <w:t xml:space="preserve">The Contra 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 For more information about CCCPWD, please visit us at: </w:t>
      </w:r>
      <w:hyperlink r:id="rId7" w:history="1">
        <w:r w:rsidRPr="001E087E">
          <w:rPr>
            <w:rStyle w:val="Hyperlink"/>
            <w:rFonts w:ascii="Tahoma" w:hAnsi="Tahoma" w:cs="Tahoma"/>
            <w:sz w:val="22"/>
            <w:szCs w:val="22"/>
          </w:rPr>
          <w:t>www.cccpublicworks.org</w:t>
        </w:r>
      </w:hyperlink>
      <w:r w:rsidR="007B7426">
        <w:rPr>
          <w:rFonts w:ascii="Tahoma" w:hAnsi="Tahoma" w:cs="Tahoma"/>
          <w:sz w:val="22"/>
          <w:szCs w:val="22"/>
        </w:rPr>
        <w:t>.</w:t>
      </w:r>
      <w:r w:rsidRPr="001E087E">
        <w:rPr>
          <w:rFonts w:ascii="Tahoma" w:hAnsi="Tahoma" w:cs="Tahoma"/>
          <w:sz w:val="22"/>
          <w:szCs w:val="22"/>
        </w:rPr>
        <w:t xml:space="preserve"> </w:t>
      </w:r>
    </w:p>
    <w:p w14:paraId="422B5AEB" w14:textId="0F31541D" w:rsidR="002D0607" w:rsidRPr="001E087E" w:rsidRDefault="002D0607" w:rsidP="002D0607">
      <w:pPr>
        <w:jc w:val="both"/>
        <w:rPr>
          <w:rFonts w:ascii="Tahoma" w:hAnsi="Tahoma" w:cs="Tahoma"/>
          <w:sz w:val="22"/>
          <w:szCs w:val="22"/>
        </w:rPr>
      </w:pPr>
      <w:r w:rsidRPr="001E087E">
        <w:rPr>
          <w:rFonts w:ascii="Tahoma" w:hAnsi="Tahoma" w:cs="Tahoma"/>
          <w:sz w:val="22"/>
          <w:szCs w:val="22"/>
        </w:rPr>
        <w:t xml:space="preserve"> </w:t>
      </w:r>
      <w:bookmarkEnd w:id="0"/>
    </w:p>
    <w:p w14:paraId="144BD126" w14:textId="4435D3F5" w:rsidR="002D0607" w:rsidRPr="001E087E" w:rsidRDefault="002D0607" w:rsidP="002D0607">
      <w:pPr>
        <w:jc w:val="both"/>
        <w:rPr>
          <w:rFonts w:ascii="Tahoma" w:hAnsi="Tahoma" w:cs="Tahoma"/>
          <w:b/>
          <w:bCs/>
          <w:sz w:val="22"/>
          <w:szCs w:val="22"/>
        </w:rPr>
      </w:pPr>
      <w:r w:rsidRPr="001E087E">
        <w:rPr>
          <w:rFonts w:ascii="Tahoma" w:hAnsi="Tahoma" w:cs="Tahoma"/>
          <w:b/>
          <w:bCs/>
          <w:sz w:val="22"/>
          <w:szCs w:val="22"/>
        </w:rPr>
        <w:t>CONTACT:</w:t>
      </w:r>
      <w:r w:rsidRPr="001E087E">
        <w:rPr>
          <w:rFonts w:ascii="Tahoma" w:hAnsi="Tahoma" w:cs="Tahoma"/>
          <w:sz w:val="22"/>
          <w:szCs w:val="22"/>
        </w:rPr>
        <w:t xml:space="preserve"> </w:t>
      </w:r>
      <w:r w:rsidR="008F0136">
        <w:rPr>
          <w:rFonts w:ascii="Tahoma" w:hAnsi="Tahoma" w:cs="Tahoma"/>
          <w:sz w:val="22"/>
          <w:szCs w:val="22"/>
        </w:rPr>
        <w:t>Caroline Tom</w:t>
      </w:r>
      <w:r w:rsidR="00E825B7" w:rsidRPr="001E087E">
        <w:rPr>
          <w:rFonts w:ascii="Tahoma" w:hAnsi="Tahoma" w:cs="Tahoma"/>
          <w:sz w:val="22"/>
          <w:szCs w:val="22"/>
        </w:rPr>
        <w:t>, 925.313.700</w:t>
      </w:r>
      <w:r w:rsidR="008F0136">
        <w:rPr>
          <w:rFonts w:ascii="Tahoma" w:hAnsi="Tahoma" w:cs="Tahoma"/>
          <w:sz w:val="22"/>
          <w:szCs w:val="22"/>
        </w:rPr>
        <w:t>7</w:t>
      </w:r>
      <w:r w:rsidRPr="001E087E">
        <w:rPr>
          <w:rFonts w:ascii="Tahoma" w:hAnsi="Tahoma" w:cs="Tahoma"/>
          <w:sz w:val="22"/>
          <w:szCs w:val="22"/>
        </w:rPr>
        <w:t>;</w:t>
      </w:r>
      <w:r w:rsidRPr="001E087E">
        <w:rPr>
          <w:rFonts w:ascii="Tahoma" w:hAnsi="Tahoma" w:cs="Tahoma"/>
          <w:b/>
          <w:bCs/>
          <w:sz w:val="22"/>
          <w:szCs w:val="22"/>
        </w:rPr>
        <w:t xml:space="preserve"> </w:t>
      </w:r>
      <w:r w:rsidRPr="001E087E">
        <w:rPr>
          <w:rFonts w:ascii="Tahoma" w:hAnsi="Tahoma" w:cs="Tahoma"/>
          <w:sz w:val="22"/>
          <w:szCs w:val="22"/>
        </w:rPr>
        <w:t>Media Inquiries: Kelly Kalfsbeek 925.313.2115</w:t>
      </w:r>
    </w:p>
    <w:p w14:paraId="7E629FF7" w14:textId="49CB8A16" w:rsidR="001F5A3E" w:rsidRPr="001E087E" w:rsidRDefault="002D0607" w:rsidP="00E825B7">
      <w:pPr>
        <w:jc w:val="center"/>
        <w:rPr>
          <w:rFonts w:ascii="Tahoma" w:hAnsi="Tahoma" w:cs="Tahoma"/>
          <w:sz w:val="22"/>
          <w:szCs w:val="22"/>
        </w:rPr>
      </w:pPr>
      <w:r w:rsidRPr="001E087E">
        <w:rPr>
          <w:rFonts w:ascii="Tahoma" w:hAnsi="Tahoma" w:cs="Tahoma"/>
          <w:sz w:val="22"/>
          <w:szCs w:val="22"/>
        </w:rPr>
        <w:t>####</w:t>
      </w:r>
    </w:p>
    <w:sectPr w:rsidR="001F5A3E" w:rsidRPr="001E087E" w:rsidSect="00B018F8">
      <w:headerReference w:type="default" r:id="rId8"/>
      <w:footerReference w:type="default" r:id="rId9"/>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EB433" w14:textId="77777777" w:rsidR="003A60B7" w:rsidRDefault="003A60B7">
      <w:r>
        <w:separator/>
      </w:r>
    </w:p>
  </w:endnote>
  <w:endnote w:type="continuationSeparator" w:id="0">
    <w:p w14:paraId="0CEE7C22" w14:textId="77777777" w:rsidR="003A60B7" w:rsidRDefault="003A6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96BB" w14:textId="77777777" w:rsidR="00705E1D" w:rsidRDefault="001F1E06" w:rsidP="00705E1D">
    <w:pPr>
      <w:pStyle w:val="Footer"/>
    </w:pPr>
    <w:r>
      <w:rPr>
        <w:noProof/>
      </w:rPr>
      <mc:AlternateContent>
        <mc:Choice Requires="wps">
          <w:drawing>
            <wp:anchor distT="0" distB="0" distL="114300" distR="114300" simplePos="0" relativeHeight="251656704" behindDoc="0" locked="0" layoutInCell="1" allowOverlap="1" wp14:anchorId="5C040F60" wp14:editId="22CEBD34">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40F60" id="_x0000_t202" coordsize="21600,21600" o:spt="202" path="m,l,21600r21600,l21600,xe">
              <v:stroke joinstyle="miter"/>
              <v:path gradientshapeok="t" o:connecttype="rect"/>
            </v:shapetype>
            <v:shape id="Text Box 4" o:spid="_x0000_s1027" type="#_x0000_t202" style="position:absolute;margin-left:.25pt;margin-top:-12.75pt;width:46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67A8" w14:textId="77777777" w:rsidR="003A60B7" w:rsidRDefault="003A60B7">
      <w:r>
        <w:separator/>
      </w:r>
    </w:p>
  </w:footnote>
  <w:footnote w:type="continuationSeparator" w:id="0">
    <w:p w14:paraId="23EA83AE" w14:textId="77777777" w:rsidR="003A60B7" w:rsidRDefault="003A6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36589B19" w14:textId="77777777" w:rsidTr="002961E6">
      <w:trPr>
        <w:trHeight w:val="1638"/>
      </w:trPr>
      <w:tc>
        <w:tcPr>
          <w:tcW w:w="9558" w:type="dxa"/>
          <w:tcBorders>
            <w:bottom w:val="single" w:sz="8" w:space="0" w:color="0000FF"/>
          </w:tcBorders>
        </w:tcPr>
        <w:p w14:paraId="73FC8038"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9264" behindDoc="0" locked="0" layoutInCell="1" allowOverlap="1" wp14:anchorId="6F4CFD18" wp14:editId="7EC7570D">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CFD1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408CC38" wp14:editId="408F7EE6">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FCAB2" w14:textId="77777777" w:rsidR="009D6797" w:rsidRPr="00073585" w:rsidRDefault="009D6797" w:rsidP="002961E6">
          <w:pPr>
            <w:rPr>
              <w:rFonts w:ascii="Tahoma" w:hAnsi="Tahoma" w:cs="Tahoma"/>
            </w:rPr>
          </w:pPr>
        </w:p>
        <w:p w14:paraId="169FED4D" w14:textId="77777777" w:rsidR="009D6797" w:rsidRPr="00073585" w:rsidRDefault="009D6797" w:rsidP="002961E6">
          <w:pPr>
            <w:rPr>
              <w:rFonts w:ascii="Tahoma" w:hAnsi="Tahoma" w:cs="Tahoma"/>
            </w:rPr>
          </w:pPr>
        </w:p>
        <w:p w14:paraId="105F6643" w14:textId="77777777" w:rsidR="009D6797" w:rsidRDefault="009D6797" w:rsidP="002961E6">
          <w:pPr>
            <w:rPr>
              <w:rFonts w:ascii="Tahoma" w:hAnsi="Tahoma" w:cs="Tahoma"/>
            </w:rPr>
          </w:pPr>
        </w:p>
        <w:p w14:paraId="36E2D02A" w14:textId="77777777" w:rsidR="009D6797" w:rsidRPr="00073585" w:rsidRDefault="009D6797" w:rsidP="002961E6">
          <w:pPr>
            <w:ind w:firstLine="720"/>
            <w:rPr>
              <w:rFonts w:ascii="Tahoma" w:hAnsi="Tahoma" w:cs="Tahoma"/>
            </w:rPr>
          </w:pPr>
        </w:p>
      </w:tc>
    </w:tr>
  </w:tbl>
  <w:p w14:paraId="0042DEA2" w14:textId="77777777" w:rsidR="00704270" w:rsidRPr="00220B05" w:rsidRDefault="00704270" w:rsidP="0070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BA5609"/>
    <w:rsid w:val="00004C1B"/>
    <w:rsid w:val="00016A52"/>
    <w:rsid w:val="000203DD"/>
    <w:rsid w:val="0002674A"/>
    <w:rsid w:val="00044801"/>
    <w:rsid w:val="00050F11"/>
    <w:rsid w:val="000529EC"/>
    <w:rsid w:val="00062F65"/>
    <w:rsid w:val="000646FD"/>
    <w:rsid w:val="00073716"/>
    <w:rsid w:val="000935A2"/>
    <w:rsid w:val="000A3DEB"/>
    <w:rsid w:val="000A7EDE"/>
    <w:rsid w:val="000E27DC"/>
    <w:rsid w:val="000F17FA"/>
    <w:rsid w:val="00135381"/>
    <w:rsid w:val="00141952"/>
    <w:rsid w:val="00152F26"/>
    <w:rsid w:val="001615A1"/>
    <w:rsid w:val="00175FEA"/>
    <w:rsid w:val="0018033E"/>
    <w:rsid w:val="0018220E"/>
    <w:rsid w:val="00183CF3"/>
    <w:rsid w:val="001A2D49"/>
    <w:rsid w:val="001B323F"/>
    <w:rsid w:val="001B435A"/>
    <w:rsid w:val="001C38E7"/>
    <w:rsid w:val="001E087E"/>
    <w:rsid w:val="001E2070"/>
    <w:rsid w:val="001E4095"/>
    <w:rsid w:val="001F1E06"/>
    <w:rsid w:val="001F5A3E"/>
    <w:rsid w:val="001F5F72"/>
    <w:rsid w:val="001F6123"/>
    <w:rsid w:val="00203E92"/>
    <w:rsid w:val="00221F3E"/>
    <w:rsid w:val="00226B08"/>
    <w:rsid w:val="00231F3A"/>
    <w:rsid w:val="002321E4"/>
    <w:rsid w:val="00236135"/>
    <w:rsid w:val="002511EE"/>
    <w:rsid w:val="00252FA0"/>
    <w:rsid w:val="0026332D"/>
    <w:rsid w:val="00265073"/>
    <w:rsid w:val="002760E9"/>
    <w:rsid w:val="00287864"/>
    <w:rsid w:val="002920F6"/>
    <w:rsid w:val="0029233E"/>
    <w:rsid w:val="00292BEB"/>
    <w:rsid w:val="00294927"/>
    <w:rsid w:val="002961E6"/>
    <w:rsid w:val="002A1373"/>
    <w:rsid w:val="002A1DAE"/>
    <w:rsid w:val="002B18D2"/>
    <w:rsid w:val="002C09E0"/>
    <w:rsid w:val="002C0B10"/>
    <w:rsid w:val="002C5A5F"/>
    <w:rsid w:val="002D0607"/>
    <w:rsid w:val="002D3625"/>
    <w:rsid w:val="002D3BA6"/>
    <w:rsid w:val="002D611B"/>
    <w:rsid w:val="002F2F8C"/>
    <w:rsid w:val="002F371B"/>
    <w:rsid w:val="002F6178"/>
    <w:rsid w:val="00310F80"/>
    <w:rsid w:val="00312681"/>
    <w:rsid w:val="00320F6D"/>
    <w:rsid w:val="00321475"/>
    <w:rsid w:val="003252D4"/>
    <w:rsid w:val="00326A8F"/>
    <w:rsid w:val="003304A1"/>
    <w:rsid w:val="00341F5D"/>
    <w:rsid w:val="003528F1"/>
    <w:rsid w:val="00352DE1"/>
    <w:rsid w:val="00355BB5"/>
    <w:rsid w:val="0036209D"/>
    <w:rsid w:val="00374327"/>
    <w:rsid w:val="00384638"/>
    <w:rsid w:val="003851C3"/>
    <w:rsid w:val="00387DC7"/>
    <w:rsid w:val="00387F46"/>
    <w:rsid w:val="00393FD9"/>
    <w:rsid w:val="00396CC7"/>
    <w:rsid w:val="003A5F12"/>
    <w:rsid w:val="003A60B7"/>
    <w:rsid w:val="003B029D"/>
    <w:rsid w:val="003B046D"/>
    <w:rsid w:val="003C066B"/>
    <w:rsid w:val="003C0B26"/>
    <w:rsid w:val="003C33A3"/>
    <w:rsid w:val="003C4B7F"/>
    <w:rsid w:val="003D2AA9"/>
    <w:rsid w:val="003F7786"/>
    <w:rsid w:val="00407BFC"/>
    <w:rsid w:val="00413539"/>
    <w:rsid w:val="00416886"/>
    <w:rsid w:val="00434863"/>
    <w:rsid w:val="00445CB6"/>
    <w:rsid w:val="004563A8"/>
    <w:rsid w:val="0047634F"/>
    <w:rsid w:val="00482B5D"/>
    <w:rsid w:val="00483396"/>
    <w:rsid w:val="00486930"/>
    <w:rsid w:val="0049192A"/>
    <w:rsid w:val="004A741F"/>
    <w:rsid w:val="004D282F"/>
    <w:rsid w:val="004D35BD"/>
    <w:rsid w:val="004D6933"/>
    <w:rsid w:val="004E7E4B"/>
    <w:rsid w:val="004F14F8"/>
    <w:rsid w:val="00505E24"/>
    <w:rsid w:val="00513888"/>
    <w:rsid w:val="00522310"/>
    <w:rsid w:val="0053715D"/>
    <w:rsid w:val="00540FF8"/>
    <w:rsid w:val="00553833"/>
    <w:rsid w:val="00562FB3"/>
    <w:rsid w:val="00574A90"/>
    <w:rsid w:val="005836F9"/>
    <w:rsid w:val="00583E7C"/>
    <w:rsid w:val="00595668"/>
    <w:rsid w:val="005A1FC0"/>
    <w:rsid w:val="005B420E"/>
    <w:rsid w:val="005C7F79"/>
    <w:rsid w:val="005D077D"/>
    <w:rsid w:val="005D5E90"/>
    <w:rsid w:val="0060272C"/>
    <w:rsid w:val="006035F3"/>
    <w:rsid w:val="00614440"/>
    <w:rsid w:val="00620B4A"/>
    <w:rsid w:val="00657F10"/>
    <w:rsid w:val="006634BC"/>
    <w:rsid w:val="0067067E"/>
    <w:rsid w:val="006857EE"/>
    <w:rsid w:val="0068755E"/>
    <w:rsid w:val="00696AC8"/>
    <w:rsid w:val="006B1E0A"/>
    <w:rsid w:val="006B4880"/>
    <w:rsid w:val="006D1C71"/>
    <w:rsid w:val="006E250D"/>
    <w:rsid w:val="00704270"/>
    <w:rsid w:val="00705E1D"/>
    <w:rsid w:val="00707530"/>
    <w:rsid w:val="00712552"/>
    <w:rsid w:val="007149D1"/>
    <w:rsid w:val="007310FD"/>
    <w:rsid w:val="007371DE"/>
    <w:rsid w:val="0075747F"/>
    <w:rsid w:val="0075787F"/>
    <w:rsid w:val="00764C62"/>
    <w:rsid w:val="00781356"/>
    <w:rsid w:val="0078144D"/>
    <w:rsid w:val="007908B6"/>
    <w:rsid w:val="0079109F"/>
    <w:rsid w:val="00792237"/>
    <w:rsid w:val="00792E77"/>
    <w:rsid w:val="007B5B7A"/>
    <w:rsid w:val="007B7426"/>
    <w:rsid w:val="007B7456"/>
    <w:rsid w:val="007C3142"/>
    <w:rsid w:val="007D05E6"/>
    <w:rsid w:val="007D50B9"/>
    <w:rsid w:val="007D7797"/>
    <w:rsid w:val="007E7232"/>
    <w:rsid w:val="00810AFD"/>
    <w:rsid w:val="00816DB2"/>
    <w:rsid w:val="0081796E"/>
    <w:rsid w:val="00820E3C"/>
    <w:rsid w:val="00830CEC"/>
    <w:rsid w:val="00836DBE"/>
    <w:rsid w:val="00837B7B"/>
    <w:rsid w:val="00837BC5"/>
    <w:rsid w:val="00854F28"/>
    <w:rsid w:val="00860EA3"/>
    <w:rsid w:val="00863277"/>
    <w:rsid w:val="00866EA3"/>
    <w:rsid w:val="008731DC"/>
    <w:rsid w:val="00874D41"/>
    <w:rsid w:val="008865EA"/>
    <w:rsid w:val="00886BF1"/>
    <w:rsid w:val="00887227"/>
    <w:rsid w:val="008975BB"/>
    <w:rsid w:val="008A3394"/>
    <w:rsid w:val="008B2EB4"/>
    <w:rsid w:val="008B4D49"/>
    <w:rsid w:val="008C0D43"/>
    <w:rsid w:val="008C4867"/>
    <w:rsid w:val="008E5E57"/>
    <w:rsid w:val="008E7D3B"/>
    <w:rsid w:val="008F0136"/>
    <w:rsid w:val="008F6064"/>
    <w:rsid w:val="0090771F"/>
    <w:rsid w:val="009156DA"/>
    <w:rsid w:val="009157AC"/>
    <w:rsid w:val="00924AEF"/>
    <w:rsid w:val="00945A00"/>
    <w:rsid w:val="009576DA"/>
    <w:rsid w:val="00961FE5"/>
    <w:rsid w:val="0096206B"/>
    <w:rsid w:val="0097296A"/>
    <w:rsid w:val="009820DC"/>
    <w:rsid w:val="00994327"/>
    <w:rsid w:val="009A391D"/>
    <w:rsid w:val="009B0C6F"/>
    <w:rsid w:val="009B7A0B"/>
    <w:rsid w:val="009C5FAC"/>
    <w:rsid w:val="009D648C"/>
    <w:rsid w:val="009D6797"/>
    <w:rsid w:val="009F005A"/>
    <w:rsid w:val="009F0E17"/>
    <w:rsid w:val="009F509B"/>
    <w:rsid w:val="009F62B5"/>
    <w:rsid w:val="00A07768"/>
    <w:rsid w:val="00A126BB"/>
    <w:rsid w:val="00A22040"/>
    <w:rsid w:val="00A355C2"/>
    <w:rsid w:val="00A365D1"/>
    <w:rsid w:val="00A4740A"/>
    <w:rsid w:val="00A65D4B"/>
    <w:rsid w:val="00A665DF"/>
    <w:rsid w:val="00A74E9C"/>
    <w:rsid w:val="00A82D9C"/>
    <w:rsid w:val="00A905BC"/>
    <w:rsid w:val="00A94BED"/>
    <w:rsid w:val="00A9794C"/>
    <w:rsid w:val="00AB117A"/>
    <w:rsid w:val="00AB5448"/>
    <w:rsid w:val="00AC0394"/>
    <w:rsid w:val="00AE2C04"/>
    <w:rsid w:val="00AF57B4"/>
    <w:rsid w:val="00B018F8"/>
    <w:rsid w:val="00B10603"/>
    <w:rsid w:val="00B153DE"/>
    <w:rsid w:val="00B1643B"/>
    <w:rsid w:val="00B20A94"/>
    <w:rsid w:val="00B24EFB"/>
    <w:rsid w:val="00B53DC9"/>
    <w:rsid w:val="00B55E55"/>
    <w:rsid w:val="00B66EE2"/>
    <w:rsid w:val="00B766FD"/>
    <w:rsid w:val="00B82184"/>
    <w:rsid w:val="00B957CF"/>
    <w:rsid w:val="00BA5609"/>
    <w:rsid w:val="00BB604E"/>
    <w:rsid w:val="00BC760D"/>
    <w:rsid w:val="00BD659B"/>
    <w:rsid w:val="00BD7A49"/>
    <w:rsid w:val="00BE696B"/>
    <w:rsid w:val="00BF15B0"/>
    <w:rsid w:val="00BF7684"/>
    <w:rsid w:val="00BF7DC8"/>
    <w:rsid w:val="00C01DC2"/>
    <w:rsid w:val="00C06BC1"/>
    <w:rsid w:val="00C1793C"/>
    <w:rsid w:val="00C330A7"/>
    <w:rsid w:val="00C33592"/>
    <w:rsid w:val="00C40EEA"/>
    <w:rsid w:val="00C419E4"/>
    <w:rsid w:val="00C4538B"/>
    <w:rsid w:val="00C46120"/>
    <w:rsid w:val="00C54162"/>
    <w:rsid w:val="00C87742"/>
    <w:rsid w:val="00C922F2"/>
    <w:rsid w:val="00C951A4"/>
    <w:rsid w:val="00CA4227"/>
    <w:rsid w:val="00CA736A"/>
    <w:rsid w:val="00CB05A3"/>
    <w:rsid w:val="00CC0EF1"/>
    <w:rsid w:val="00CC36FB"/>
    <w:rsid w:val="00CF2458"/>
    <w:rsid w:val="00CF4D1E"/>
    <w:rsid w:val="00D001D9"/>
    <w:rsid w:val="00D05137"/>
    <w:rsid w:val="00D07005"/>
    <w:rsid w:val="00D256B9"/>
    <w:rsid w:val="00D27118"/>
    <w:rsid w:val="00D42BFD"/>
    <w:rsid w:val="00D43321"/>
    <w:rsid w:val="00D44CDD"/>
    <w:rsid w:val="00D45C1B"/>
    <w:rsid w:val="00D45EAB"/>
    <w:rsid w:val="00D46FC4"/>
    <w:rsid w:val="00D62AB6"/>
    <w:rsid w:val="00D63C65"/>
    <w:rsid w:val="00D84814"/>
    <w:rsid w:val="00D85AD6"/>
    <w:rsid w:val="00D91D32"/>
    <w:rsid w:val="00DB184D"/>
    <w:rsid w:val="00DC4D3D"/>
    <w:rsid w:val="00DC6FA5"/>
    <w:rsid w:val="00DD2868"/>
    <w:rsid w:val="00DE4BAC"/>
    <w:rsid w:val="00DE7E92"/>
    <w:rsid w:val="00DF1E53"/>
    <w:rsid w:val="00DF206D"/>
    <w:rsid w:val="00E03C79"/>
    <w:rsid w:val="00E14711"/>
    <w:rsid w:val="00E26D3D"/>
    <w:rsid w:val="00E3141F"/>
    <w:rsid w:val="00E32AC8"/>
    <w:rsid w:val="00E33CA1"/>
    <w:rsid w:val="00E401A8"/>
    <w:rsid w:val="00E62FB7"/>
    <w:rsid w:val="00E66647"/>
    <w:rsid w:val="00E8062C"/>
    <w:rsid w:val="00E825B7"/>
    <w:rsid w:val="00E84D02"/>
    <w:rsid w:val="00E853CF"/>
    <w:rsid w:val="00E90D30"/>
    <w:rsid w:val="00E9399A"/>
    <w:rsid w:val="00E97629"/>
    <w:rsid w:val="00EA4554"/>
    <w:rsid w:val="00EA717B"/>
    <w:rsid w:val="00EA76AB"/>
    <w:rsid w:val="00EC18A0"/>
    <w:rsid w:val="00EC55F1"/>
    <w:rsid w:val="00EC7068"/>
    <w:rsid w:val="00ED486E"/>
    <w:rsid w:val="00EE0D0A"/>
    <w:rsid w:val="00EE2804"/>
    <w:rsid w:val="00EF51AE"/>
    <w:rsid w:val="00EF7CC8"/>
    <w:rsid w:val="00F006E3"/>
    <w:rsid w:val="00F2394C"/>
    <w:rsid w:val="00F258B3"/>
    <w:rsid w:val="00F317D4"/>
    <w:rsid w:val="00F319A9"/>
    <w:rsid w:val="00F32F05"/>
    <w:rsid w:val="00F45155"/>
    <w:rsid w:val="00F81F00"/>
    <w:rsid w:val="00F91955"/>
    <w:rsid w:val="00F96C8E"/>
    <w:rsid w:val="00FA1ADC"/>
    <w:rsid w:val="00FB0BBC"/>
    <w:rsid w:val="00FB259C"/>
    <w:rsid w:val="00FC0D72"/>
    <w:rsid w:val="00FD25CF"/>
    <w:rsid w:val="00FD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23C44"/>
  <w15:docId w15:val="{A5525D59-3293-448B-8FD6-144FA7D2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ccpublicwork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1476</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Adelina Huerta</dc:creator>
  <cp:keywords/>
  <dc:description/>
  <cp:lastModifiedBy>Jen Quallick</cp:lastModifiedBy>
  <cp:revision>2</cp:revision>
  <cp:lastPrinted>2018-02-02T21:42:00Z</cp:lastPrinted>
  <dcterms:created xsi:type="dcterms:W3CDTF">2025-10-29T20:05:00Z</dcterms:created>
  <dcterms:modified xsi:type="dcterms:W3CDTF">2025-10-29T20:05:00Z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