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0F38B" w14:textId="77777777" w:rsidR="008A27F7" w:rsidRDefault="00954E88">
      <w:pPr>
        <w:ind w:left="4363"/>
        <w:rPr>
          <w:rFonts w:ascii="Times New Roman"/>
          <w:sz w:val="20"/>
        </w:rPr>
      </w:pPr>
      <w:r>
        <w:rPr>
          <w:rFonts w:ascii="Times New Roman"/>
          <w:noProof/>
          <w:sz w:val="20"/>
        </w:rPr>
        <w:drawing>
          <wp:inline distT="0" distB="0" distL="0" distR="0" wp14:anchorId="0600F3A6" wp14:editId="0600F3A7">
            <wp:extent cx="786472" cy="78228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86472" cy="782288"/>
                    </a:xfrm>
                    <a:prstGeom prst="rect">
                      <a:avLst/>
                    </a:prstGeom>
                  </pic:spPr>
                </pic:pic>
              </a:graphicData>
            </a:graphic>
          </wp:inline>
        </w:drawing>
      </w:r>
    </w:p>
    <w:p w14:paraId="0600F38C" w14:textId="77777777" w:rsidR="008A27F7" w:rsidRDefault="00954E88">
      <w:pPr>
        <w:spacing w:before="223"/>
        <w:ind w:left="349"/>
        <w:jc w:val="center"/>
        <w:rPr>
          <w:rFonts w:ascii="Arial"/>
          <w:sz w:val="28"/>
        </w:rPr>
      </w:pPr>
      <w:r>
        <w:rPr>
          <w:rFonts w:ascii="Arial"/>
          <w:spacing w:val="-4"/>
          <w:sz w:val="28"/>
        </w:rPr>
        <w:t>Contra</w:t>
      </w:r>
      <w:r>
        <w:rPr>
          <w:rFonts w:ascii="Arial"/>
          <w:spacing w:val="-15"/>
          <w:sz w:val="28"/>
        </w:rPr>
        <w:t xml:space="preserve"> </w:t>
      </w:r>
      <w:r>
        <w:rPr>
          <w:rFonts w:ascii="Arial"/>
          <w:spacing w:val="-4"/>
          <w:sz w:val="28"/>
        </w:rPr>
        <w:t>Costa</w:t>
      </w:r>
      <w:r>
        <w:rPr>
          <w:rFonts w:ascii="Arial"/>
          <w:spacing w:val="-8"/>
          <w:sz w:val="28"/>
        </w:rPr>
        <w:t xml:space="preserve"> </w:t>
      </w:r>
      <w:r>
        <w:rPr>
          <w:rFonts w:ascii="Arial"/>
          <w:spacing w:val="-4"/>
          <w:sz w:val="28"/>
        </w:rPr>
        <w:t>County</w:t>
      </w:r>
    </w:p>
    <w:p w14:paraId="0600F38D" w14:textId="77777777" w:rsidR="008A27F7" w:rsidRDefault="00954E88">
      <w:pPr>
        <w:ind w:left="349" w:right="31"/>
        <w:jc w:val="center"/>
        <w:rPr>
          <w:rFonts w:ascii="Arial" w:hAnsi="Arial"/>
          <w:sz w:val="19"/>
        </w:rPr>
      </w:pPr>
      <w:r>
        <w:rPr>
          <w:rFonts w:ascii="Arial" w:hAnsi="Arial"/>
          <w:noProof/>
          <w:sz w:val="19"/>
        </w:rPr>
        <mc:AlternateContent>
          <mc:Choice Requires="wps">
            <w:drawing>
              <wp:anchor distT="0" distB="0" distL="0" distR="0" simplePos="0" relativeHeight="15728640" behindDoc="0" locked="0" layoutInCell="1" allowOverlap="1" wp14:anchorId="0600F3A8" wp14:editId="0600F3A9">
                <wp:simplePos x="0" y="0"/>
                <wp:positionH relativeFrom="page">
                  <wp:posOffset>895350</wp:posOffset>
                </wp:positionH>
                <wp:positionV relativeFrom="paragraph">
                  <wp:posOffset>204473</wp:posOffset>
                </wp:positionV>
                <wp:extent cx="5981700" cy="2794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27940"/>
                        </a:xfrm>
                        <a:custGeom>
                          <a:avLst/>
                          <a:gdLst/>
                          <a:ahLst/>
                          <a:cxnLst/>
                          <a:rect l="l" t="t" r="r" b="b"/>
                          <a:pathLst>
                            <a:path w="5981700" h="27940">
                              <a:moveTo>
                                <a:pt x="5981700" y="0"/>
                              </a:moveTo>
                              <a:lnTo>
                                <a:pt x="0" y="0"/>
                              </a:lnTo>
                              <a:lnTo>
                                <a:pt x="0" y="27940"/>
                              </a:lnTo>
                              <a:lnTo>
                                <a:pt x="5981700" y="27940"/>
                              </a:lnTo>
                              <a:lnTo>
                                <a:pt x="59817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BFE9A1" id="Graphic 2" o:spid="_x0000_s1026" style="position:absolute;margin-left:70.5pt;margin-top:16.1pt;width:471pt;height:2.2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170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" path="m5981700,l,,,27940r5981700,l5981700,xe" fillcolor="black" stroked="f">
                <v:path arrowok="t"/>
                <w10:wrap anchorx="page"/>
              </v:shape>
            </w:pict>
          </mc:Fallback>
        </mc:AlternateContent>
      </w:r>
      <w:r>
        <w:rPr>
          <w:rFonts w:ascii="Arial" w:hAnsi="Arial"/>
          <w:spacing w:val="-8"/>
          <w:sz w:val="19"/>
        </w:rPr>
        <w:t>County</w:t>
      </w:r>
      <w:r>
        <w:rPr>
          <w:rFonts w:ascii="Arial" w:hAnsi="Arial"/>
          <w:spacing w:val="-7"/>
          <w:sz w:val="19"/>
        </w:rPr>
        <w:t xml:space="preserve"> </w:t>
      </w:r>
      <w:r>
        <w:rPr>
          <w:rFonts w:ascii="Arial" w:hAnsi="Arial"/>
          <w:spacing w:val="-8"/>
          <w:sz w:val="19"/>
        </w:rPr>
        <w:t>Administrator’s</w:t>
      </w:r>
      <w:r>
        <w:rPr>
          <w:rFonts w:ascii="Arial" w:hAnsi="Arial"/>
          <w:spacing w:val="4"/>
          <w:sz w:val="19"/>
        </w:rPr>
        <w:t xml:space="preserve"> </w:t>
      </w:r>
      <w:r>
        <w:rPr>
          <w:rFonts w:ascii="Arial" w:hAnsi="Arial"/>
          <w:spacing w:val="-8"/>
          <w:sz w:val="19"/>
        </w:rPr>
        <w:t>Office •</w:t>
      </w:r>
      <w:r>
        <w:rPr>
          <w:rFonts w:ascii="Arial" w:hAnsi="Arial"/>
          <w:spacing w:val="4"/>
          <w:sz w:val="19"/>
        </w:rPr>
        <w:t xml:space="preserve"> </w:t>
      </w:r>
      <w:r>
        <w:rPr>
          <w:rFonts w:ascii="Arial" w:hAnsi="Arial"/>
          <w:spacing w:val="-8"/>
          <w:sz w:val="19"/>
        </w:rPr>
        <w:t>1025</w:t>
      </w:r>
      <w:r>
        <w:rPr>
          <w:rFonts w:ascii="Arial" w:hAnsi="Arial"/>
          <w:spacing w:val="-10"/>
          <w:sz w:val="19"/>
        </w:rPr>
        <w:t xml:space="preserve"> </w:t>
      </w:r>
      <w:r>
        <w:rPr>
          <w:rFonts w:ascii="Arial" w:hAnsi="Arial"/>
          <w:spacing w:val="-8"/>
          <w:sz w:val="19"/>
        </w:rPr>
        <w:t>Escobar</w:t>
      </w:r>
      <w:r>
        <w:rPr>
          <w:rFonts w:ascii="Arial" w:hAnsi="Arial"/>
          <w:spacing w:val="-12"/>
          <w:sz w:val="19"/>
        </w:rPr>
        <w:t xml:space="preserve"> </w:t>
      </w:r>
      <w:r>
        <w:rPr>
          <w:rFonts w:ascii="Arial" w:hAnsi="Arial"/>
          <w:spacing w:val="-8"/>
          <w:sz w:val="19"/>
        </w:rPr>
        <w:t>Street</w:t>
      </w:r>
      <w:r>
        <w:rPr>
          <w:rFonts w:ascii="Arial" w:hAnsi="Arial"/>
          <w:spacing w:val="-6"/>
          <w:sz w:val="19"/>
        </w:rPr>
        <w:t xml:space="preserve"> </w:t>
      </w:r>
      <w:r>
        <w:rPr>
          <w:rFonts w:ascii="Arial" w:hAnsi="Arial"/>
          <w:spacing w:val="-8"/>
          <w:sz w:val="19"/>
        </w:rPr>
        <w:t>•</w:t>
      </w:r>
      <w:r>
        <w:rPr>
          <w:rFonts w:ascii="Arial" w:hAnsi="Arial"/>
          <w:spacing w:val="2"/>
          <w:sz w:val="19"/>
        </w:rPr>
        <w:t xml:space="preserve"> </w:t>
      </w:r>
      <w:r>
        <w:rPr>
          <w:rFonts w:ascii="Arial" w:hAnsi="Arial"/>
          <w:spacing w:val="-8"/>
          <w:sz w:val="19"/>
        </w:rPr>
        <w:t>Martinez, CA</w:t>
      </w:r>
      <w:r>
        <w:rPr>
          <w:rFonts w:ascii="Arial" w:hAnsi="Arial"/>
          <w:spacing w:val="5"/>
          <w:sz w:val="19"/>
        </w:rPr>
        <w:t xml:space="preserve"> </w:t>
      </w:r>
      <w:r>
        <w:rPr>
          <w:rFonts w:ascii="Arial" w:hAnsi="Arial"/>
          <w:spacing w:val="-8"/>
          <w:sz w:val="19"/>
        </w:rPr>
        <w:t>94553 •</w:t>
      </w:r>
      <w:r>
        <w:rPr>
          <w:rFonts w:ascii="Arial" w:hAnsi="Arial"/>
          <w:spacing w:val="4"/>
          <w:sz w:val="19"/>
        </w:rPr>
        <w:t xml:space="preserve"> </w:t>
      </w:r>
      <w:hyperlink r:id="rId6">
        <w:r>
          <w:rPr>
            <w:rFonts w:ascii="Arial" w:hAnsi="Arial"/>
            <w:color w:val="0000FF"/>
            <w:spacing w:val="-8"/>
            <w:sz w:val="19"/>
            <w:u w:val="single" w:color="0000FF"/>
          </w:rPr>
          <w:t>www.contracosta.ca.gov</w:t>
        </w:r>
      </w:hyperlink>
    </w:p>
    <w:p w14:paraId="0600F38E" w14:textId="77777777" w:rsidR="008A27F7" w:rsidRDefault="00954E88">
      <w:pPr>
        <w:tabs>
          <w:tab w:val="left" w:pos="5395"/>
        </w:tabs>
        <w:spacing w:before="254"/>
        <w:ind w:left="357"/>
        <w:rPr>
          <w:sz w:val="24"/>
        </w:rPr>
      </w:pPr>
      <w:r>
        <w:rPr>
          <w:b/>
          <w:sz w:val="24"/>
        </w:rPr>
        <w:t>NEWS</w:t>
      </w:r>
      <w:r>
        <w:rPr>
          <w:b/>
          <w:spacing w:val="-3"/>
          <w:sz w:val="24"/>
        </w:rPr>
        <w:t xml:space="preserve"> </w:t>
      </w:r>
      <w:r>
        <w:rPr>
          <w:b/>
          <w:spacing w:val="-2"/>
          <w:sz w:val="24"/>
        </w:rPr>
        <w:t>RELEASE</w:t>
      </w:r>
      <w:r>
        <w:rPr>
          <w:b/>
          <w:sz w:val="24"/>
        </w:rPr>
        <w:tab/>
      </w:r>
      <w:r>
        <w:rPr>
          <w:spacing w:val="-4"/>
          <w:sz w:val="24"/>
        </w:rPr>
        <w:t>Contact:</w:t>
      </w:r>
      <w:r>
        <w:rPr>
          <w:spacing w:val="-11"/>
          <w:sz w:val="24"/>
        </w:rPr>
        <w:t xml:space="preserve"> </w:t>
      </w:r>
      <w:r>
        <w:rPr>
          <w:spacing w:val="-4"/>
          <w:sz w:val="24"/>
        </w:rPr>
        <w:t>Kristi</w:t>
      </w:r>
      <w:r>
        <w:rPr>
          <w:sz w:val="24"/>
        </w:rPr>
        <w:t xml:space="preserve"> </w:t>
      </w:r>
      <w:r>
        <w:rPr>
          <w:spacing w:val="-4"/>
          <w:sz w:val="24"/>
        </w:rPr>
        <w:t>Jourdan,</w:t>
      </w:r>
      <w:r>
        <w:rPr>
          <w:spacing w:val="-3"/>
          <w:sz w:val="24"/>
        </w:rPr>
        <w:t xml:space="preserve"> </w:t>
      </w:r>
      <w:r>
        <w:rPr>
          <w:spacing w:val="-4"/>
          <w:sz w:val="24"/>
        </w:rPr>
        <w:t>PIO,</w:t>
      </w:r>
      <w:r>
        <w:rPr>
          <w:spacing w:val="8"/>
          <w:sz w:val="24"/>
        </w:rPr>
        <w:t xml:space="preserve"> </w:t>
      </w:r>
      <w:r>
        <w:rPr>
          <w:spacing w:val="-4"/>
          <w:sz w:val="24"/>
        </w:rPr>
        <w:t>925-313-1183</w:t>
      </w:r>
    </w:p>
    <w:p w14:paraId="0600F38F" w14:textId="0203EA72" w:rsidR="008A27F7" w:rsidRDefault="00954E88">
      <w:pPr>
        <w:tabs>
          <w:tab w:val="left" w:pos="5395"/>
        </w:tabs>
        <w:spacing w:before="2"/>
        <w:ind w:left="357"/>
        <w:rPr>
          <w:sz w:val="24"/>
        </w:rPr>
      </w:pPr>
      <w:r w:rsidRPr="007240D5">
        <w:rPr>
          <w:sz w:val="24"/>
        </w:rPr>
        <w:t>March</w:t>
      </w:r>
      <w:r w:rsidRPr="007240D5">
        <w:rPr>
          <w:spacing w:val="-3"/>
          <w:sz w:val="24"/>
        </w:rPr>
        <w:t xml:space="preserve"> </w:t>
      </w:r>
      <w:r w:rsidR="002F4188">
        <w:rPr>
          <w:sz w:val="24"/>
        </w:rPr>
        <w:t>2</w:t>
      </w:r>
      <w:r w:rsidR="005D7D7B">
        <w:rPr>
          <w:sz w:val="24"/>
        </w:rPr>
        <w:t>4</w:t>
      </w:r>
      <w:r w:rsidRPr="007240D5">
        <w:rPr>
          <w:sz w:val="24"/>
        </w:rPr>
        <w:t>,</w:t>
      </w:r>
      <w:r w:rsidRPr="007240D5">
        <w:rPr>
          <w:spacing w:val="-4"/>
          <w:sz w:val="24"/>
        </w:rPr>
        <w:t xml:space="preserve"> 202</w:t>
      </w:r>
      <w:r w:rsidR="00F77449" w:rsidRPr="007240D5">
        <w:rPr>
          <w:spacing w:val="-4"/>
          <w:sz w:val="24"/>
        </w:rPr>
        <w:t>6</w:t>
      </w:r>
      <w:r>
        <w:rPr>
          <w:sz w:val="24"/>
        </w:rPr>
        <w:tab/>
      </w:r>
      <w:hyperlink r:id="rId7">
        <w:r>
          <w:rPr>
            <w:color w:val="0000FF"/>
            <w:spacing w:val="-2"/>
            <w:sz w:val="24"/>
            <w:u w:val="single" w:color="0000FF"/>
          </w:rPr>
          <w:t>Kristi.Jourdan@contracostatv.org</w:t>
        </w:r>
      </w:hyperlink>
    </w:p>
    <w:p w14:paraId="4C401AA1" w14:textId="40FC66F7" w:rsidR="00C82013" w:rsidRPr="00C82013" w:rsidRDefault="00C82013" w:rsidP="00C82013">
      <w:pPr>
        <w:pStyle w:val="BodyText"/>
        <w:spacing w:before="341"/>
        <w:ind w:right="80"/>
        <w:jc w:val="center"/>
        <w:rPr>
          <w:b/>
          <w:bCs/>
          <w:sz w:val="28"/>
          <w:szCs w:val="28"/>
        </w:rPr>
      </w:pPr>
      <w:r>
        <w:rPr>
          <w:b/>
          <w:bCs/>
          <w:sz w:val="28"/>
          <w:szCs w:val="28"/>
        </w:rPr>
        <w:t>Board of Supervisors to Host the 32</w:t>
      </w:r>
      <w:r w:rsidRPr="00C82013">
        <w:rPr>
          <w:b/>
          <w:bCs/>
          <w:sz w:val="28"/>
          <w:szCs w:val="28"/>
          <w:vertAlign w:val="superscript"/>
        </w:rPr>
        <w:t>nd</w:t>
      </w:r>
      <w:r>
        <w:rPr>
          <w:b/>
          <w:bCs/>
          <w:sz w:val="28"/>
          <w:szCs w:val="28"/>
        </w:rPr>
        <w:t xml:space="preserve"> Annual Celebration of Farmworkers’ Rights Movement &amp; 2026 Youth Hall of Fame Awards Presentation</w:t>
      </w:r>
    </w:p>
    <w:p w14:paraId="15AA7FBE" w14:textId="4276CD77" w:rsidR="00B27647" w:rsidRDefault="00954E88" w:rsidP="00A46EBC">
      <w:pPr>
        <w:pStyle w:val="BodyText"/>
        <w:spacing w:before="341"/>
        <w:ind w:right="80"/>
      </w:pPr>
      <w:r>
        <w:t>(Martinez,</w:t>
      </w:r>
      <w:r>
        <w:rPr>
          <w:spacing w:val="-13"/>
        </w:rPr>
        <w:t xml:space="preserve"> </w:t>
      </w:r>
      <w:r>
        <w:t>CA)</w:t>
      </w:r>
      <w:r>
        <w:rPr>
          <w:spacing w:val="-9"/>
        </w:rPr>
        <w:t xml:space="preserve"> </w:t>
      </w:r>
      <w:r>
        <w:t>–</w:t>
      </w:r>
      <w:r>
        <w:rPr>
          <w:spacing w:val="-4"/>
        </w:rPr>
        <w:t xml:space="preserve"> </w:t>
      </w:r>
      <w:r>
        <w:t>The</w:t>
      </w:r>
      <w:r>
        <w:rPr>
          <w:spacing w:val="-6"/>
        </w:rPr>
        <w:t xml:space="preserve"> </w:t>
      </w:r>
      <w:r>
        <w:t>Contra</w:t>
      </w:r>
      <w:r>
        <w:rPr>
          <w:spacing w:val="-4"/>
        </w:rPr>
        <w:t xml:space="preserve"> </w:t>
      </w:r>
      <w:r>
        <w:t>Costa</w:t>
      </w:r>
      <w:r>
        <w:rPr>
          <w:spacing w:val="-9"/>
        </w:rPr>
        <w:t xml:space="preserve"> </w:t>
      </w:r>
      <w:r>
        <w:t>County</w:t>
      </w:r>
      <w:r>
        <w:rPr>
          <w:spacing w:val="-6"/>
        </w:rPr>
        <w:t xml:space="preserve"> </w:t>
      </w:r>
      <w:r>
        <w:t>Board</w:t>
      </w:r>
      <w:r>
        <w:rPr>
          <w:spacing w:val="-12"/>
        </w:rPr>
        <w:t xml:space="preserve"> </w:t>
      </w:r>
      <w:r>
        <w:t>of</w:t>
      </w:r>
      <w:r>
        <w:rPr>
          <w:spacing w:val="-7"/>
        </w:rPr>
        <w:t xml:space="preserve"> </w:t>
      </w:r>
      <w:r>
        <w:t>Supervisors</w:t>
      </w:r>
      <w:r>
        <w:rPr>
          <w:spacing w:val="-9"/>
        </w:rPr>
        <w:t xml:space="preserve"> </w:t>
      </w:r>
      <w:r>
        <w:t>will</w:t>
      </w:r>
      <w:r>
        <w:rPr>
          <w:spacing w:val="-4"/>
        </w:rPr>
        <w:t xml:space="preserve"> </w:t>
      </w:r>
      <w:r>
        <w:t>host</w:t>
      </w:r>
      <w:r>
        <w:rPr>
          <w:spacing w:val="-6"/>
        </w:rPr>
        <w:t xml:space="preserve"> </w:t>
      </w:r>
      <w:r>
        <w:t>the</w:t>
      </w:r>
      <w:r>
        <w:rPr>
          <w:spacing w:val="-14"/>
        </w:rPr>
        <w:t xml:space="preserve"> </w:t>
      </w:r>
      <w:r>
        <w:t>3</w:t>
      </w:r>
      <w:r w:rsidR="00050080">
        <w:t xml:space="preserve">2nd </w:t>
      </w:r>
      <w:r>
        <w:t>Annual</w:t>
      </w:r>
      <w:r w:rsidR="00B27647">
        <w:t xml:space="preserve"> Celebration of</w:t>
      </w:r>
      <w:r>
        <w:rPr>
          <w:spacing w:val="-7"/>
        </w:rPr>
        <w:t xml:space="preserve"> </w:t>
      </w:r>
      <w:r w:rsidR="00E50A59">
        <w:t>Farmworkers’ Rights</w:t>
      </w:r>
      <w:r>
        <w:t xml:space="preserve"> </w:t>
      </w:r>
      <w:r w:rsidR="00307842">
        <w:t xml:space="preserve">Movement </w:t>
      </w:r>
      <w:r>
        <w:t>at</w:t>
      </w:r>
      <w:r>
        <w:rPr>
          <w:spacing w:val="-8"/>
        </w:rPr>
        <w:t xml:space="preserve"> </w:t>
      </w:r>
      <w:r>
        <w:t>11</w:t>
      </w:r>
      <w:r>
        <w:rPr>
          <w:spacing w:val="-2"/>
        </w:rPr>
        <w:t xml:space="preserve"> </w:t>
      </w:r>
      <w:r>
        <w:t>a.m.,</w:t>
      </w:r>
      <w:r>
        <w:rPr>
          <w:spacing w:val="-6"/>
        </w:rPr>
        <w:t xml:space="preserve"> </w:t>
      </w:r>
      <w:r w:rsidRPr="00EE77AC">
        <w:t>Tuesday,</w:t>
      </w:r>
      <w:r w:rsidRPr="00EE77AC">
        <w:rPr>
          <w:spacing w:val="-3"/>
        </w:rPr>
        <w:t xml:space="preserve"> </w:t>
      </w:r>
      <w:r w:rsidR="00282B15">
        <w:t>April</w:t>
      </w:r>
      <w:r w:rsidR="008C5EC7" w:rsidRPr="00271ED3">
        <w:t xml:space="preserve"> </w:t>
      </w:r>
      <w:r w:rsidR="00282B15">
        <w:t>14</w:t>
      </w:r>
      <w:r>
        <w:rPr>
          <w:b/>
        </w:rPr>
        <w:t>,</w:t>
      </w:r>
      <w:r>
        <w:rPr>
          <w:b/>
          <w:spacing w:val="-5"/>
        </w:rPr>
        <w:t xml:space="preserve"> </w:t>
      </w:r>
      <w:r>
        <w:t>in</w:t>
      </w:r>
      <w:r>
        <w:rPr>
          <w:spacing w:val="-4"/>
        </w:rPr>
        <w:t xml:space="preserve"> </w:t>
      </w:r>
      <w:r>
        <w:t>Board</w:t>
      </w:r>
      <w:r>
        <w:rPr>
          <w:spacing w:val="-4"/>
        </w:rPr>
        <w:t xml:space="preserve"> </w:t>
      </w:r>
      <w:r>
        <w:t>Chambers</w:t>
      </w:r>
      <w:r>
        <w:rPr>
          <w:spacing w:val="-3"/>
        </w:rPr>
        <w:t xml:space="preserve"> </w:t>
      </w:r>
      <w:r>
        <w:t>at</w:t>
      </w:r>
      <w:r>
        <w:rPr>
          <w:spacing w:val="-5"/>
        </w:rPr>
        <w:t xml:space="preserve"> </w:t>
      </w:r>
      <w:r>
        <w:t>1025</w:t>
      </w:r>
      <w:r>
        <w:rPr>
          <w:spacing w:val="-2"/>
        </w:rPr>
        <w:t xml:space="preserve"> </w:t>
      </w:r>
      <w:r>
        <w:t>Escobar</w:t>
      </w:r>
      <w:r>
        <w:rPr>
          <w:spacing w:val="-1"/>
        </w:rPr>
        <w:t xml:space="preserve"> </w:t>
      </w:r>
      <w:r>
        <w:t xml:space="preserve">Street in Martinez. The event will be broadcast live on Contra Costa Television channels and the </w:t>
      </w:r>
      <w:hyperlink r:id="rId8">
        <w:r>
          <w:rPr>
            <w:color w:val="0000FF"/>
            <w:u w:val="single" w:color="0000FF"/>
          </w:rPr>
          <w:t>County’s</w:t>
        </w:r>
      </w:hyperlink>
      <w:r>
        <w:rPr>
          <w:color w:val="0000FF"/>
        </w:rPr>
        <w:t xml:space="preserve"> </w:t>
      </w:r>
      <w:hyperlink r:id="rId9">
        <w:r>
          <w:rPr>
            <w:color w:val="0000FF"/>
            <w:spacing w:val="-2"/>
            <w:u w:val="single" w:color="0000FF"/>
          </w:rPr>
          <w:t>website</w:t>
        </w:r>
        <w:r>
          <w:rPr>
            <w:spacing w:val="-2"/>
          </w:rPr>
          <w:t>.</w:t>
        </w:r>
      </w:hyperlink>
    </w:p>
    <w:p w14:paraId="342B4E72" w14:textId="77777777" w:rsidR="00B27647" w:rsidRDefault="00B27647" w:rsidP="00A46EBC">
      <w:pPr>
        <w:pStyle w:val="BodyText"/>
        <w:spacing w:before="341"/>
        <w:ind w:right="80"/>
      </w:pPr>
      <w:r w:rsidRPr="00B27647">
        <w:t>This year, the event name has been updated to center the broader Farmworkers’ Rights Movement, reflecting a more inclusive recognition of the diverse communities and histories that have shaped and continue to drive this work.</w:t>
      </w:r>
    </w:p>
    <w:p w14:paraId="51D464E7" w14:textId="3B151DF7" w:rsidR="0035671C" w:rsidRPr="006E6E0E" w:rsidRDefault="0035671C" w:rsidP="00A46EBC">
      <w:pPr>
        <w:pStyle w:val="BodyText"/>
        <w:spacing w:before="341"/>
        <w:ind w:right="80"/>
      </w:pPr>
      <w:r w:rsidRPr="006E6E0E">
        <w:t>“Following the lead of the United Farm Workers, Contra Costa County remains focused on supporting farmworkers and advancing equity, safety, and opportunity in agriculture</w:t>
      </w:r>
      <w:r>
        <w:t xml:space="preserve">,” </w:t>
      </w:r>
      <w:r w:rsidRPr="00271ED3">
        <w:t>said Board Chair Diane Burgis</w:t>
      </w:r>
      <w:r w:rsidR="00C82013">
        <w:t>, District 3 Supervisor</w:t>
      </w:r>
      <w:r w:rsidRPr="00271ED3">
        <w:t>.</w:t>
      </w:r>
      <w:r w:rsidRPr="006E6E0E">
        <w:t xml:space="preserve"> </w:t>
      </w:r>
      <w:r>
        <w:t>“</w:t>
      </w:r>
      <w:r w:rsidRPr="006E6E0E">
        <w:t>Our goal is to ensure this event honors farmworkers, highlights urgent issues like fair wages and safe working conditions, and reflects our shared values of dignity and inclusion.”</w:t>
      </w:r>
    </w:p>
    <w:p w14:paraId="2CFBB230" w14:textId="42732DA0" w:rsidR="000769D8" w:rsidRDefault="00954E88" w:rsidP="0035671C">
      <w:pPr>
        <w:pStyle w:val="BodyText"/>
        <w:spacing w:before="268"/>
        <w:ind w:right="80"/>
      </w:pPr>
      <w:r>
        <w:t xml:space="preserve">The theme for this year’s celebration is </w:t>
      </w:r>
      <w:r w:rsidR="00594EA9">
        <w:rPr>
          <w:i/>
        </w:rPr>
        <w:t>Rooted in Resilience</w:t>
      </w:r>
      <w:r>
        <w:rPr>
          <w:i/>
        </w:rPr>
        <w:t xml:space="preserve"> – </w:t>
      </w:r>
      <w:r w:rsidR="00594EA9">
        <w:rPr>
          <w:i/>
        </w:rPr>
        <w:t>Enraizados en la Resiliencia</w:t>
      </w:r>
      <w:r>
        <w:rPr>
          <w:i/>
        </w:rPr>
        <w:t xml:space="preserve">. </w:t>
      </w:r>
      <w:r>
        <w:t xml:space="preserve">The </w:t>
      </w:r>
      <w:r w:rsidR="00DA7057">
        <w:t xml:space="preserve">celebration </w:t>
      </w:r>
      <w:r>
        <w:t>will feature</w:t>
      </w:r>
      <w:r>
        <w:rPr>
          <w:spacing w:val="-3"/>
        </w:rPr>
        <w:t xml:space="preserve"> </w:t>
      </w:r>
      <w:r>
        <w:t>keynote</w:t>
      </w:r>
      <w:r>
        <w:rPr>
          <w:spacing w:val="-3"/>
        </w:rPr>
        <w:t xml:space="preserve"> </w:t>
      </w:r>
      <w:r w:rsidR="00076D8A">
        <w:t>speaker</w:t>
      </w:r>
      <w:r w:rsidR="003B5279">
        <w:t xml:space="preserve"> Jane Garcia,</w:t>
      </w:r>
      <w:r w:rsidR="00076D8A">
        <w:t xml:space="preserve"> Chief</w:t>
      </w:r>
      <w:r w:rsidR="00506AAF">
        <w:t xml:space="preserve"> Executive Office</w:t>
      </w:r>
      <w:r w:rsidR="00DA7057">
        <w:t>r</w:t>
      </w:r>
      <w:r w:rsidR="00506AAF">
        <w:t xml:space="preserve"> </w:t>
      </w:r>
      <w:r w:rsidR="003D5B4B">
        <w:t>of La</w:t>
      </w:r>
      <w:r w:rsidR="001C499D" w:rsidRPr="001C499D">
        <w:t xml:space="preserve"> Clínica</w:t>
      </w:r>
      <w:r w:rsidR="003D5B4B">
        <w:t xml:space="preserve"> de la Raza. </w:t>
      </w:r>
      <w:r w:rsidR="00FE5630">
        <w:t xml:space="preserve">Since becoming CEO in 1982, </w:t>
      </w:r>
      <w:r w:rsidR="00DA7057">
        <w:t xml:space="preserve">Ms. </w:t>
      </w:r>
      <w:r w:rsidR="000724ED">
        <w:t>Garcia</w:t>
      </w:r>
      <w:r w:rsidR="00FE5630">
        <w:t xml:space="preserve"> has expanded the organization from a $2 million project to a $170+ million health system with over 1,200 employees.</w:t>
      </w:r>
      <w:r w:rsidR="00184C8C">
        <w:t xml:space="preserve"> </w:t>
      </w:r>
      <w:r w:rsidR="00FE5630">
        <w:t>La Clínica now serves more than 85,000 patients across 35 sites in Alameda County, Contra Costa County, and Solano County. Garcia is a longtime advocate for equitable health care access, including protections for immigrant families and underserved communities. She holds degrees from Yale University and the U</w:t>
      </w:r>
      <w:r w:rsidR="00DA7057">
        <w:t xml:space="preserve">niversity of </w:t>
      </w:r>
      <w:r w:rsidR="00FE5630">
        <w:t>C</w:t>
      </w:r>
      <w:r w:rsidR="00DA7057">
        <w:t>alifornia at</w:t>
      </w:r>
      <w:r w:rsidR="00FE5630">
        <w:t xml:space="preserve"> Berkeley School of Public Health</w:t>
      </w:r>
      <w:r w:rsidR="003B5279">
        <w:t>.</w:t>
      </w:r>
    </w:p>
    <w:p w14:paraId="0600F397" w14:textId="3D068938" w:rsidR="008A27F7" w:rsidRDefault="00EE77AC" w:rsidP="00A46EBC">
      <w:pPr>
        <w:pStyle w:val="BodyText"/>
        <w:spacing w:before="265"/>
      </w:pPr>
      <w:r w:rsidRPr="00EE77AC">
        <w:t xml:space="preserve">The event will feature the presentation of the 2026 Youth Hall of Fame Awards honoring students who have made outstanding contributions to their communities. The program will also include live performances by Mariachi Monumental and </w:t>
      </w:r>
      <w:r w:rsidR="00DA7057">
        <w:t xml:space="preserve">Pittsburg High School </w:t>
      </w:r>
      <w:r w:rsidRPr="00EE77AC">
        <w:t>Ballet Folklórico, along with remarks from the Board of Supervisors.</w:t>
      </w:r>
      <w:r>
        <w:t xml:space="preserve"> </w:t>
      </w:r>
      <w:r w:rsidR="00954E88">
        <w:rPr>
          <w:spacing w:val="-4"/>
        </w:rPr>
        <w:t>Here</w:t>
      </w:r>
      <w:r w:rsidR="00954E88">
        <w:rPr>
          <w:spacing w:val="-13"/>
        </w:rPr>
        <w:t xml:space="preserve"> </w:t>
      </w:r>
      <w:r w:rsidR="00954E88">
        <w:rPr>
          <w:spacing w:val="-4"/>
        </w:rPr>
        <w:t>are</w:t>
      </w:r>
      <w:r w:rsidR="00954E88">
        <w:rPr>
          <w:spacing w:val="-6"/>
        </w:rPr>
        <w:t xml:space="preserve"> </w:t>
      </w:r>
      <w:r w:rsidR="00954E88">
        <w:rPr>
          <w:spacing w:val="-4"/>
        </w:rPr>
        <w:t>the</w:t>
      </w:r>
      <w:r w:rsidR="00954E88">
        <w:rPr>
          <w:spacing w:val="-3"/>
        </w:rPr>
        <w:t xml:space="preserve"> </w:t>
      </w:r>
      <w:r w:rsidR="00954E88">
        <w:rPr>
          <w:spacing w:val="-4"/>
        </w:rPr>
        <w:t>County’s</w:t>
      </w:r>
      <w:r w:rsidR="00954E88">
        <w:rPr>
          <w:spacing w:val="-6"/>
        </w:rPr>
        <w:t xml:space="preserve"> </w:t>
      </w:r>
      <w:r w:rsidR="00954E88">
        <w:rPr>
          <w:spacing w:val="-4"/>
        </w:rPr>
        <w:t>202</w:t>
      </w:r>
      <w:r w:rsidR="00CE0328">
        <w:rPr>
          <w:spacing w:val="-4"/>
        </w:rPr>
        <w:t>6</w:t>
      </w:r>
      <w:r w:rsidR="00954E88">
        <w:rPr>
          <w:spacing w:val="-9"/>
        </w:rPr>
        <w:t xml:space="preserve"> </w:t>
      </w:r>
      <w:r w:rsidR="00954E88">
        <w:rPr>
          <w:spacing w:val="-4"/>
        </w:rPr>
        <w:t>Youth</w:t>
      </w:r>
      <w:r w:rsidR="00954E88">
        <w:rPr>
          <w:spacing w:val="-3"/>
        </w:rPr>
        <w:t xml:space="preserve"> </w:t>
      </w:r>
      <w:r w:rsidR="00954E88">
        <w:rPr>
          <w:spacing w:val="-4"/>
        </w:rPr>
        <w:t>Hall</w:t>
      </w:r>
      <w:r w:rsidR="00954E88">
        <w:rPr>
          <w:spacing w:val="-10"/>
        </w:rPr>
        <w:t xml:space="preserve"> </w:t>
      </w:r>
      <w:r w:rsidR="00954E88">
        <w:rPr>
          <w:spacing w:val="-4"/>
        </w:rPr>
        <w:t>of</w:t>
      </w:r>
      <w:r w:rsidR="00954E88">
        <w:rPr>
          <w:spacing w:val="-7"/>
        </w:rPr>
        <w:t xml:space="preserve"> </w:t>
      </w:r>
      <w:r w:rsidR="00954E88">
        <w:rPr>
          <w:spacing w:val="-4"/>
        </w:rPr>
        <w:t>Fame</w:t>
      </w:r>
      <w:r w:rsidR="00954E88">
        <w:rPr>
          <w:spacing w:val="-2"/>
        </w:rPr>
        <w:t xml:space="preserve"> </w:t>
      </w:r>
      <w:r w:rsidR="00954E88">
        <w:rPr>
          <w:spacing w:val="-4"/>
        </w:rPr>
        <w:t>Awards</w:t>
      </w:r>
      <w:r w:rsidR="00954E88">
        <w:rPr>
          <w:spacing w:val="-6"/>
        </w:rPr>
        <w:t xml:space="preserve"> </w:t>
      </w:r>
      <w:r w:rsidR="00954E88">
        <w:rPr>
          <w:spacing w:val="-4"/>
        </w:rPr>
        <w:t>winners:</w:t>
      </w:r>
      <w:r w:rsidR="003B5279">
        <w:rPr>
          <w:spacing w:val="-4"/>
        </w:rPr>
        <w:br/>
      </w:r>
    </w:p>
    <w:p w14:paraId="36A3F6AF" w14:textId="28B195C6" w:rsidR="003B5279" w:rsidRPr="005668D7" w:rsidRDefault="003B5279" w:rsidP="00A46EBC">
      <w:pPr>
        <w:rPr>
          <w:b/>
          <w:bCs/>
          <w:sz w:val="20"/>
          <w:szCs w:val="20"/>
        </w:rPr>
      </w:pPr>
      <w:bookmarkStart w:id="0" w:name="High_School_Awardees:"/>
      <w:bookmarkEnd w:id="0"/>
      <w:r w:rsidRPr="005668D7">
        <w:rPr>
          <w:b/>
          <w:bCs/>
          <w:sz w:val="20"/>
          <w:szCs w:val="20"/>
        </w:rPr>
        <w:t>High School Awardees 2026 Youth Hall of Fame Awardees:</w:t>
      </w:r>
    </w:p>
    <w:p w14:paraId="0625DA3D" w14:textId="6D69F773" w:rsidR="003B5279" w:rsidRPr="005668D7" w:rsidRDefault="003B5279" w:rsidP="00271ED3">
      <w:pPr>
        <w:pStyle w:val="ListParagraph"/>
        <w:numPr>
          <w:ilvl w:val="0"/>
          <w:numId w:val="1"/>
        </w:numPr>
        <w:rPr>
          <w:sz w:val="20"/>
          <w:szCs w:val="20"/>
        </w:rPr>
      </w:pPr>
      <w:r w:rsidRPr="005668D7">
        <w:rPr>
          <w:sz w:val="20"/>
          <w:szCs w:val="20"/>
        </w:rPr>
        <w:t>Good Samaritan: Amadeus Castillo, 11th Grade, Freedom High School</w:t>
      </w:r>
    </w:p>
    <w:p w14:paraId="7531F81A" w14:textId="0359A67E" w:rsidR="003B5279" w:rsidRPr="005668D7" w:rsidRDefault="003B5279" w:rsidP="00271ED3">
      <w:pPr>
        <w:pStyle w:val="ListParagraph"/>
        <w:numPr>
          <w:ilvl w:val="0"/>
          <w:numId w:val="1"/>
        </w:numPr>
        <w:rPr>
          <w:sz w:val="20"/>
          <w:szCs w:val="20"/>
        </w:rPr>
      </w:pPr>
      <w:r w:rsidRPr="005668D7">
        <w:rPr>
          <w:sz w:val="20"/>
          <w:szCs w:val="20"/>
        </w:rPr>
        <w:t>Volunteerism: Marisela Villezcas, 12th Grade, Alhambra High School</w:t>
      </w:r>
    </w:p>
    <w:p w14:paraId="1907EDA6" w14:textId="6A08F831" w:rsidR="003B5279" w:rsidRPr="005668D7" w:rsidRDefault="003B5279" w:rsidP="00271ED3">
      <w:pPr>
        <w:pStyle w:val="ListParagraph"/>
        <w:numPr>
          <w:ilvl w:val="0"/>
          <w:numId w:val="1"/>
        </w:numPr>
        <w:rPr>
          <w:sz w:val="20"/>
          <w:szCs w:val="20"/>
        </w:rPr>
      </w:pPr>
      <w:r w:rsidRPr="005668D7">
        <w:rPr>
          <w:sz w:val="20"/>
          <w:szCs w:val="20"/>
        </w:rPr>
        <w:t>Teamwork: Symone Jewell, 11th Grade, Northgate High School</w:t>
      </w:r>
    </w:p>
    <w:p w14:paraId="6034B89E" w14:textId="0A020E18" w:rsidR="003B5279" w:rsidRPr="005668D7" w:rsidRDefault="003B5279" w:rsidP="00271ED3">
      <w:pPr>
        <w:pStyle w:val="ListParagraph"/>
        <w:numPr>
          <w:ilvl w:val="0"/>
          <w:numId w:val="1"/>
        </w:numPr>
        <w:rPr>
          <w:sz w:val="20"/>
          <w:szCs w:val="20"/>
        </w:rPr>
      </w:pPr>
      <w:r w:rsidRPr="005668D7">
        <w:rPr>
          <w:sz w:val="20"/>
          <w:szCs w:val="20"/>
        </w:rPr>
        <w:t>Leadership &amp; Civic Engagement: Morriah Crose, 11th Grade, Pittsburg High School</w:t>
      </w:r>
    </w:p>
    <w:p w14:paraId="619B71E5" w14:textId="38FF4083" w:rsidR="003B5279" w:rsidRPr="005668D7" w:rsidRDefault="003B5279" w:rsidP="00271ED3">
      <w:pPr>
        <w:pStyle w:val="ListParagraph"/>
        <w:numPr>
          <w:ilvl w:val="0"/>
          <w:numId w:val="1"/>
        </w:numPr>
        <w:rPr>
          <w:sz w:val="20"/>
          <w:szCs w:val="20"/>
        </w:rPr>
      </w:pPr>
      <w:r w:rsidRPr="005668D7">
        <w:rPr>
          <w:sz w:val="20"/>
          <w:szCs w:val="20"/>
        </w:rPr>
        <w:t>Perseverance: Cesia Jesus Gonzalez, 10th Grade, Oakland Technical High School</w:t>
      </w:r>
    </w:p>
    <w:p w14:paraId="68FDC486" w14:textId="330058FC" w:rsidR="00BF4404" w:rsidRPr="005668D7" w:rsidRDefault="003B5279" w:rsidP="00C63883">
      <w:pPr>
        <w:pStyle w:val="ListParagraph"/>
        <w:numPr>
          <w:ilvl w:val="0"/>
          <w:numId w:val="1"/>
        </w:numPr>
        <w:rPr>
          <w:sz w:val="20"/>
          <w:szCs w:val="20"/>
        </w:rPr>
      </w:pPr>
      <w:r w:rsidRPr="005668D7">
        <w:rPr>
          <w:sz w:val="20"/>
          <w:szCs w:val="20"/>
        </w:rPr>
        <w:t>Innovation &amp; Empowerment: Adya Gupta, 11th Grade, Dougherty Valley High School</w:t>
      </w:r>
    </w:p>
    <w:p w14:paraId="30225B8B" w14:textId="536BC8A8" w:rsidR="003B5279" w:rsidRPr="005668D7" w:rsidRDefault="003B5279" w:rsidP="00BF4404">
      <w:pPr>
        <w:rPr>
          <w:sz w:val="20"/>
          <w:szCs w:val="20"/>
        </w:rPr>
      </w:pPr>
      <w:r w:rsidRPr="005668D7">
        <w:rPr>
          <w:b/>
          <w:bCs/>
          <w:sz w:val="20"/>
          <w:szCs w:val="20"/>
        </w:rPr>
        <w:t>Rising Stars:</w:t>
      </w:r>
    </w:p>
    <w:p w14:paraId="311EC248" w14:textId="4392F44D" w:rsidR="003B5279" w:rsidRPr="005668D7" w:rsidRDefault="003B5279" w:rsidP="00271ED3">
      <w:pPr>
        <w:pStyle w:val="ListParagraph"/>
        <w:numPr>
          <w:ilvl w:val="0"/>
          <w:numId w:val="2"/>
        </w:numPr>
        <w:rPr>
          <w:sz w:val="20"/>
          <w:szCs w:val="20"/>
        </w:rPr>
      </w:pPr>
      <w:r w:rsidRPr="005668D7">
        <w:rPr>
          <w:sz w:val="20"/>
          <w:szCs w:val="20"/>
        </w:rPr>
        <w:t>Good Samaritan: Eden Rosekind, 7th Grade, Homeschool</w:t>
      </w:r>
    </w:p>
    <w:p w14:paraId="04101562" w14:textId="085623D3" w:rsidR="003B5279" w:rsidRPr="005668D7" w:rsidRDefault="003B5279" w:rsidP="00271ED3">
      <w:pPr>
        <w:pStyle w:val="ListParagraph"/>
        <w:numPr>
          <w:ilvl w:val="0"/>
          <w:numId w:val="2"/>
        </w:numPr>
        <w:rPr>
          <w:sz w:val="20"/>
          <w:szCs w:val="20"/>
        </w:rPr>
      </w:pPr>
      <w:r w:rsidRPr="005668D7">
        <w:rPr>
          <w:sz w:val="20"/>
          <w:szCs w:val="20"/>
        </w:rPr>
        <w:t>Volunteerism: Claire Cho, 8th Grade, Foothill Middle School</w:t>
      </w:r>
    </w:p>
    <w:p w14:paraId="7811002E" w14:textId="206C8D0C" w:rsidR="003B5279" w:rsidRPr="005668D7" w:rsidRDefault="003B5279" w:rsidP="00271ED3">
      <w:pPr>
        <w:pStyle w:val="ListParagraph"/>
        <w:numPr>
          <w:ilvl w:val="0"/>
          <w:numId w:val="2"/>
        </w:numPr>
        <w:rPr>
          <w:sz w:val="20"/>
          <w:szCs w:val="20"/>
        </w:rPr>
      </w:pPr>
      <w:r w:rsidRPr="005668D7">
        <w:rPr>
          <w:sz w:val="20"/>
          <w:szCs w:val="20"/>
        </w:rPr>
        <w:t>Teamwork: Pablo Cabrera, 6th Grade, El Dorado Middle School</w:t>
      </w:r>
    </w:p>
    <w:p w14:paraId="3F40CBAA" w14:textId="5A4EC5A4" w:rsidR="003B5279" w:rsidRPr="005668D7" w:rsidRDefault="003B5279" w:rsidP="00271ED3">
      <w:pPr>
        <w:pStyle w:val="ListParagraph"/>
        <w:numPr>
          <w:ilvl w:val="0"/>
          <w:numId w:val="2"/>
        </w:numPr>
        <w:rPr>
          <w:sz w:val="20"/>
          <w:szCs w:val="20"/>
        </w:rPr>
      </w:pPr>
      <w:r w:rsidRPr="005668D7">
        <w:rPr>
          <w:sz w:val="20"/>
          <w:szCs w:val="20"/>
        </w:rPr>
        <w:t>Leadership &amp; Civic Engagement: Soraya Dang, 7th Grade, Pleasant Hill Middle School</w:t>
      </w:r>
    </w:p>
    <w:p w14:paraId="33D2026A" w14:textId="001A3D53" w:rsidR="003B5279" w:rsidRPr="005668D7" w:rsidRDefault="003B5279" w:rsidP="00271ED3">
      <w:pPr>
        <w:pStyle w:val="ListParagraph"/>
        <w:numPr>
          <w:ilvl w:val="0"/>
          <w:numId w:val="2"/>
        </w:numPr>
        <w:rPr>
          <w:sz w:val="20"/>
          <w:szCs w:val="20"/>
        </w:rPr>
      </w:pPr>
      <w:r w:rsidRPr="005668D7">
        <w:rPr>
          <w:sz w:val="20"/>
          <w:szCs w:val="20"/>
        </w:rPr>
        <w:t>Perseverance: Camilla Rodriguez Cantwell, 7th Grade, Excelsior Middle School</w:t>
      </w:r>
    </w:p>
    <w:p w14:paraId="0F53D8E1" w14:textId="77777777" w:rsidR="00D16EDA" w:rsidRPr="005668D7" w:rsidRDefault="003B5279" w:rsidP="00C63883">
      <w:pPr>
        <w:pStyle w:val="ListParagraph"/>
        <w:numPr>
          <w:ilvl w:val="0"/>
          <w:numId w:val="2"/>
        </w:numPr>
        <w:rPr>
          <w:sz w:val="20"/>
          <w:szCs w:val="20"/>
        </w:rPr>
      </w:pPr>
      <w:r w:rsidRPr="005668D7">
        <w:rPr>
          <w:sz w:val="20"/>
          <w:szCs w:val="20"/>
        </w:rPr>
        <w:t xml:space="preserve">Innovation &amp; Empowerment: Samantha Pedraza-Lindsey, </w:t>
      </w:r>
      <w:r w:rsidR="00401514" w:rsidRPr="005668D7">
        <w:rPr>
          <w:sz w:val="20"/>
          <w:szCs w:val="20"/>
        </w:rPr>
        <w:t>8</w:t>
      </w:r>
      <w:r w:rsidRPr="005668D7">
        <w:rPr>
          <w:sz w:val="20"/>
          <w:szCs w:val="20"/>
        </w:rPr>
        <w:t xml:space="preserve">th Grade, </w:t>
      </w:r>
      <w:r w:rsidR="00401514" w:rsidRPr="005668D7">
        <w:rPr>
          <w:sz w:val="20"/>
          <w:szCs w:val="20"/>
        </w:rPr>
        <w:t>Black Diamond Midd</w:t>
      </w:r>
      <w:r w:rsidR="003D1B38" w:rsidRPr="005668D7">
        <w:rPr>
          <w:sz w:val="20"/>
          <w:szCs w:val="20"/>
        </w:rPr>
        <w:t>le</w:t>
      </w:r>
      <w:r w:rsidR="00401514" w:rsidRPr="005668D7">
        <w:rPr>
          <w:sz w:val="20"/>
          <w:szCs w:val="20"/>
        </w:rPr>
        <w:t xml:space="preserve"> Schoo</w:t>
      </w:r>
      <w:r w:rsidR="00704A07" w:rsidRPr="005668D7">
        <w:rPr>
          <w:sz w:val="20"/>
          <w:szCs w:val="20"/>
        </w:rPr>
        <w:t>l</w:t>
      </w:r>
    </w:p>
    <w:p w14:paraId="08A941F0" w14:textId="77777777" w:rsidR="00704A07" w:rsidRDefault="00704A07" w:rsidP="00704A07"/>
    <w:p w14:paraId="6053378D" w14:textId="77777777" w:rsidR="00704A07" w:rsidRPr="001656F6" w:rsidRDefault="00704A07" w:rsidP="00704A07">
      <w:pPr>
        <w:pStyle w:val="BodyText"/>
        <w:spacing w:before="36"/>
        <w:ind w:left="349" w:right="80"/>
      </w:pPr>
      <w:r>
        <w:t xml:space="preserve">To learn more about the Farmworkers’ Rights Movement Celebration, visit </w:t>
      </w:r>
      <w:hyperlink r:id="rId10" w:history="1">
        <w:r w:rsidRPr="006478D7">
          <w:rPr>
            <w:rStyle w:val="Hyperlink"/>
          </w:rPr>
          <w:t>https://www.contracosta.ca.gov/6039</w:t>
        </w:r>
      </w:hyperlink>
      <w:r>
        <w:rPr>
          <w:color w:val="0000FF"/>
        </w:rPr>
        <w:t xml:space="preserve"> </w:t>
      </w:r>
      <w:r>
        <w:t xml:space="preserve">on the Contra Costa County website. The community can also watch the event live online </w:t>
      </w:r>
      <w:hyperlink r:id="rId11" w:history="1">
        <w:r w:rsidRPr="006478D7">
          <w:rPr>
            <w:rStyle w:val="Hyperlink"/>
          </w:rPr>
          <w:t>www.contracosta.ca.gov/6086</w:t>
        </w:r>
      </w:hyperlink>
      <w:r>
        <w:rPr>
          <w:color w:val="0000FF"/>
        </w:rPr>
        <w:t xml:space="preserve"> </w:t>
      </w:r>
      <w:r>
        <w:t xml:space="preserve">or  </w:t>
      </w:r>
      <w:hyperlink r:id="rId12" w:history="1">
        <w:r w:rsidRPr="006F0D25">
          <w:rPr>
            <w:rStyle w:val="Hyperlink"/>
          </w:rPr>
          <w:t>www.contracostatv.org</w:t>
        </w:r>
      </w:hyperlink>
      <w:r>
        <w:t>. The</w:t>
      </w:r>
      <w:r>
        <w:rPr>
          <w:spacing w:val="-8"/>
        </w:rPr>
        <w:t xml:space="preserve"> </w:t>
      </w:r>
      <w:r>
        <w:t>celebration</w:t>
      </w:r>
      <w:r>
        <w:rPr>
          <w:spacing w:val="-13"/>
        </w:rPr>
        <w:t xml:space="preserve"> </w:t>
      </w:r>
      <w:r>
        <w:t>will</w:t>
      </w:r>
      <w:r>
        <w:rPr>
          <w:spacing w:val="-9"/>
        </w:rPr>
        <w:t xml:space="preserve"> </w:t>
      </w:r>
      <w:r>
        <w:t>broadcast</w:t>
      </w:r>
      <w:r>
        <w:rPr>
          <w:spacing w:val="-9"/>
        </w:rPr>
        <w:t xml:space="preserve"> </w:t>
      </w:r>
      <w:r>
        <w:t>live</w:t>
      </w:r>
      <w:r>
        <w:rPr>
          <w:spacing w:val="-13"/>
        </w:rPr>
        <w:t xml:space="preserve"> </w:t>
      </w:r>
      <w:r>
        <w:t>on</w:t>
      </w:r>
      <w:r>
        <w:rPr>
          <w:spacing w:val="-12"/>
        </w:rPr>
        <w:t xml:space="preserve"> </w:t>
      </w:r>
      <w:r>
        <w:t>Contra</w:t>
      </w:r>
      <w:r>
        <w:rPr>
          <w:spacing w:val="-13"/>
        </w:rPr>
        <w:t xml:space="preserve"> </w:t>
      </w:r>
      <w:r>
        <w:t>Costa</w:t>
      </w:r>
      <w:r>
        <w:rPr>
          <w:spacing w:val="-9"/>
        </w:rPr>
        <w:t xml:space="preserve"> </w:t>
      </w:r>
      <w:r>
        <w:t>Television</w:t>
      </w:r>
      <w:r>
        <w:rPr>
          <w:spacing w:val="-11"/>
        </w:rPr>
        <w:t xml:space="preserve"> </w:t>
      </w:r>
      <w:r>
        <w:t>channels: Comcast Cable 27, ATT/U-Verse 99, and Astound 32 &amp; 1027.</w:t>
      </w:r>
    </w:p>
    <w:p w14:paraId="7387123B" w14:textId="77777777" w:rsidR="00704A07" w:rsidRDefault="00704A07" w:rsidP="00704A07">
      <w:pPr>
        <w:pStyle w:val="BodyText"/>
        <w:spacing w:before="3"/>
      </w:pPr>
    </w:p>
    <w:p w14:paraId="1FD364DC" w14:textId="77777777" w:rsidR="00704A07" w:rsidRDefault="00704A07" w:rsidP="00704A07">
      <w:pPr>
        <w:spacing w:before="1"/>
        <w:ind w:left="349" w:right="1933"/>
        <w:jc w:val="center"/>
      </w:pPr>
      <w:r>
        <w:t>#</w:t>
      </w:r>
      <w:r>
        <w:rPr>
          <w:spacing w:val="1"/>
        </w:rPr>
        <w:t xml:space="preserve"> </w:t>
      </w:r>
      <w:r>
        <w:t>#</w:t>
      </w:r>
      <w:r>
        <w:rPr>
          <w:spacing w:val="-2"/>
        </w:rPr>
        <w:t xml:space="preserve"> </w:t>
      </w:r>
      <w:r>
        <w:rPr>
          <w:spacing w:val="-10"/>
        </w:rPr>
        <w:t>#</w:t>
      </w:r>
    </w:p>
    <w:p w14:paraId="0BD1167B" w14:textId="77777777" w:rsidR="00704A07" w:rsidRDefault="00704A07" w:rsidP="00704A07">
      <w:pPr>
        <w:pStyle w:val="BodyText"/>
        <w:spacing w:before="197"/>
        <w:ind w:left="349" w:right="1893"/>
        <w:jc w:val="center"/>
      </w:pPr>
      <w:r>
        <w:rPr>
          <w:spacing w:val="-2"/>
        </w:rPr>
        <w:t>Photo</w:t>
      </w:r>
      <w:r>
        <w:rPr>
          <w:spacing w:val="-4"/>
        </w:rPr>
        <w:t xml:space="preserve"> </w:t>
      </w:r>
      <w:r>
        <w:rPr>
          <w:spacing w:val="-2"/>
        </w:rPr>
        <w:t>from</w:t>
      </w:r>
      <w:r>
        <w:rPr>
          <w:spacing w:val="3"/>
        </w:rPr>
        <w:t xml:space="preserve"> </w:t>
      </w:r>
      <w:r>
        <w:rPr>
          <w:spacing w:val="-2"/>
        </w:rPr>
        <w:t>Glenn Kimball,</w:t>
      </w:r>
      <w:r>
        <w:rPr>
          <w:spacing w:val="-7"/>
        </w:rPr>
        <w:t xml:space="preserve"> </w:t>
      </w:r>
      <w:r>
        <w:rPr>
          <w:spacing w:val="-2"/>
        </w:rPr>
        <w:t>Contra</w:t>
      </w:r>
      <w:r>
        <w:t xml:space="preserve"> </w:t>
      </w:r>
      <w:r>
        <w:rPr>
          <w:spacing w:val="-2"/>
        </w:rPr>
        <w:t>Costa County</w:t>
      </w:r>
      <w:r>
        <w:rPr>
          <w:spacing w:val="-3"/>
        </w:rPr>
        <w:t xml:space="preserve"> </w:t>
      </w:r>
      <w:r>
        <w:rPr>
          <w:spacing w:val="-2"/>
        </w:rPr>
        <w:t>Office</w:t>
      </w:r>
      <w:r>
        <w:rPr>
          <w:spacing w:val="-7"/>
        </w:rPr>
        <w:t xml:space="preserve"> </w:t>
      </w:r>
      <w:r>
        <w:rPr>
          <w:spacing w:val="-2"/>
        </w:rPr>
        <w:t>of Communications</w:t>
      </w:r>
      <w:r>
        <w:rPr>
          <w:spacing w:val="-4"/>
        </w:rPr>
        <w:t xml:space="preserve"> </w:t>
      </w:r>
      <w:r>
        <w:rPr>
          <w:spacing w:val="-2"/>
        </w:rPr>
        <w:t>&amp;</w:t>
      </w:r>
      <w:r>
        <w:t xml:space="preserve"> </w:t>
      </w:r>
      <w:r>
        <w:rPr>
          <w:spacing w:val="-2"/>
        </w:rPr>
        <w:t>Media:</w:t>
      </w:r>
    </w:p>
    <w:p w14:paraId="6F5815E4" w14:textId="77777777" w:rsidR="00704A07" w:rsidRDefault="00704A07" w:rsidP="00704A07">
      <w:pPr>
        <w:pStyle w:val="BodyText"/>
        <w:rPr>
          <w:sz w:val="4"/>
        </w:rPr>
      </w:pPr>
      <w:r>
        <w:rPr>
          <w:noProof/>
          <w:sz w:val="4"/>
        </w:rPr>
        <w:drawing>
          <wp:anchor distT="0" distB="0" distL="0" distR="0" simplePos="0" relativeHeight="251659264" behindDoc="1" locked="0" layoutInCell="1" allowOverlap="1" wp14:anchorId="214CC849" wp14:editId="19AC671F">
            <wp:simplePos x="0" y="0"/>
            <wp:positionH relativeFrom="page">
              <wp:posOffset>830580</wp:posOffset>
            </wp:positionH>
            <wp:positionV relativeFrom="paragraph">
              <wp:posOffset>46724</wp:posOffset>
            </wp:positionV>
            <wp:extent cx="5819337" cy="3872484"/>
            <wp:effectExtent l="0" t="0" r="0" b="0"/>
            <wp:wrapTopAndBottom/>
            <wp:docPr id="3" name="Image 3" descr="P28TB2inTB1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P28TB2inTB1 "/>
                    <pic:cNvPicPr/>
                  </pic:nvPicPr>
                  <pic:blipFill>
                    <a:blip r:embed="rId13" cstate="print"/>
                    <a:stretch>
                      <a:fillRect/>
                    </a:stretch>
                  </pic:blipFill>
                  <pic:spPr>
                    <a:xfrm>
                      <a:off x="0" y="0"/>
                      <a:ext cx="5819337" cy="3872484"/>
                    </a:xfrm>
                    <a:prstGeom prst="rect">
                      <a:avLst/>
                    </a:prstGeom>
                  </pic:spPr>
                </pic:pic>
              </a:graphicData>
            </a:graphic>
          </wp:anchor>
        </w:drawing>
      </w:r>
    </w:p>
    <w:p w14:paraId="74A376D7" w14:textId="77777777" w:rsidR="00704A07" w:rsidRDefault="00704A07" w:rsidP="00704A07"/>
    <w:sectPr w:rsidR="00704A07" w:rsidSect="00704A07">
      <w:type w:val="continuous"/>
      <w:pgSz w:w="12240" w:h="15840"/>
      <w:pgMar w:top="44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A1104"/>
    <w:multiLevelType w:val="hybridMultilevel"/>
    <w:tmpl w:val="4E604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CC65E6"/>
    <w:multiLevelType w:val="hybridMultilevel"/>
    <w:tmpl w:val="DFD20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6770841">
    <w:abstractNumId w:val="1"/>
  </w:num>
  <w:num w:numId="2" w16cid:durableId="182558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LUwNjUwN7E0Mjc0tDRV0lEKTi0uzszPAykwrgUAGbLyFSwAAAA="/>
  </w:docVars>
  <w:rsids>
    <w:rsidRoot w:val="008A27F7"/>
    <w:rsid w:val="00020638"/>
    <w:rsid w:val="0002340C"/>
    <w:rsid w:val="00043C83"/>
    <w:rsid w:val="00050080"/>
    <w:rsid w:val="00070521"/>
    <w:rsid w:val="000724ED"/>
    <w:rsid w:val="000769D8"/>
    <w:rsid w:val="00076D8A"/>
    <w:rsid w:val="00123279"/>
    <w:rsid w:val="001656F6"/>
    <w:rsid w:val="001745C1"/>
    <w:rsid w:val="00184C8C"/>
    <w:rsid w:val="001C499D"/>
    <w:rsid w:val="001D5E08"/>
    <w:rsid w:val="002415C6"/>
    <w:rsid w:val="002462B9"/>
    <w:rsid w:val="00271ED3"/>
    <w:rsid w:val="00282B15"/>
    <w:rsid w:val="002A4387"/>
    <w:rsid w:val="002F4188"/>
    <w:rsid w:val="00307842"/>
    <w:rsid w:val="00313081"/>
    <w:rsid w:val="0035671C"/>
    <w:rsid w:val="00385E56"/>
    <w:rsid w:val="003B5279"/>
    <w:rsid w:val="003D1B38"/>
    <w:rsid w:val="003D5B4B"/>
    <w:rsid w:val="00401514"/>
    <w:rsid w:val="0046700D"/>
    <w:rsid w:val="0047713E"/>
    <w:rsid w:val="004777F7"/>
    <w:rsid w:val="004D79CF"/>
    <w:rsid w:val="005005AD"/>
    <w:rsid w:val="00506AAF"/>
    <w:rsid w:val="005106F9"/>
    <w:rsid w:val="005606F7"/>
    <w:rsid w:val="00565828"/>
    <w:rsid w:val="005668D7"/>
    <w:rsid w:val="005712D1"/>
    <w:rsid w:val="00594EA9"/>
    <w:rsid w:val="005A7F61"/>
    <w:rsid w:val="005D7D7B"/>
    <w:rsid w:val="005F455B"/>
    <w:rsid w:val="00607BCE"/>
    <w:rsid w:val="00611AD4"/>
    <w:rsid w:val="006A4C61"/>
    <w:rsid w:val="006E26A3"/>
    <w:rsid w:val="006E385B"/>
    <w:rsid w:val="006E6E0E"/>
    <w:rsid w:val="006E7773"/>
    <w:rsid w:val="00704A07"/>
    <w:rsid w:val="007240D5"/>
    <w:rsid w:val="00737507"/>
    <w:rsid w:val="00760E92"/>
    <w:rsid w:val="007843ED"/>
    <w:rsid w:val="007A6A25"/>
    <w:rsid w:val="007B153C"/>
    <w:rsid w:val="007C6768"/>
    <w:rsid w:val="007D6676"/>
    <w:rsid w:val="00891DCF"/>
    <w:rsid w:val="008A27F7"/>
    <w:rsid w:val="008A71F3"/>
    <w:rsid w:val="008C5EC7"/>
    <w:rsid w:val="008E0F5B"/>
    <w:rsid w:val="00954E88"/>
    <w:rsid w:val="0098794C"/>
    <w:rsid w:val="009B2591"/>
    <w:rsid w:val="00A13C57"/>
    <w:rsid w:val="00A46EBC"/>
    <w:rsid w:val="00A56900"/>
    <w:rsid w:val="00AE13C7"/>
    <w:rsid w:val="00B12D88"/>
    <w:rsid w:val="00B27647"/>
    <w:rsid w:val="00BF39CF"/>
    <w:rsid w:val="00BF4404"/>
    <w:rsid w:val="00C50AEC"/>
    <w:rsid w:val="00C63883"/>
    <w:rsid w:val="00C643EB"/>
    <w:rsid w:val="00C82013"/>
    <w:rsid w:val="00C91DCA"/>
    <w:rsid w:val="00CB6B94"/>
    <w:rsid w:val="00CE0328"/>
    <w:rsid w:val="00CE69C9"/>
    <w:rsid w:val="00CF232C"/>
    <w:rsid w:val="00CF37F1"/>
    <w:rsid w:val="00D16EDA"/>
    <w:rsid w:val="00D5647A"/>
    <w:rsid w:val="00DA7057"/>
    <w:rsid w:val="00E45C6A"/>
    <w:rsid w:val="00E50A59"/>
    <w:rsid w:val="00E864F4"/>
    <w:rsid w:val="00EB1EA7"/>
    <w:rsid w:val="00EE77AC"/>
    <w:rsid w:val="00F10BB0"/>
    <w:rsid w:val="00F3281C"/>
    <w:rsid w:val="00F43DD5"/>
    <w:rsid w:val="00F5315D"/>
    <w:rsid w:val="00F55636"/>
    <w:rsid w:val="00F77449"/>
    <w:rsid w:val="00F9471A"/>
    <w:rsid w:val="00FC4A5D"/>
    <w:rsid w:val="00FE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F38B"/>
  <w15:docId w15:val="{8F1D8C99-4C73-4983-86D4-0DABB688E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337" w:hanging="1671"/>
      <w:outlineLvl w:val="0"/>
    </w:pPr>
    <w:rPr>
      <w:b/>
      <w:bCs/>
      <w:sz w:val="28"/>
      <w:szCs w:val="28"/>
    </w:rPr>
  </w:style>
  <w:style w:type="paragraph" w:styleId="Heading2">
    <w:name w:val="heading 2"/>
    <w:basedOn w:val="Normal"/>
    <w:uiPriority w:val="9"/>
    <w:unhideWhenUsed/>
    <w:qFormat/>
    <w:pPr>
      <w:ind w:left="363"/>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F39CF"/>
    <w:rPr>
      <w:color w:val="0000FF" w:themeColor="hyperlink"/>
      <w:u w:val="single"/>
    </w:rPr>
  </w:style>
  <w:style w:type="character" w:styleId="UnresolvedMention">
    <w:name w:val="Unresolved Mention"/>
    <w:basedOn w:val="DefaultParagraphFont"/>
    <w:uiPriority w:val="99"/>
    <w:semiHidden/>
    <w:unhideWhenUsed/>
    <w:rsid w:val="00BF39CF"/>
    <w:rPr>
      <w:color w:val="605E5C"/>
      <w:shd w:val="clear" w:color="auto" w:fill="E1DFDD"/>
    </w:rPr>
  </w:style>
  <w:style w:type="paragraph" w:styleId="Revision">
    <w:name w:val="Revision"/>
    <w:hidden/>
    <w:uiPriority w:val="99"/>
    <w:semiHidden/>
    <w:rsid w:val="003B5279"/>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DA7057"/>
    <w:rPr>
      <w:sz w:val="16"/>
      <w:szCs w:val="16"/>
    </w:rPr>
  </w:style>
  <w:style w:type="paragraph" w:styleId="CommentText">
    <w:name w:val="annotation text"/>
    <w:basedOn w:val="Normal"/>
    <w:link w:val="CommentTextChar"/>
    <w:uiPriority w:val="99"/>
    <w:unhideWhenUsed/>
    <w:rsid w:val="00DA7057"/>
    <w:rPr>
      <w:sz w:val="20"/>
      <w:szCs w:val="20"/>
    </w:rPr>
  </w:style>
  <w:style w:type="character" w:customStyle="1" w:styleId="CommentTextChar">
    <w:name w:val="Comment Text Char"/>
    <w:basedOn w:val="DefaultParagraphFont"/>
    <w:link w:val="CommentText"/>
    <w:uiPriority w:val="99"/>
    <w:rsid w:val="00DA7057"/>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DA7057"/>
    <w:rPr>
      <w:b/>
      <w:bCs/>
    </w:rPr>
  </w:style>
  <w:style w:type="character" w:customStyle="1" w:styleId="CommentSubjectChar">
    <w:name w:val="Comment Subject Char"/>
    <w:basedOn w:val="CommentTextChar"/>
    <w:link w:val="CommentSubject"/>
    <w:uiPriority w:val="99"/>
    <w:semiHidden/>
    <w:rsid w:val="00DA7057"/>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tracosta.ca.gov/"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Kristi.Jourdan@contracostatv.org" TargetMode="External"/><Relationship Id="rId12" Type="http://schemas.openxmlformats.org/officeDocument/2006/relationships/hyperlink" Target="http://www.contracostatv.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tracosta.ca.gov/" TargetMode="External"/><Relationship Id="rId11" Type="http://schemas.openxmlformats.org/officeDocument/2006/relationships/hyperlink" Target="http://www.contracosta.ca.gov/6086"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www.contracosta.ca.gov/6039" TargetMode="External"/><Relationship Id="rId4" Type="http://schemas.openxmlformats.org/officeDocument/2006/relationships/webSettings" Target="webSettings.xml"/><Relationship Id="rId9" Type="http://schemas.openxmlformats.org/officeDocument/2006/relationships/hyperlink" Target="https://www.contracosta.c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76c13a07-612f-4e06-a2f4-783d69dc4cdb}" enabled="0" method="" siteId="{76c13a07-612f-4e06-a2f4-783d69dc4cdb}" removed="1"/>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Fout</dc:creator>
  <dc:description/>
  <cp:lastModifiedBy>Lissette Davis</cp:lastModifiedBy>
  <cp:revision>7</cp:revision>
  <dcterms:created xsi:type="dcterms:W3CDTF">2026-03-23T15:38:00Z</dcterms:created>
  <dcterms:modified xsi:type="dcterms:W3CDTF">2026-03-23T22:16:00Z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2025-03-20T00:00:00Z</vt:filetime>
  </property>
  <property fmtid="{D5CDD505-2E9C-101B-9397-08002B2CF9AE}" pid="3" name="Creator">
    <vt:lpwstr>Acrobat PDFMaker 25 for Word</vt:lpwstr>
  </property>
  <property fmtid="{D5CDD505-2E9C-101B-9397-08002B2CF9AE}" pid="4" name="GrammarlyDocumentId">
    <vt:lpwstr>2a4129b77171147383b93459ef14df2f28578861a95cd2ad5114af7d4c832a74</vt:lpwstr>
  </property>
  <property fmtid="{D5CDD505-2E9C-101B-9397-08002B2CF9AE}" pid="5" name="LastSaved">
    <vt:filetime>2026-02-17T00:00:00Z</vt:filetime>
  </property>
  <property fmtid="{D5CDD505-2E9C-101B-9397-08002B2CF9AE}" pid="6" name="Producer">
    <vt:lpwstr>Adobe PDF Library 25.1.211</vt:lpwstr>
  </property>
  <property fmtid="{D5CDD505-2E9C-101B-9397-08002B2CF9AE}" pid="7" name="SourceModified">
    <vt:lpwstr/>
  </property>
</Properties>
</file>