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ADE5F" w14:textId="77777777" w:rsidR="004F34E0" w:rsidRDefault="004F34E0">
      <w:pPr>
        <w:pStyle w:val="BodyText"/>
        <w:spacing w:after="0" w:line="240" w:lineRule="auto"/>
        <w:rPr>
          <w:rFonts w:ascii="Calibri" w:hAnsi="Calibri"/>
        </w:rPr>
      </w:pPr>
    </w:p>
    <w:p w14:paraId="7EC1A1D9" w14:textId="77777777" w:rsidR="00F06A1E" w:rsidRDefault="004F34E0">
      <w:pPr>
        <w:pStyle w:val="BodyText"/>
        <w:spacing w:after="0" w:line="240" w:lineRule="auto"/>
        <w:rPr>
          <w:rFonts w:ascii="Calibri" w:hAnsi="Calibri"/>
        </w:rPr>
      </w:pPr>
      <w:r>
        <w:rPr>
          <w:rFonts w:ascii="Calibri" w:hAnsi="Calibri"/>
        </w:rPr>
        <w:t>The Rev. Jan Hosea</w:t>
      </w:r>
    </w:p>
    <w:p w14:paraId="3581B17D" w14:textId="656AF31F" w:rsidR="004F34E0" w:rsidRDefault="004F34E0">
      <w:pPr>
        <w:pStyle w:val="BodyText"/>
        <w:spacing w:after="0" w:line="240" w:lineRule="auto"/>
        <w:rPr>
          <w:rFonts w:ascii="Calibri" w:hAnsi="Calibri"/>
        </w:rPr>
      </w:pPr>
      <w:r>
        <w:rPr>
          <w:rFonts w:ascii="Calibri" w:hAnsi="Calibri"/>
        </w:rPr>
        <w:t>Cathedral of St. John.</w:t>
      </w:r>
    </w:p>
    <w:p w14:paraId="52FDDEAD" w14:textId="6E8B597B" w:rsidR="00F06A1E" w:rsidRDefault="00F06A1E">
      <w:pPr>
        <w:pStyle w:val="BodyText"/>
        <w:spacing w:after="0" w:line="240" w:lineRule="auto"/>
        <w:rPr>
          <w:rFonts w:ascii="Calibri" w:hAnsi="Calibri"/>
        </w:rPr>
      </w:pPr>
      <w:r>
        <w:rPr>
          <w:rFonts w:ascii="Calibri" w:hAnsi="Calibri"/>
        </w:rPr>
        <w:t>December 11, 2018</w:t>
      </w:r>
      <w:bookmarkStart w:id="0" w:name="_GoBack"/>
      <w:bookmarkEnd w:id="0"/>
    </w:p>
    <w:p w14:paraId="4B82DB81" w14:textId="77777777" w:rsidR="002612BA" w:rsidRDefault="004F34E0">
      <w:pPr>
        <w:pStyle w:val="BodyText"/>
        <w:spacing w:after="0" w:line="240" w:lineRule="auto"/>
        <w:rPr>
          <w:rFonts w:ascii="Calibri" w:hAnsi="Calibri"/>
        </w:rPr>
      </w:pPr>
      <w:r>
        <w:rPr>
          <w:rFonts w:ascii="Calibri" w:hAnsi="Calibri"/>
        </w:rPr>
        <w:t xml:space="preserve">                                 </w:t>
      </w:r>
    </w:p>
    <w:p w14:paraId="762BCE8F" w14:textId="77777777" w:rsidR="002612BA" w:rsidRDefault="004F34E0">
      <w:pPr>
        <w:pStyle w:val="BodyText"/>
        <w:spacing w:after="0" w:line="240" w:lineRule="auto"/>
        <w:rPr>
          <w:rFonts w:ascii="Calibri" w:hAnsi="Calibri"/>
          <w:b/>
          <w:bCs/>
        </w:rPr>
      </w:pPr>
      <w:r>
        <w:rPr>
          <w:rFonts w:ascii="Calibri" w:hAnsi="Calibri"/>
          <w:b/>
          <w:bCs/>
        </w:rPr>
        <w:t xml:space="preserve">Northwest Deanery Honors </w:t>
      </w:r>
      <w:proofErr w:type="spellStart"/>
      <w:r>
        <w:rPr>
          <w:rFonts w:ascii="Calibri" w:hAnsi="Calibri"/>
          <w:b/>
          <w:bCs/>
        </w:rPr>
        <w:t>Chappy</w:t>
      </w:r>
      <w:proofErr w:type="spellEnd"/>
      <w:r>
        <w:rPr>
          <w:rFonts w:ascii="Calibri" w:hAnsi="Calibri"/>
          <w:b/>
          <w:bCs/>
        </w:rPr>
        <w:t xml:space="preserve"> </w:t>
      </w:r>
      <w:proofErr w:type="spellStart"/>
      <w:r>
        <w:rPr>
          <w:rFonts w:ascii="Calibri" w:hAnsi="Calibri"/>
          <w:b/>
          <w:bCs/>
        </w:rPr>
        <w:t>Howden</w:t>
      </w:r>
      <w:proofErr w:type="spellEnd"/>
    </w:p>
    <w:p w14:paraId="09A036F8" w14:textId="77777777" w:rsidR="002612BA" w:rsidRDefault="004F34E0">
      <w:pPr>
        <w:pStyle w:val="BodyText"/>
        <w:spacing w:after="0" w:line="240" w:lineRule="auto"/>
        <w:rPr>
          <w:rFonts w:ascii="Calibri" w:hAnsi="Calibri"/>
        </w:rPr>
      </w:pPr>
      <w:r>
        <w:rPr>
          <w:rFonts w:ascii="Calibri" w:hAnsi="Calibri"/>
        </w:rPr>
        <w:t>Sermon by The Rev. Jan Hosea, December 11, 2018</w:t>
      </w:r>
    </w:p>
    <w:p w14:paraId="626974AD" w14:textId="77777777" w:rsidR="002612BA" w:rsidRDefault="002612BA">
      <w:pPr>
        <w:pStyle w:val="BodyText"/>
        <w:spacing w:after="0" w:line="240" w:lineRule="auto"/>
        <w:rPr>
          <w:rFonts w:ascii="Calibri" w:hAnsi="Calibri"/>
        </w:rPr>
      </w:pPr>
    </w:p>
    <w:p w14:paraId="02ADED9D" w14:textId="77777777" w:rsidR="002612BA" w:rsidRDefault="004F34E0">
      <w:pPr>
        <w:pStyle w:val="BodyText"/>
        <w:spacing w:after="0" w:line="240" w:lineRule="auto"/>
        <w:rPr>
          <w:rFonts w:ascii="Calibri" w:hAnsi="Calibri"/>
        </w:rPr>
      </w:pPr>
      <w:r>
        <w:rPr>
          <w:rFonts w:ascii="Calibri" w:hAnsi="Calibri"/>
          <w:i/>
          <w:iCs/>
        </w:rPr>
        <w:t>Grant your servant, Oh Lord, the courage to speak your words, not merely her own, and grant your people the wisdom to discern the difference.</w:t>
      </w:r>
    </w:p>
    <w:p w14:paraId="65814E90" w14:textId="77777777" w:rsidR="002612BA" w:rsidRDefault="002612BA">
      <w:pPr>
        <w:pStyle w:val="BodyText"/>
        <w:spacing w:after="0" w:line="240" w:lineRule="auto"/>
        <w:rPr>
          <w:i/>
          <w:iCs/>
        </w:rPr>
      </w:pPr>
    </w:p>
    <w:p w14:paraId="54A5636D" w14:textId="77777777" w:rsidR="00B361B0" w:rsidRDefault="004F34E0" w:rsidP="00B361B0">
      <w:pPr>
        <w:pStyle w:val="BodyText"/>
        <w:spacing w:after="0" w:line="240" w:lineRule="auto"/>
        <w:ind w:firstLine="720"/>
        <w:rPr>
          <w:rFonts w:ascii="Calibri" w:hAnsi="Calibri"/>
        </w:rPr>
      </w:pPr>
      <w:r>
        <w:rPr>
          <w:rFonts w:ascii="Calibri" w:hAnsi="Calibri"/>
        </w:rPr>
        <w:t xml:space="preserve">Sue awoke early on a cold December morning.  Her 5-year-old son had wet the bed again and she was stripping sheets and consoling her boy.  About that time the baby, 6-month-old Aggie, woke up and was insistent on a meal. Sue continued her day, wondering mostly when her husband John would return home.  She had not heard from him in a long time and was worried.  </w:t>
      </w:r>
    </w:p>
    <w:p w14:paraId="370803D5" w14:textId="77777777" w:rsidR="00B361B0" w:rsidRDefault="004F34E0" w:rsidP="00B361B0">
      <w:pPr>
        <w:pStyle w:val="BodyText"/>
        <w:spacing w:after="0" w:line="240" w:lineRule="auto"/>
        <w:ind w:firstLine="720"/>
        <w:rPr>
          <w:rFonts w:ascii="Calibri" w:hAnsi="Calibri"/>
        </w:rPr>
      </w:pPr>
      <w:r>
        <w:rPr>
          <w:rFonts w:ascii="Calibri" w:hAnsi="Calibri"/>
        </w:rPr>
        <w:t xml:space="preserve">She read articles about the prisoners taken in Bataan and Corregidor, the war was raging, but she did not understand and the military officials were not giving her much information. She and some other wives of the 200th Coast Artillery gathered regularly after the New Mexico State Guard had been had been federalized in 1941. </w:t>
      </w:r>
    </w:p>
    <w:p w14:paraId="2CAFE2CD" w14:textId="4987E4FC" w:rsidR="002612BA" w:rsidRDefault="004F34E0" w:rsidP="00B361B0">
      <w:pPr>
        <w:pStyle w:val="BodyText"/>
        <w:spacing w:after="0" w:line="240" w:lineRule="auto"/>
        <w:ind w:firstLine="720"/>
        <w:rPr>
          <w:rFonts w:ascii="Calibri" w:hAnsi="Calibri"/>
        </w:rPr>
      </w:pPr>
      <w:r>
        <w:rPr>
          <w:rFonts w:ascii="Calibri" w:hAnsi="Calibri"/>
        </w:rPr>
        <w:t xml:space="preserve">As guardsmen, they never dreamed that their husbands would be swooped away into a war!  They spoke of their husbands and shared letters to glean any information they could put together. One woman shared that her husband wrote about a kind gentleman they called </w:t>
      </w:r>
      <w:proofErr w:type="spellStart"/>
      <w:r>
        <w:rPr>
          <w:rFonts w:ascii="Calibri" w:hAnsi="Calibri"/>
        </w:rPr>
        <w:t>Chappy</w:t>
      </w:r>
      <w:proofErr w:type="spellEnd"/>
      <w:r>
        <w:rPr>
          <w:rFonts w:ascii="Calibri" w:hAnsi="Calibri"/>
        </w:rPr>
        <w:t xml:space="preserve">.  He was a Chaplain and went about the groups of men doing services, chatting and distributing candy, soap and cigarettes he had scrounged.  As Sue and the other wives waited for news of their husbands they prayed for all the men and especially for the one guy that seems to be of comfort to them, </w:t>
      </w:r>
      <w:proofErr w:type="spellStart"/>
      <w:r>
        <w:rPr>
          <w:rFonts w:ascii="Calibri" w:hAnsi="Calibri"/>
        </w:rPr>
        <w:t>Chappy</w:t>
      </w:r>
      <w:proofErr w:type="spellEnd"/>
      <w:r>
        <w:rPr>
          <w:rFonts w:ascii="Calibri" w:hAnsi="Calibri"/>
        </w:rPr>
        <w:t>.</w:t>
      </w:r>
    </w:p>
    <w:p w14:paraId="729C9FF2" w14:textId="77777777" w:rsidR="002612BA" w:rsidRDefault="002612BA">
      <w:pPr>
        <w:pStyle w:val="BodyText"/>
        <w:spacing w:after="0" w:line="240" w:lineRule="auto"/>
        <w:rPr>
          <w:rFonts w:ascii="Calibri" w:hAnsi="Calibri"/>
        </w:rPr>
      </w:pPr>
    </w:p>
    <w:p w14:paraId="3C61CE55" w14:textId="77777777" w:rsidR="00B361B0" w:rsidRDefault="004F34E0">
      <w:pPr>
        <w:pStyle w:val="BodyText"/>
        <w:spacing w:after="0" w:line="240" w:lineRule="auto"/>
        <w:rPr>
          <w:rFonts w:ascii="Calibri" w:hAnsi="Calibri"/>
        </w:rPr>
      </w:pPr>
      <w:r>
        <w:rPr>
          <w:rFonts w:ascii="Calibri" w:hAnsi="Calibri"/>
        </w:rPr>
        <w:t xml:space="preserve">In the Philippines the battle of Bataan began on January 1, 1942, with both American and Filipino defenders. These men were already sick with malaria and Dengue Fever as well as many other diseases.  They were on half rations supplemented with monkey meat and a little rice. The Allied forces held out for 99 days before </w:t>
      </w:r>
      <w:r w:rsidR="00B361B0">
        <w:rPr>
          <w:rFonts w:ascii="Calibri" w:hAnsi="Calibri"/>
        </w:rPr>
        <w:t>being ordered to surrender</w:t>
      </w:r>
      <w:r>
        <w:rPr>
          <w:rFonts w:ascii="Calibri" w:hAnsi="Calibri"/>
        </w:rPr>
        <w:t xml:space="preserve">.  </w:t>
      </w:r>
    </w:p>
    <w:p w14:paraId="7DB10012" w14:textId="0F355CB0" w:rsidR="002612BA" w:rsidRDefault="004F34E0" w:rsidP="00B361B0">
      <w:pPr>
        <w:pStyle w:val="BodyText"/>
        <w:spacing w:after="0" w:line="240" w:lineRule="auto"/>
        <w:ind w:firstLine="720"/>
        <w:rPr>
          <w:rFonts w:ascii="Calibri" w:hAnsi="Calibri"/>
        </w:rPr>
      </w:pPr>
      <w:r>
        <w:rPr>
          <w:rFonts w:ascii="Calibri" w:hAnsi="Calibri"/>
        </w:rPr>
        <w:t xml:space="preserve">The captives were placed in forced march that was 66 miles long and took place over 2 weeks.  Some of the men were placed in rail cars standing so close together they could not move. In all 22,000 American soldiers, airmen, sailors, and marines arrived at Camp O Donnell.  Only 15,000 returned home. </w:t>
      </w:r>
    </w:p>
    <w:p w14:paraId="0A5CA7CE" w14:textId="77777777" w:rsidR="002612BA" w:rsidRDefault="004F34E0" w:rsidP="00B361B0">
      <w:pPr>
        <w:pStyle w:val="BodyText"/>
        <w:spacing w:after="0" w:line="240" w:lineRule="auto"/>
        <w:ind w:firstLine="720"/>
        <w:rPr>
          <w:rFonts w:ascii="Calibri" w:hAnsi="Calibri"/>
        </w:rPr>
      </w:pPr>
      <w:r>
        <w:rPr>
          <w:rFonts w:ascii="Calibri" w:hAnsi="Calibri"/>
        </w:rPr>
        <w:t>It wasn’t until 1946 that FDR released details about the full story.  All were awarded the Bronze Star and declared 100% disabled allowing for maximum military benefits.</w:t>
      </w:r>
    </w:p>
    <w:p w14:paraId="162FA5E4" w14:textId="77777777" w:rsidR="002612BA" w:rsidRDefault="004F34E0" w:rsidP="00B361B0">
      <w:pPr>
        <w:pStyle w:val="BodyText"/>
        <w:spacing w:after="0" w:line="240" w:lineRule="auto"/>
        <w:ind w:firstLine="720"/>
        <w:rPr>
          <w:rFonts w:ascii="Calibri" w:hAnsi="Calibri"/>
        </w:rPr>
      </w:pPr>
      <w:r>
        <w:rPr>
          <w:rFonts w:ascii="Calibri" w:hAnsi="Calibri"/>
        </w:rPr>
        <w:t xml:space="preserve">Sue was lucky.  Her husband returned home a mere shadow of himself and required much nursing to regain a minimum level of health. John told her the story of the mysterious chaplain, </w:t>
      </w:r>
      <w:proofErr w:type="spellStart"/>
      <w:r>
        <w:rPr>
          <w:rFonts w:ascii="Calibri" w:hAnsi="Calibri"/>
        </w:rPr>
        <w:t>Chappy</w:t>
      </w:r>
      <w:proofErr w:type="spellEnd"/>
      <w:r>
        <w:rPr>
          <w:rFonts w:ascii="Calibri" w:hAnsi="Calibri"/>
        </w:rPr>
        <w:t xml:space="preserve">, who gave away his rations to the men who had families so that they could live.  </w:t>
      </w:r>
      <w:proofErr w:type="spellStart"/>
      <w:r>
        <w:rPr>
          <w:rFonts w:ascii="Calibri" w:hAnsi="Calibri"/>
        </w:rPr>
        <w:t>Chappy</w:t>
      </w:r>
      <w:proofErr w:type="spellEnd"/>
      <w:r>
        <w:rPr>
          <w:rFonts w:ascii="Calibri" w:hAnsi="Calibri"/>
        </w:rPr>
        <w:t xml:space="preserve"> died on December 11, 1942.</w:t>
      </w:r>
    </w:p>
    <w:p w14:paraId="3CFBD599" w14:textId="77777777" w:rsidR="002612BA" w:rsidRDefault="002612BA">
      <w:pPr>
        <w:pStyle w:val="BodyText"/>
        <w:spacing w:after="0" w:line="240" w:lineRule="auto"/>
        <w:rPr>
          <w:rFonts w:ascii="Calibri" w:hAnsi="Calibri"/>
        </w:rPr>
      </w:pPr>
    </w:p>
    <w:p w14:paraId="243E2A25" w14:textId="77777777" w:rsidR="002612BA" w:rsidRDefault="004F34E0" w:rsidP="00B361B0">
      <w:pPr>
        <w:pStyle w:val="BodyText"/>
        <w:spacing w:after="0" w:line="240" w:lineRule="auto"/>
        <w:ind w:firstLine="720"/>
      </w:pPr>
      <w:r>
        <w:rPr>
          <w:rFonts w:ascii="Calibri" w:hAnsi="Calibri"/>
        </w:rPr>
        <w:lastRenderedPageBreak/>
        <w:t xml:space="preserve">Captain </w:t>
      </w:r>
      <w:proofErr w:type="spellStart"/>
      <w:r>
        <w:rPr>
          <w:rFonts w:ascii="Calibri" w:hAnsi="Calibri"/>
        </w:rPr>
        <w:t>Howden</w:t>
      </w:r>
      <w:proofErr w:type="spellEnd"/>
      <w:r>
        <w:rPr>
          <w:rFonts w:ascii="Calibri" w:hAnsi="Calibri"/>
        </w:rPr>
        <w:t xml:space="preserve"> had the opportunity to leave Bataan when injured personnel were evacuated to Australia, but he refused to go, saying, “They’re my boys and I’ll stay with them.”</w:t>
      </w:r>
    </w:p>
    <w:p w14:paraId="5B618928" w14:textId="77777777" w:rsidR="002612BA" w:rsidRDefault="004F34E0" w:rsidP="00B361B0">
      <w:pPr>
        <w:pStyle w:val="BodyText"/>
        <w:spacing w:after="0" w:line="240" w:lineRule="auto"/>
        <w:ind w:firstLine="720"/>
        <w:rPr>
          <w:rFonts w:ascii="Calibri" w:hAnsi="Calibri"/>
        </w:rPr>
      </w:pPr>
      <w:r>
        <w:rPr>
          <w:rFonts w:ascii="Calibri" w:hAnsi="Calibri"/>
        </w:rPr>
        <w:t xml:space="preserve">His old friend, Father Albert Braun, a Catholic priest serving with the 91st Coast Artillery prior to capture, who had served for many years on the Mescalero Apache reservation about 70 miles west of Roswell, ministered to Chaplain </w:t>
      </w:r>
      <w:proofErr w:type="spellStart"/>
      <w:r>
        <w:rPr>
          <w:rFonts w:ascii="Calibri" w:hAnsi="Calibri"/>
        </w:rPr>
        <w:t>Howden</w:t>
      </w:r>
      <w:proofErr w:type="spellEnd"/>
      <w:r>
        <w:rPr>
          <w:rFonts w:ascii="Calibri" w:hAnsi="Calibri"/>
        </w:rPr>
        <w:t xml:space="preserve"> in his final days. It must have seemed to him that he was living out Matthew 25 put into action, and saw the results thereof.</w:t>
      </w:r>
    </w:p>
    <w:p w14:paraId="354A1C5C" w14:textId="77777777" w:rsidR="002612BA" w:rsidRDefault="004F34E0" w:rsidP="00B361B0">
      <w:pPr>
        <w:pStyle w:val="BodyText"/>
        <w:spacing w:after="0" w:line="240" w:lineRule="auto"/>
        <w:ind w:firstLine="720"/>
      </w:pPr>
      <w:r>
        <w:rPr>
          <w:rFonts w:ascii="Calibri" w:hAnsi="Calibri"/>
        </w:rPr>
        <w:t>“Our Lord tells us that whenever we see the hungry we are to feed them, whenever we see the thirsty to provide drink. Truly I tell you, just as you did it to one of the least of these who are members of my family,</w:t>
      </w:r>
      <w:r>
        <w:rPr>
          <w:rStyle w:val="apple-converted-space"/>
          <w:rFonts w:ascii="Calibri" w:hAnsi="Calibri"/>
        </w:rPr>
        <w:t xml:space="preserve"> </w:t>
      </w:r>
      <w:r>
        <w:rPr>
          <w:rFonts w:ascii="Calibri" w:hAnsi="Calibri"/>
        </w:rPr>
        <w:t>you did it to me.”</w:t>
      </w:r>
    </w:p>
    <w:p w14:paraId="55B5FE58" w14:textId="77777777" w:rsidR="002612BA" w:rsidRDefault="004F34E0" w:rsidP="00B361B0">
      <w:pPr>
        <w:pStyle w:val="BodyText"/>
        <w:spacing w:after="0" w:line="240" w:lineRule="auto"/>
        <w:ind w:firstLine="720"/>
        <w:rPr>
          <w:rFonts w:ascii="Calibri" w:hAnsi="Calibri"/>
        </w:rPr>
      </w:pPr>
      <w:r>
        <w:rPr>
          <w:rFonts w:ascii="Calibri" w:hAnsi="Calibri"/>
        </w:rPr>
        <w:t xml:space="preserve">That is a tall order and a challenge today.  We seem to be surrounded by people in need not only in our congregations, but also in our community and the world.  From fires, floods, hurricanes, tornadoes, earthquakes to people walking around cold and hungry.  What are we to do, how can we possibly make a difference? </w:t>
      </w:r>
    </w:p>
    <w:p w14:paraId="7D21F5B1" w14:textId="77777777" w:rsidR="002612BA" w:rsidRDefault="004F34E0" w:rsidP="00B361B0">
      <w:pPr>
        <w:pStyle w:val="BodyText"/>
        <w:spacing w:after="0" w:line="240" w:lineRule="auto"/>
        <w:ind w:firstLine="720"/>
        <w:rPr>
          <w:rFonts w:ascii="Calibri" w:hAnsi="Calibri"/>
        </w:rPr>
      </w:pPr>
      <w:r>
        <w:rPr>
          <w:rFonts w:ascii="Calibri" w:hAnsi="Calibri"/>
        </w:rPr>
        <w:t xml:space="preserve">Fr. Ted </w:t>
      </w:r>
      <w:proofErr w:type="spellStart"/>
      <w:r>
        <w:rPr>
          <w:rFonts w:ascii="Calibri" w:hAnsi="Calibri"/>
        </w:rPr>
        <w:t>Howden</w:t>
      </w:r>
      <w:proofErr w:type="spellEnd"/>
      <w:r>
        <w:rPr>
          <w:rFonts w:ascii="Calibri" w:hAnsi="Calibri"/>
        </w:rPr>
        <w:t xml:space="preserve"> made a sacrificial difference to the men he served, feeding them from his own rations, to his demise.  Is God asking that much of us?  Maybe, maybe not.  God is asking us to step up and become the people God intended us to be and do God’s work.</w:t>
      </w:r>
    </w:p>
    <w:p w14:paraId="743D6259" w14:textId="77777777" w:rsidR="002612BA" w:rsidRDefault="004F34E0" w:rsidP="00B361B0">
      <w:pPr>
        <w:pStyle w:val="BodyText"/>
        <w:spacing w:after="0" w:line="240" w:lineRule="auto"/>
        <w:ind w:firstLine="720"/>
        <w:rPr>
          <w:rFonts w:ascii="Calibri" w:hAnsi="Calibri"/>
        </w:rPr>
      </w:pPr>
      <w:r>
        <w:rPr>
          <w:rFonts w:ascii="Calibri" w:hAnsi="Calibri"/>
        </w:rPr>
        <w:t>Every day we have an opportunity to make a difference, starting with ourselves.  We can put on an Attitude of Gratitude and thank God for all that God gives us, good and not so good.  Everyday we face ways to grow into a deeper relationship with our creator.  Everyday we can do something good for someone else.  What we appreciate, appreciates!</w:t>
      </w:r>
    </w:p>
    <w:p w14:paraId="71F2DD20" w14:textId="77777777" w:rsidR="002612BA" w:rsidRDefault="002612BA">
      <w:pPr>
        <w:pStyle w:val="BodyText"/>
        <w:spacing w:after="0" w:line="240" w:lineRule="auto"/>
        <w:rPr>
          <w:rFonts w:ascii="Calibri" w:hAnsi="Calibri"/>
        </w:rPr>
      </w:pPr>
    </w:p>
    <w:p w14:paraId="0D317C32" w14:textId="77777777" w:rsidR="00B361B0" w:rsidRDefault="004F34E0">
      <w:pPr>
        <w:pStyle w:val="BodyText"/>
        <w:spacing w:after="0" w:line="240" w:lineRule="auto"/>
        <w:rPr>
          <w:rFonts w:ascii="Calibri" w:hAnsi="Calibri"/>
        </w:rPr>
      </w:pPr>
      <w:r>
        <w:rPr>
          <w:rFonts w:ascii="Calibri" w:hAnsi="Calibri"/>
        </w:rPr>
        <w:t xml:space="preserve">This is the prayer written by Rev. </w:t>
      </w:r>
      <w:proofErr w:type="spellStart"/>
      <w:r>
        <w:rPr>
          <w:rFonts w:ascii="Calibri" w:hAnsi="Calibri"/>
        </w:rPr>
        <w:t>Howden</w:t>
      </w:r>
      <w:proofErr w:type="spellEnd"/>
      <w:r>
        <w:rPr>
          <w:rFonts w:ascii="Calibri" w:hAnsi="Calibri"/>
        </w:rPr>
        <w:t xml:space="preserve"> for NMMI:  </w:t>
      </w:r>
    </w:p>
    <w:p w14:paraId="0D1A0AF1" w14:textId="3E763CBE" w:rsidR="002612BA" w:rsidRDefault="004F34E0" w:rsidP="00B361B0">
      <w:pPr>
        <w:pStyle w:val="BodyText"/>
        <w:spacing w:after="0" w:line="240" w:lineRule="auto"/>
        <w:ind w:left="720"/>
        <w:rPr>
          <w:rFonts w:ascii="Calibri" w:hAnsi="Calibri"/>
        </w:rPr>
      </w:pPr>
      <w:r>
        <w:rPr>
          <w:rFonts w:ascii="Calibri" w:hAnsi="Calibri"/>
          <w:i/>
          <w:iCs/>
        </w:rPr>
        <w:t>Our Father in heaven, inspire, we beseech Thee, all members of this School with directness of purpose in the training of body, mind and spirit, that we may better serve Thee, our country, and our fellowmen. Give us the vision to know the right, and the courage to follow after it. Strengthen us with might by Thy Spirit for the duties of life before us. And grant that we may so lay to heart the lessons of training and discipline here, that we may always continue Thy faithful soldiers and servants unto life's end. Amen.</w:t>
      </w:r>
    </w:p>
    <w:p w14:paraId="59050FCD" w14:textId="77777777" w:rsidR="00B361B0" w:rsidRDefault="00B361B0" w:rsidP="00B361B0">
      <w:pPr>
        <w:pStyle w:val="BodyText"/>
        <w:spacing w:after="0" w:line="240" w:lineRule="auto"/>
        <w:ind w:firstLine="720"/>
        <w:rPr>
          <w:rFonts w:ascii="Calibri" w:hAnsi="Calibri"/>
        </w:rPr>
      </w:pPr>
    </w:p>
    <w:p w14:paraId="328FB1A2" w14:textId="77777777" w:rsidR="002612BA" w:rsidRDefault="004F34E0" w:rsidP="00B361B0">
      <w:pPr>
        <w:pStyle w:val="BodyText"/>
        <w:spacing w:after="0" w:line="240" w:lineRule="auto"/>
        <w:ind w:firstLine="720"/>
        <w:rPr>
          <w:rFonts w:ascii="Calibri" w:hAnsi="Calibri"/>
        </w:rPr>
      </w:pPr>
      <w:r>
        <w:rPr>
          <w:rFonts w:ascii="Calibri" w:hAnsi="Calibri"/>
        </w:rPr>
        <w:t xml:space="preserve">As we remember his sacrifice today, understanding that he had the courage to follow the “right” with vision and courage, may we also honor his service to our country and his righteousness. I pray that a little of that righteousness rubs on me today and that I may be grateful for it. Melanie </w:t>
      </w:r>
      <w:proofErr w:type="spellStart"/>
      <w:r>
        <w:rPr>
          <w:rFonts w:ascii="Calibri" w:hAnsi="Calibri"/>
        </w:rPr>
        <w:t>Beaty</w:t>
      </w:r>
      <w:proofErr w:type="spellEnd"/>
      <w:r>
        <w:rPr>
          <w:rFonts w:ascii="Calibri" w:hAnsi="Calibri"/>
        </w:rPr>
        <w:t xml:space="preserve"> wrote: “Gratitude makes sense of our past, peace for today and creates a vision for tomorrow.”  When we make gratitude personal, we grow our spiritual roots deeper and are able to withstand the storm that life throws at us.  We become aware of our place in the world and develop a sense of the joyous mystery that is unfolding around us, and how we are God’s hands, eyes, ears, feet and mouth in this broken world.  Bit by bit we can make a significant difference.</w:t>
      </w:r>
    </w:p>
    <w:p w14:paraId="4DDDDF45" w14:textId="77777777" w:rsidR="002612BA" w:rsidRDefault="004F34E0" w:rsidP="00B361B0">
      <w:pPr>
        <w:pStyle w:val="BodyText"/>
        <w:spacing w:after="0" w:line="240" w:lineRule="auto"/>
        <w:ind w:firstLine="720"/>
        <w:rPr>
          <w:rFonts w:ascii="Calibri" w:hAnsi="Calibri"/>
        </w:rPr>
      </w:pPr>
      <w:r>
        <w:rPr>
          <w:rFonts w:ascii="Calibri" w:hAnsi="Calibri"/>
        </w:rPr>
        <w:t xml:space="preserve">Reverend </w:t>
      </w:r>
      <w:proofErr w:type="spellStart"/>
      <w:r>
        <w:rPr>
          <w:rFonts w:ascii="Calibri" w:hAnsi="Calibri"/>
        </w:rPr>
        <w:t>Howden’s</w:t>
      </w:r>
      <w:proofErr w:type="spellEnd"/>
      <w:r>
        <w:rPr>
          <w:rFonts w:ascii="Calibri" w:hAnsi="Calibri"/>
        </w:rPr>
        <w:t xml:space="preserve"> remains were returned to New Mexico and laid to their final rest in Albuquerque, New Mexico on August 31, 1948. May he, and all the fallen, rest in peace and rise in glory.</w:t>
      </w:r>
    </w:p>
    <w:p w14:paraId="53CB44FD" w14:textId="77777777" w:rsidR="002612BA" w:rsidRDefault="002612BA">
      <w:pPr>
        <w:pStyle w:val="BodyText"/>
        <w:spacing w:after="0" w:line="240" w:lineRule="auto"/>
        <w:rPr>
          <w:rFonts w:ascii="Calibri" w:hAnsi="Calibri"/>
        </w:rPr>
      </w:pPr>
    </w:p>
    <w:sectPr w:rsidR="002612BA" w:rsidSect="004F34E0">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20B0602040200020303"/>
    <w:charset w:val="4D"/>
    <w:family w:val="swiss"/>
    <w:pitch w:val="variable"/>
    <w:sig w:usb0="A000007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notTrueType/>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BA"/>
    <w:rsid w:val="002612BA"/>
    <w:rsid w:val="004F34E0"/>
    <w:rsid w:val="00B361B0"/>
    <w:rsid w:val="00F06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80E51B"/>
  <w15:docId w15:val="{F4C90653-5BE0-D54B-ABC2-CD57E5C2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BBD"/>
    <w:rPr>
      <w:rFonts w:ascii="Papyrus" w:eastAsia="Times New Roman" w:hAnsi="Papyrus"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295BBD"/>
    <w:rPr>
      <w:rFonts w:ascii="Papyrus" w:eastAsia="Times New Roman" w:hAnsi="Papyrus" w:cs="Times New Roman"/>
      <w:sz w:val="24"/>
      <w:szCs w:val="24"/>
    </w:rPr>
  </w:style>
  <w:style w:type="character" w:customStyle="1" w:styleId="BalloonTextChar">
    <w:name w:val="Balloon Text Char"/>
    <w:basedOn w:val="DefaultParagraphFont"/>
    <w:link w:val="BalloonText"/>
    <w:uiPriority w:val="99"/>
    <w:semiHidden/>
    <w:qFormat/>
    <w:rsid w:val="00295BBD"/>
    <w:rPr>
      <w:rFonts w:ascii="Tahoma" w:eastAsia="Times New Roman" w:hAnsi="Tahoma" w:cs="Tahoma"/>
      <w:sz w:val="16"/>
      <w:szCs w:val="16"/>
    </w:rPr>
  </w:style>
  <w:style w:type="character" w:customStyle="1" w:styleId="apple-converted-space">
    <w:name w:val="apple-converted-space"/>
    <w:basedOn w:val="DefaultParagraphFont"/>
    <w:qFormat/>
    <w:rsid w:val="0045740B"/>
  </w:style>
  <w:style w:type="character" w:customStyle="1" w:styleId="HeaderChar">
    <w:name w:val="Header Char"/>
    <w:basedOn w:val="DefaultParagraphFont"/>
    <w:link w:val="Header"/>
    <w:uiPriority w:val="99"/>
    <w:qFormat/>
    <w:rsid w:val="00B260AA"/>
    <w:rPr>
      <w:rFonts w:ascii="Papyrus" w:eastAsia="Times New Roman" w:hAnsi="Papyrus" w:cs="Times New Roman"/>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Footer">
    <w:name w:val="footer"/>
    <w:basedOn w:val="Normal"/>
    <w:link w:val="FooterChar"/>
    <w:uiPriority w:val="99"/>
    <w:rsid w:val="00295BBD"/>
    <w:pPr>
      <w:tabs>
        <w:tab w:val="center" w:pos="4320"/>
        <w:tab w:val="right" w:pos="8640"/>
      </w:tabs>
    </w:pPr>
  </w:style>
  <w:style w:type="paragraph" w:styleId="ListParagraph">
    <w:name w:val="List Paragraph"/>
    <w:basedOn w:val="Normal"/>
    <w:uiPriority w:val="34"/>
    <w:qFormat/>
    <w:rsid w:val="00295BBD"/>
    <w:pPr>
      <w:ind w:left="720"/>
      <w:contextualSpacing/>
    </w:pPr>
  </w:style>
  <w:style w:type="paragraph" w:styleId="BalloonText">
    <w:name w:val="Balloon Text"/>
    <w:basedOn w:val="Normal"/>
    <w:link w:val="BalloonTextChar"/>
    <w:uiPriority w:val="99"/>
    <w:semiHidden/>
    <w:unhideWhenUsed/>
    <w:qFormat/>
    <w:rsid w:val="00295BBD"/>
    <w:rPr>
      <w:rFonts w:ascii="Tahoma" w:hAnsi="Tahoma" w:cs="Tahoma"/>
      <w:sz w:val="16"/>
      <w:szCs w:val="16"/>
    </w:rPr>
  </w:style>
  <w:style w:type="paragraph" w:styleId="Header">
    <w:name w:val="header"/>
    <w:basedOn w:val="Normal"/>
    <w:link w:val="HeaderChar"/>
    <w:uiPriority w:val="99"/>
    <w:unhideWhenUsed/>
    <w:rsid w:val="00B260A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888</Words>
  <Characters>5064</Characters>
  <Application>Microsoft Office Word</Application>
  <DocSecurity>0</DocSecurity>
  <Lines>42</Lines>
  <Paragraphs>11</Paragraphs>
  <ScaleCrop>false</ScaleCrop>
  <Company>Diocese of the Rio Grande</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RevJan</dc:creator>
  <dc:description/>
  <cp:lastModifiedBy>Lisa Katz-Ricker</cp:lastModifiedBy>
  <cp:revision>2</cp:revision>
  <dcterms:created xsi:type="dcterms:W3CDTF">2020-11-06T21:37:00Z</dcterms:created>
  <dcterms:modified xsi:type="dcterms:W3CDTF">2020-11-06T21:37:00Z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