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7F35B" w14:textId="30D40CDF" w:rsidR="00DC1077" w:rsidRDefault="00DC1077" w:rsidP="00DC1077">
      <w:pPr>
        <w:pStyle w:val="Header"/>
      </w:pPr>
      <w:bookmarkStart w:id="0" w:name="_GoBack"/>
      <w:bookmarkEnd w:id="0"/>
      <w:r>
        <w:rPr>
          <w:noProof/>
        </w:rPr>
        <w:drawing>
          <wp:anchor distT="0" distB="0" distL="114300" distR="114300" simplePos="0" relativeHeight="251659264" behindDoc="0" locked="0" layoutInCell="1" allowOverlap="0" wp14:anchorId="1B7F064A" wp14:editId="49392883">
            <wp:simplePos x="0" y="0"/>
            <wp:positionH relativeFrom="column">
              <wp:align>center</wp:align>
            </wp:positionH>
            <wp:positionV relativeFrom="paragraph">
              <wp:posOffset>30480</wp:posOffset>
            </wp:positionV>
            <wp:extent cx="990600" cy="933450"/>
            <wp:effectExtent l="0" t="0" r="0" b="0"/>
            <wp:wrapNone/>
            <wp:docPr id="18" name="Picture 18" descr="CSULB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LB Se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FCC5D" w14:textId="77777777" w:rsidR="00DC1077" w:rsidRDefault="00DC1077" w:rsidP="00DC1077">
      <w:pPr>
        <w:pStyle w:val="Header"/>
      </w:pPr>
    </w:p>
    <w:p w14:paraId="11EFF19E" w14:textId="77777777" w:rsidR="00DC1077" w:rsidRDefault="00DC1077" w:rsidP="00DC1077">
      <w:pPr>
        <w:pStyle w:val="Header"/>
      </w:pPr>
    </w:p>
    <w:p w14:paraId="3D14E81B" w14:textId="77777777" w:rsidR="00DC1077" w:rsidRDefault="00DC1077" w:rsidP="00DC1077">
      <w:pPr>
        <w:pStyle w:val="Header"/>
      </w:pPr>
    </w:p>
    <w:p w14:paraId="66192601" w14:textId="77777777" w:rsidR="00DC1077" w:rsidRDefault="00DC1077" w:rsidP="00DC1077">
      <w:pPr>
        <w:pStyle w:val="Header"/>
      </w:pPr>
    </w:p>
    <w:p w14:paraId="6DD3D82A" w14:textId="77777777" w:rsidR="00DC1077" w:rsidRDefault="00DC1077" w:rsidP="00DC1077">
      <w:pPr>
        <w:pStyle w:val="Header"/>
      </w:pPr>
    </w:p>
    <w:p w14:paraId="7318C15C" w14:textId="77777777" w:rsidR="00DC1077" w:rsidRDefault="00DC1077" w:rsidP="00DC1077">
      <w:pPr>
        <w:pStyle w:val="Header"/>
        <w:jc w:val="center"/>
      </w:pPr>
      <w:r>
        <w:t>CALIFORNIA STATE UNIVERSITY, LONG BEACH</w:t>
      </w:r>
    </w:p>
    <w:p w14:paraId="17BEDB3D" w14:textId="6A4604A0" w:rsidR="00DC1077" w:rsidRDefault="00DC1077" w:rsidP="00DC1077">
      <w:pPr>
        <w:pStyle w:val="Header"/>
      </w:pPr>
      <w:r>
        <w:rPr>
          <w:b/>
          <w:noProof/>
          <w:sz w:val="50"/>
          <w:szCs w:val="50"/>
        </w:rPr>
        <mc:AlternateContent>
          <mc:Choice Requires="wps">
            <w:drawing>
              <wp:anchor distT="0" distB="0" distL="114300" distR="114300" simplePos="0" relativeHeight="251661312" behindDoc="0" locked="0" layoutInCell="1" allowOverlap="1" wp14:anchorId="7320FAFA" wp14:editId="504E6358">
                <wp:simplePos x="0" y="0"/>
                <wp:positionH relativeFrom="column">
                  <wp:align>center</wp:align>
                </wp:positionH>
                <wp:positionV relativeFrom="paragraph">
                  <wp:posOffset>45720</wp:posOffset>
                </wp:positionV>
                <wp:extent cx="1371600" cy="635"/>
                <wp:effectExtent l="28575" t="30480" r="28575" b="3556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35"/>
                        </a:xfrm>
                        <a:prstGeom prst="line">
                          <a:avLst/>
                        </a:prstGeom>
                        <a:noFill/>
                        <a:ln w="5715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82AAA" id="Straight Connector 17" o:spid="_x0000_s1026"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6pt" to="1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" strokecolor="#f90" strokeweight="4.5pt"/>
            </w:pict>
          </mc:Fallback>
        </mc:AlternateContent>
      </w:r>
      <w:r>
        <w:rPr>
          <w:noProof/>
        </w:rPr>
        <mc:AlternateContent>
          <mc:Choice Requires="wps">
            <w:drawing>
              <wp:anchor distT="0" distB="0" distL="114300" distR="114300" simplePos="0" relativeHeight="251660288" behindDoc="0" locked="0" layoutInCell="1" allowOverlap="1" wp14:anchorId="53494E91" wp14:editId="228A9040">
                <wp:simplePos x="0" y="0"/>
                <wp:positionH relativeFrom="column">
                  <wp:align>center</wp:align>
                </wp:positionH>
                <wp:positionV relativeFrom="paragraph">
                  <wp:posOffset>45720</wp:posOffset>
                </wp:positionV>
                <wp:extent cx="3429000" cy="635"/>
                <wp:effectExtent l="9525" t="11430" r="9525" b="69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635"/>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5BBAA" id="Straight Connector 16" o:spid="_x0000_s1026" style="position:absolute;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6pt" to="27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" strokecolor="#f90"/>
            </w:pict>
          </mc:Fallback>
        </mc:AlternateContent>
      </w:r>
    </w:p>
    <w:p w14:paraId="0FED6D88" w14:textId="77777777" w:rsidR="00DC1077" w:rsidRDefault="00DC1077" w:rsidP="00DC1077">
      <w:pPr>
        <w:pStyle w:val="Header"/>
        <w:jc w:val="center"/>
      </w:pPr>
    </w:p>
    <w:p w14:paraId="228FC0FE" w14:textId="77777777" w:rsidR="00DC1077" w:rsidRDefault="00DC1077" w:rsidP="00DC1077">
      <w:pPr>
        <w:pStyle w:val="Header"/>
        <w:jc w:val="center"/>
      </w:pPr>
    </w:p>
    <w:p w14:paraId="7FEB87CB" w14:textId="77777777" w:rsidR="00DC1077" w:rsidRDefault="00DC1077" w:rsidP="00DC1077">
      <w:pPr>
        <w:pStyle w:val="Header"/>
        <w:jc w:val="center"/>
      </w:pPr>
    </w:p>
    <w:p w14:paraId="09C56771" w14:textId="68862EED"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 xml:space="preserve">College of Health and Human Services Community </w:t>
      </w:r>
      <w:r w:rsidR="00DF291C">
        <w:rPr>
          <w:rFonts w:ascii="Arial" w:hAnsi="Arial" w:cs="Arial"/>
          <w:b/>
          <w:sz w:val="28"/>
          <w:szCs w:val="28"/>
        </w:rPr>
        <w:t>Affiliations</w:t>
      </w:r>
      <w:r w:rsidRPr="00F50118">
        <w:rPr>
          <w:rFonts w:ascii="Arial" w:hAnsi="Arial" w:cs="Arial"/>
          <w:b/>
          <w:sz w:val="28"/>
          <w:szCs w:val="28"/>
        </w:rPr>
        <w:t xml:space="preserve"> Project</w:t>
      </w:r>
    </w:p>
    <w:p w14:paraId="751E14B7" w14:textId="6C0BD1E3" w:rsidR="00DC1077" w:rsidRDefault="00DC1077" w:rsidP="00DC1077">
      <w:pPr>
        <w:pStyle w:val="Header"/>
        <w:jc w:val="center"/>
        <w:rPr>
          <w:rFonts w:ascii="Arial" w:hAnsi="Arial" w:cs="Arial"/>
          <w:b/>
          <w:sz w:val="28"/>
          <w:szCs w:val="28"/>
        </w:rPr>
      </w:pPr>
    </w:p>
    <w:p w14:paraId="1C7FE8FA" w14:textId="77777777" w:rsidR="00275B20" w:rsidRPr="00F50118" w:rsidRDefault="00275B20" w:rsidP="00DC1077">
      <w:pPr>
        <w:pStyle w:val="Header"/>
        <w:jc w:val="center"/>
        <w:rPr>
          <w:rFonts w:ascii="Arial" w:hAnsi="Arial" w:cs="Arial"/>
          <w:b/>
          <w:sz w:val="28"/>
          <w:szCs w:val="28"/>
        </w:rPr>
      </w:pPr>
    </w:p>
    <w:p w14:paraId="0F8A8C87" w14:textId="151E5168" w:rsidR="00DC1077" w:rsidRPr="00F50118" w:rsidRDefault="00275B20" w:rsidP="00DC1077">
      <w:pPr>
        <w:pStyle w:val="Header"/>
        <w:jc w:val="center"/>
        <w:rPr>
          <w:rFonts w:ascii="Arial" w:hAnsi="Arial" w:cs="Arial"/>
          <w:b/>
          <w:sz w:val="28"/>
          <w:szCs w:val="28"/>
        </w:rPr>
      </w:pPr>
      <w:r>
        <w:rPr>
          <w:rFonts w:ascii="Arial" w:hAnsi="Arial" w:cs="Arial"/>
          <w:b/>
          <w:sz w:val="28"/>
          <w:szCs w:val="28"/>
        </w:rPr>
        <w:t xml:space="preserve">Department and Faculty </w:t>
      </w:r>
      <w:r w:rsidR="00DC1077" w:rsidRPr="00F50118">
        <w:rPr>
          <w:rFonts w:ascii="Arial" w:hAnsi="Arial" w:cs="Arial"/>
          <w:b/>
          <w:sz w:val="28"/>
          <w:szCs w:val="28"/>
        </w:rPr>
        <w:t>Community Agency Network</w:t>
      </w:r>
      <w:r w:rsidR="00B839CA">
        <w:rPr>
          <w:rFonts w:ascii="Arial" w:hAnsi="Arial" w:cs="Arial"/>
          <w:b/>
          <w:sz w:val="28"/>
          <w:szCs w:val="28"/>
        </w:rPr>
        <w:t xml:space="preserve"> Study</w:t>
      </w:r>
    </w:p>
    <w:p w14:paraId="513DCA71" w14:textId="77777777" w:rsidR="00DC1077" w:rsidRPr="00F50118" w:rsidRDefault="00DC1077" w:rsidP="00DC1077">
      <w:pPr>
        <w:pStyle w:val="Header"/>
        <w:jc w:val="center"/>
        <w:rPr>
          <w:rFonts w:ascii="Arial" w:hAnsi="Arial" w:cs="Arial"/>
          <w:b/>
          <w:sz w:val="28"/>
          <w:szCs w:val="28"/>
        </w:rPr>
      </w:pPr>
    </w:p>
    <w:p w14:paraId="4A8C421E" w14:textId="529E9B6F" w:rsidR="00DC1077" w:rsidRDefault="00DC1077" w:rsidP="00DC1077">
      <w:pPr>
        <w:pStyle w:val="Header"/>
        <w:jc w:val="center"/>
        <w:rPr>
          <w:rFonts w:ascii="Arial" w:hAnsi="Arial" w:cs="Arial"/>
          <w:b/>
          <w:sz w:val="28"/>
          <w:szCs w:val="28"/>
        </w:rPr>
      </w:pPr>
    </w:p>
    <w:p w14:paraId="29BDC758" w14:textId="77777777" w:rsidR="00B839CA" w:rsidRPr="00F50118" w:rsidRDefault="00B839CA" w:rsidP="00DC1077">
      <w:pPr>
        <w:pStyle w:val="Header"/>
        <w:jc w:val="center"/>
        <w:rPr>
          <w:rFonts w:ascii="Arial" w:hAnsi="Arial" w:cs="Arial"/>
          <w:b/>
          <w:sz w:val="28"/>
          <w:szCs w:val="28"/>
        </w:rPr>
      </w:pPr>
    </w:p>
    <w:p w14:paraId="01D1566A" w14:textId="77777777" w:rsidR="00DC1077" w:rsidRPr="00F50118" w:rsidRDefault="00DC1077" w:rsidP="00DC1077">
      <w:pPr>
        <w:pStyle w:val="Header"/>
        <w:jc w:val="center"/>
        <w:rPr>
          <w:rFonts w:ascii="Arial" w:hAnsi="Arial" w:cs="Arial"/>
          <w:b/>
          <w:sz w:val="28"/>
          <w:szCs w:val="28"/>
        </w:rPr>
      </w:pPr>
    </w:p>
    <w:p w14:paraId="56ECC7FE"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By</w:t>
      </w:r>
    </w:p>
    <w:p w14:paraId="54C150EA" w14:textId="77777777" w:rsidR="00DC1077" w:rsidRPr="00F50118" w:rsidRDefault="00DC1077" w:rsidP="00DC1077">
      <w:pPr>
        <w:pStyle w:val="Header"/>
        <w:jc w:val="center"/>
        <w:rPr>
          <w:rFonts w:ascii="Arial" w:hAnsi="Arial" w:cs="Arial"/>
          <w:b/>
          <w:sz w:val="28"/>
          <w:szCs w:val="28"/>
        </w:rPr>
      </w:pPr>
    </w:p>
    <w:p w14:paraId="1749F23C"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Becky Nash, Ph.D.</w:t>
      </w:r>
    </w:p>
    <w:p w14:paraId="0ADE9761" w14:textId="77777777" w:rsidR="00DC1077" w:rsidRPr="00F50118" w:rsidRDefault="00DC1077" w:rsidP="00DC1077">
      <w:pPr>
        <w:pStyle w:val="Header"/>
        <w:jc w:val="center"/>
        <w:rPr>
          <w:rFonts w:ascii="Arial" w:hAnsi="Arial" w:cs="Arial"/>
          <w:b/>
          <w:sz w:val="28"/>
          <w:szCs w:val="28"/>
        </w:rPr>
      </w:pPr>
    </w:p>
    <w:p w14:paraId="186224D4"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Aili Malm, Ph.D.</w:t>
      </w:r>
    </w:p>
    <w:p w14:paraId="082BA286" w14:textId="77777777" w:rsidR="00DC1077" w:rsidRPr="00F50118" w:rsidRDefault="00DC1077" w:rsidP="00DC1077">
      <w:pPr>
        <w:pStyle w:val="Header"/>
        <w:jc w:val="center"/>
        <w:rPr>
          <w:rFonts w:ascii="Arial" w:hAnsi="Arial" w:cs="Arial"/>
          <w:b/>
          <w:sz w:val="28"/>
          <w:szCs w:val="28"/>
        </w:rPr>
      </w:pPr>
    </w:p>
    <w:p w14:paraId="0D06A96D" w14:textId="5966C402" w:rsidR="00DC1077" w:rsidRDefault="00DC1077" w:rsidP="00DC1077">
      <w:pPr>
        <w:pStyle w:val="Header"/>
        <w:jc w:val="center"/>
        <w:rPr>
          <w:rFonts w:ascii="Arial" w:hAnsi="Arial" w:cs="Arial"/>
          <w:b/>
          <w:sz w:val="28"/>
          <w:szCs w:val="28"/>
        </w:rPr>
      </w:pPr>
    </w:p>
    <w:p w14:paraId="567A6893" w14:textId="77777777" w:rsidR="00B839CA" w:rsidRDefault="00B839CA" w:rsidP="00DC1077">
      <w:pPr>
        <w:pStyle w:val="Header"/>
        <w:jc w:val="center"/>
        <w:rPr>
          <w:rFonts w:ascii="Arial" w:hAnsi="Arial" w:cs="Arial"/>
          <w:b/>
          <w:sz w:val="28"/>
          <w:szCs w:val="28"/>
        </w:rPr>
      </w:pPr>
    </w:p>
    <w:p w14:paraId="539E7DA8" w14:textId="77777777" w:rsidR="00DC1077" w:rsidRPr="00F50118" w:rsidRDefault="00DC1077" w:rsidP="00DC1077">
      <w:pPr>
        <w:pStyle w:val="Header"/>
        <w:jc w:val="center"/>
        <w:rPr>
          <w:rFonts w:ascii="Arial" w:hAnsi="Arial" w:cs="Arial"/>
          <w:b/>
          <w:sz w:val="28"/>
          <w:szCs w:val="28"/>
        </w:rPr>
      </w:pPr>
    </w:p>
    <w:p w14:paraId="024785AE"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School of Criminology, Criminal Justice, and Emergency Management</w:t>
      </w:r>
    </w:p>
    <w:p w14:paraId="0CE00A0E" w14:textId="77777777" w:rsidR="00DC1077" w:rsidRPr="00F50118" w:rsidRDefault="00DC1077" w:rsidP="00DC1077">
      <w:pPr>
        <w:pStyle w:val="Header"/>
        <w:jc w:val="center"/>
        <w:rPr>
          <w:rFonts w:ascii="Arial" w:hAnsi="Arial" w:cs="Arial"/>
          <w:b/>
          <w:sz w:val="28"/>
          <w:szCs w:val="28"/>
        </w:rPr>
      </w:pPr>
    </w:p>
    <w:p w14:paraId="09EE6427" w14:textId="5F525753"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California State University</w:t>
      </w:r>
      <w:r w:rsidR="00300543">
        <w:rPr>
          <w:rFonts w:ascii="Arial" w:hAnsi="Arial" w:cs="Arial"/>
          <w:b/>
          <w:sz w:val="28"/>
          <w:szCs w:val="28"/>
        </w:rPr>
        <w:t>,</w:t>
      </w:r>
      <w:r w:rsidRPr="00F50118">
        <w:rPr>
          <w:rFonts w:ascii="Arial" w:hAnsi="Arial" w:cs="Arial"/>
          <w:b/>
          <w:sz w:val="28"/>
          <w:szCs w:val="28"/>
        </w:rPr>
        <w:t xml:space="preserve"> Long Beach</w:t>
      </w:r>
    </w:p>
    <w:p w14:paraId="1984E4F5" w14:textId="77777777" w:rsidR="00DC1077" w:rsidRPr="00F50118" w:rsidRDefault="00DC1077" w:rsidP="00DC1077">
      <w:pPr>
        <w:pStyle w:val="Header"/>
        <w:jc w:val="center"/>
        <w:rPr>
          <w:rFonts w:ascii="Arial" w:hAnsi="Arial" w:cs="Arial"/>
          <w:b/>
          <w:sz w:val="28"/>
          <w:szCs w:val="28"/>
        </w:rPr>
      </w:pPr>
    </w:p>
    <w:p w14:paraId="1A504973"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1250 Bellflower Blvd.</w:t>
      </w:r>
    </w:p>
    <w:p w14:paraId="151E8770"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 xml:space="preserve"> </w:t>
      </w:r>
    </w:p>
    <w:p w14:paraId="4F3E922D" w14:textId="77777777" w:rsidR="00DC1077" w:rsidRPr="00F50118" w:rsidRDefault="00DC1077" w:rsidP="00DC1077">
      <w:pPr>
        <w:pStyle w:val="Header"/>
        <w:jc w:val="center"/>
        <w:rPr>
          <w:rFonts w:ascii="Arial" w:hAnsi="Arial" w:cs="Arial"/>
          <w:b/>
          <w:sz w:val="28"/>
          <w:szCs w:val="28"/>
        </w:rPr>
      </w:pPr>
      <w:r w:rsidRPr="00F50118">
        <w:rPr>
          <w:rFonts w:ascii="Arial" w:hAnsi="Arial" w:cs="Arial"/>
          <w:b/>
          <w:sz w:val="28"/>
          <w:szCs w:val="28"/>
        </w:rPr>
        <w:t>Long Beach, CA 90840</w:t>
      </w:r>
    </w:p>
    <w:p w14:paraId="2E7AB4EC" w14:textId="77777777" w:rsidR="00DC1077" w:rsidRPr="00F50118" w:rsidRDefault="00DC1077" w:rsidP="00DC1077">
      <w:pPr>
        <w:pStyle w:val="Header"/>
        <w:jc w:val="center"/>
        <w:rPr>
          <w:rFonts w:ascii="Arial" w:hAnsi="Arial" w:cs="Arial"/>
          <w:b/>
          <w:sz w:val="28"/>
          <w:szCs w:val="28"/>
        </w:rPr>
      </w:pPr>
    </w:p>
    <w:p w14:paraId="347B7CC7" w14:textId="77777777" w:rsidR="00DC1077" w:rsidRPr="00F50118" w:rsidRDefault="00DC1077" w:rsidP="00DC1077">
      <w:pPr>
        <w:pStyle w:val="Header"/>
        <w:jc w:val="center"/>
        <w:rPr>
          <w:rFonts w:ascii="Arial" w:hAnsi="Arial" w:cs="Arial"/>
          <w:b/>
          <w:sz w:val="28"/>
          <w:szCs w:val="28"/>
        </w:rPr>
      </w:pPr>
    </w:p>
    <w:p w14:paraId="006EBD3B" w14:textId="77777777" w:rsidR="00DC1077" w:rsidRPr="00F50118" w:rsidRDefault="00DC1077" w:rsidP="00DC1077">
      <w:pPr>
        <w:pStyle w:val="Header"/>
        <w:jc w:val="center"/>
        <w:rPr>
          <w:rFonts w:ascii="Arial" w:hAnsi="Arial" w:cs="Arial"/>
          <w:b/>
          <w:sz w:val="28"/>
          <w:szCs w:val="28"/>
        </w:rPr>
      </w:pPr>
    </w:p>
    <w:p w14:paraId="335E393B" w14:textId="77777777" w:rsidR="00DC1077" w:rsidRDefault="00DC1077" w:rsidP="00DC1077">
      <w:pPr>
        <w:pStyle w:val="Header"/>
        <w:jc w:val="center"/>
        <w:rPr>
          <w:rFonts w:ascii="Arial" w:hAnsi="Arial" w:cs="Arial"/>
          <w:b/>
          <w:sz w:val="28"/>
          <w:szCs w:val="28"/>
        </w:rPr>
      </w:pPr>
      <w:r w:rsidRPr="00F50118">
        <w:rPr>
          <w:rFonts w:ascii="Arial" w:hAnsi="Arial" w:cs="Arial"/>
          <w:b/>
          <w:sz w:val="28"/>
          <w:szCs w:val="28"/>
        </w:rPr>
        <w:t>August 5, 2020</w:t>
      </w:r>
    </w:p>
    <w:p w14:paraId="40C65A23" w14:textId="77777777" w:rsidR="00DC1077" w:rsidRDefault="00DC1077" w:rsidP="00DC1077">
      <w:pPr>
        <w:pStyle w:val="Header"/>
        <w:jc w:val="center"/>
        <w:rPr>
          <w:rFonts w:ascii="Arial" w:hAnsi="Arial" w:cs="Arial"/>
          <w:b/>
          <w:sz w:val="28"/>
          <w:szCs w:val="28"/>
        </w:rPr>
      </w:pPr>
    </w:p>
    <w:p w14:paraId="2835CDB4" w14:textId="77777777" w:rsidR="00DC1077" w:rsidRDefault="00DC1077" w:rsidP="00DC1077">
      <w:pPr>
        <w:jc w:val="center"/>
        <w:rPr>
          <w:rFonts w:ascii="Arial" w:hAnsi="Arial" w:cs="Arial"/>
          <w:b/>
          <w:sz w:val="24"/>
          <w:szCs w:val="24"/>
        </w:rPr>
      </w:pPr>
    </w:p>
    <w:p w14:paraId="440CF687" w14:textId="361CF96B" w:rsidR="008B1CEF" w:rsidRDefault="00DC1077" w:rsidP="00B839CA">
      <w:pPr>
        <w:rPr>
          <w:rFonts w:ascii="Arial" w:hAnsi="Arial" w:cs="Arial"/>
          <w:b/>
          <w:sz w:val="24"/>
          <w:szCs w:val="24"/>
        </w:rPr>
      </w:pPr>
      <w:r>
        <w:rPr>
          <w:rFonts w:ascii="Arial" w:hAnsi="Arial" w:cs="Arial"/>
          <w:b/>
          <w:sz w:val="24"/>
          <w:szCs w:val="24"/>
        </w:rPr>
        <w:br w:type="page"/>
      </w:r>
      <w:r w:rsidR="008B1CEF">
        <w:rPr>
          <w:rFonts w:ascii="Arial" w:hAnsi="Arial" w:cs="Arial"/>
          <w:b/>
          <w:sz w:val="24"/>
          <w:szCs w:val="24"/>
        </w:rPr>
        <w:lastRenderedPageBreak/>
        <w:t>Introduction</w:t>
      </w:r>
    </w:p>
    <w:p w14:paraId="2D110C99" w14:textId="1952A263" w:rsidR="008B1CEF" w:rsidRDefault="00CA713A" w:rsidP="002364A7">
      <w:pPr>
        <w:spacing w:line="480" w:lineRule="auto"/>
        <w:contextualSpacing/>
        <w:rPr>
          <w:rFonts w:ascii="Arial" w:hAnsi="Arial" w:cs="Arial"/>
          <w:sz w:val="24"/>
          <w:szCs w:val="24"/>
        </w:rPr>
      </w:pPr>
      <w:r>
        <w:rPr>
          <w:rFonts w:ascii="Arial" w:hAnsi="Arial" w:cs="Arial"/>
          <w:sz w:val="24"/>
          <w:szCs w:val="24"/>
        </w:rPr>
        <w:tab/>
      </w:r>
      <w:r w:rsidR="006E604E">
        <w:rPr>
          <w:rFonts w:ascii="Arial" w:hAnsi="Arial" w:cs="Arial"/>
          <w:sz w:val="24"/>
          <w:szCs w:val="24"/>
        </w:rPr>
        <w:t xml:space="preserve">In this report, we present findings from </w:t>
      </w:r>
      <w:r w:rsidR="00904536">
        <w:rPr>
          <w:rFonts w:ascii="Arial" w:hAnsi="Arial" w:cs="Arial"/>
          <w:sz w:val="24"/>
          <w:szCs w:val="24"/>
        </w:rPr>
        <w:t>a social network study of community affiliations within the College of Health and Human Services</w:t>
      </w:r>
      <w:r w:rsidR="006E604E">
        <w:rPr>
          <w:rFonts w:ascii="Arial" w:hAnsi="Arial" w:cs="Arial"/>
          <w:sz w:val="24"/>
          <w:szCs w:val="24"/>
        </w:rPr>
        <w:t xml:space="preserve"> (CHHS)</w:t>
      </w:r>
      <w:r w:rsidR="00904536">
        <w:rPr>
          <w:rFonts w:ascii="Arial" w:hAnsi="Arial" w:cs="Arial"/>
          <w:sz w:val="24"/>
          <w:szCs w:val="24"/>
        </w:rPr>
        <w:t xml:space="preserve">. </w:t>
      </w:r>
      <w:r w:rsidR="00F97B32">
        <w:rPr>
          <w:rFonts w:ascii="Arial" w:hAnsi="Arial" w:cs="Arial"/>
          <w:sz w:val="24"/>
          <w:szCs w:val="24"/>
        </w:rPr>
        <w:t>We break the study into t</w:t>
      </w:r>
      <w:r w:rsidR="00904536">
        <w:rPr>
          <w:rFonts w:ascii="Arial" w:hAnsi="Arial" w:cs="Arial"/>
          <w:sz w:val="24"/>
          <w:szCs w:val="24"/>
        </w:rPr>
        <w:t xml:space="preserve">wo </w:t>
      </w:r>
      <w:r w:rsidR="00F97B32">
        <w:rPr>
          <w:rFonts w:ascii="Arial" w:hAnsi="Arial" w:cs="Arial"/>
          <w:sz w:val="24"/>
          <w:szCs w:val="24"/>
        </w:rPr>
        <w:t>sections</w:t>
      </w:r>
      <w:r>
        <w:rPr>
          <w:rFonts w:ascii="Arial" w:hAnsi="Arial" w:cs="Arial"/>
          <w:sz w:val="24"/>
          <w:szCs w:val="24"/>
        </w:rPr>
        <w:t xml:space="preserve">. </w:t>
      </w:r>
      <w:r w:rsidR="00F97B32">
        <w:rPr>
          <w:rFonts w:ascii="Arial" w:hAnsi="Arial" w:cs="Arial"/>
          <w:sz w:val="24"/>
          <w:szCs w:val="24"/>
        </w:rPr>
        <w:t>First, we</w:t>
      </w:r>
      <w:r>
        <w:rPr>
          <w:rFonts w:ascii="Arial" w:hAnsi="Arial" w:cs="Arial"/>
          <w:sz w:val="24"/>
          <w:szCs w:val="24"/>
        </w:rPr>
        <w:t xml:space="preserve"> examine community affiliations by academic department. </w:t>
      </w:r>
      <w:r w:rsidR="00F97B32">
        <w:rPr>
          <w:rFonts w:ascii="Arial" w:hAnsi="Arial" w:cs="Arial"/>
          <w:sz w:val="24"/>
          <w:szCs w:val="24"/>
        </w:rPr>
        <w:t xml:space="preserve">Second, we </w:t>
      </w:r>
      <w:r>
        <w:rPr>
          <w:rFonts w:ascii="Arial" w:hAnsi="Arial" w:cs="Arial"/>
          <w:sz w:val="24"/>
          <w:szCs w:val="24"/>
        </w:rPr>
        <w:t xml:space="preserve">examine community affiliations of individual faculty members within CHHS. Each study includes descriptive analyses of the network, subgroup analyses to uncover shared ties within </w:t>
      </w:r>
      <w:r w:rsidR="00FA1096">
        <w:rPr>
          <w:rFonts w:ascii="Arial" w:hAnsi="Arial" w:cs="Arial"/>
          <w:sz w:val="24"/>
          <w:szCs w:val="24"/>
        </w:rPr>
        <w:t>tightly knit</w:t>
      </w:r>
      <w:r>
        <w:rPr>
          <w:rFonts w:ascii="Arial" w:hAnsi="Arial" w:cs="Arial"/>
          <w:sz w:val="24"/>
          <w:szCs w:val="24"/>
        </w:rPr>
        <w:t xml:space="preserve"> </w:t>
      </w:r>
      <w:r w:rsidR="00CA3966">
        <w:rPr>
          <w:rFonts w:ascii="Arial" w:hAnsi="Arial" w:cs="Arial"/>
          <w:sz w:val="24"/>
          <w:szCs w:val="24"/>
        </w:rPr>
        <w:t>subnetworks</w:t>
      </w:r>
      <w:r>
        <w:rPr>
          <w:rFonts w:ascii="Arial" w:hAnsi="Arial" w:cs="Arial"/>
          <w:sz w:val="24"/>
          <w:szCs w:val="24"/>
        </w:rPr>
        <w:t xml:space="preserve">, and centrality measures to </w:t>
      </w:r>
      <w:r w:rsidR="00F97B32">
        <w:rPr>
          <w:rFonts w:ascii="Arial" w:hAnsi="Arial" w:cs="Arial"/>
          <w:sz w:val="24"/>
          <w:szCs w:val="24"/>
        </w:rPr>
        <w:t xml:space="preserve">identify </w:t>
      </w:r>
      <w:r>
        <w:rPr>
          <w:rFonts w:ascii="Arial" w:hAnsi="Arial" w:cs="Arial"/>
          <w:sz w:val="24"/>
          <w:szCs w:val="24"/>
        </w:rPr>
        <w:t xml:space="preserve">central players, including </w:t>
      </w:r>
      <w:r w:rsidR="006F5BA9">
        <w:rPr>
          <w:rFonts w:ascii="Arial" w:hAnsi="Arial" w:cs="Arial"/>
          <w:sz w:val="24"/>
          <w:szCs w:val="24"/>
        </w:rPr>
        <w:t xml:space="preserve">academic </w:t>
      </w:r>
      <w:r>
        <w:rPr>
          <w:rFonts w:ascii="Arial" w:hAnsi="Arial" w:cs="Arial"/>
          <w:sz w:val="24"/>
          <w:szCs w:val="24"/>
        </w:rPr>
        <w:t>departments, faculty members, and community a</w:t>
      </w:r>
      <w:r w:rsidR="00F97B32">
        <w:rPr>
          <w:rFonts w:ascii="Arial" w:hAnsi="Arial" w:cs="Arial"/>
          <w:sz w:val="24"/>
          <w:szCs w:val="24"/>
        </w:rPr>
        <w:t>gencies</w:t>
      </w:r>
      <w:r>
        <w:rPr>
          <w:rFonts w:ascii="Arial" w:hAnsi="Arial" w:cs="Arial"/>
          <w:sz w:val="24"/>
          <w:szCs w:val="24"/>
        </w:rPr>
        <w:t xml:space="preserve">. </w:t>
      </w:r>
      <w:r w:rsidR="005B1FCB">
        <w:rPr>
          <w:rFonts w:ascii="Arial" w:hAnsi="Arial" w:cs="Arial"/>
          <w:sz w:val="24"/>
          <w:szCs w:val="24"/>
        </w:rPr>
        <w:t>The central purpose of this research is to create</w:t>
      </w:r>
      <w:r w:rsidR="0093557F">
        <w:rPr>
          <w:rFonts w:ascii="Arial" w:hAnsi="Arial" w:cs="Arial"/>
          <w:sz w:val="24"/>
          <w:szCs w:val="24"/>
        </w:rPr>
        <w:t xml:space="preserve"> a</w:t>
      </w:r>
      <w:r w:rsidR="005B1FCB">
        <w:rPr>
          <w:rFonts w:ascii="Arial" w:hAnsi="Arial" w:cs="Arial"/>
          <w:sz w:val="24"/>
          <w:szCs w:val="24"/>
        </w:rPr>
        <w:t xml:space="preserve"> network of CHHS departments and faculty members and their ties to community organizations.</w:t>
      </w:r>
      <w:r w:rsidR="0093557F">
        <w:rPr>
          <w:rFonts w:ascii="Arial" w:hAnsi="Arial" w:cs="Arial"/>
          <w:sz w:val="24"/>
          <w:szCs w:val="24"/>
        </w:rPr>
        <w:t xml:space="preserve"> </w:t>
      </w:r>
    </w:p>
    <w:p w14:paraId="51D52498" w14:textId="77777777" w:rsidR="00DC1077" w:rsidRPr="00904536" w:rsidRDefault="00DC1077" w:rsidP="002364A7">
      <w:pPr>
        <w:spacing w:line="480" w:lineRule="auto"/>
        <w:contextualSpacing/>
        <w:rPr>
          <w:rFonts w:ascii="Arial" w:hAnsi="Arial" w:cs="Arial"/>
          <w:sz w:val="24"/>
          <w:szCs w:val="24"/>
        </w:rPr>
      </w:pPr>
    </w:p>
    <w:p w14:paraId="16ECF742" w14:textId="37505C7F" w:rsidR="00DD159F" w:rsidRDefault="00DD159F" w:rsidP="008B1CEF">
      <w:pPr>
        <w:jc w:val="center"/>
        <w:rPr>
          <w:rFonts w:ascii="Arial" w:hAnsi="Arial" w:cs="Arial"/>
          <w:b/>
          <w:sz w:val="24"/>
          <w:szCs w:val="24"/>
        </w:rPr>
      </w:pPr>
      <w:r w:rsidRPr="00DD159F">
        <w:rPr>
          <w:rFonts w:ascii="Arial" w:hAnsi="Arial" w:cs="Arial"/>
          <w:b/>
          <w:sz w:val="24"/>
          <w:szCs w:val="24"/>
        </w:rPr>
        <w:t xml:space="preserve">CHHS Department </w:t>
      </w:r>
      <w:r w:rsidR="00F97B32">
        <w:rPr>
          <w:rFonts w:ascii="Arial" w:hAnsi="Arial" w:cs="Arial"/>
          <w:b/>
          <w:sz w:val="24"/>
          <w:szCs w:val="24"/>
        </w:rPr>
        <w:t>Connections to the Community</w:t>
      </w:r>
    </w:p>
    <w:p w14:paraId="1BD656BA" w14:textId="77777777" w:rsidR="00062473" w:rsidRPr="00DD159F" w:rsidRDefault="00062473">
      <w:pPr>
        <w:rPr>
          <w:rFonts w:ascii="Arial" w:hAnsi="Arial" w:cs="Arial"/>
          <w:b/>
          <w:sz w:val="24"/>
          <w:szCs w:val="24"/>
        </w:rPr>
      </w:pPr>
      <w:r>
        <w:rPr>
          <w:rFonts w:ascii="Arial" w:hAnsi="Arial" w:cs="Arial"/>
          <w:b/>
          <w:sz w:val="24"/>
          <w:szCs w:val="24"/>
        </w:rPr>
        <w:t>Descriptives</w:t>
      </w:r>
    </w:p>
    <w:p w14:paraId="08C9D672" w14:textId="18111354" w:rsidR="00554918" w:rsidRDefault="00554918" w:rsidP="000913F2">
      <w:pPr>
        <w:spacing w:line="480" w:lineRule="auto"/>
        <w:contextualSpacing/>
        <w:rPr>
          <w:rFonts w:ascii="Arial" w:hAnsi="Arial" w:cs="Arial"/>
          <w:sz w:val="24"/>
          <w:szCs w:val="24"/>
        </w:rPr>
      </w:pPr>
      <w:r>
        <w:rPr>
          <w:rFonts w:ascii="Arial" w:hAnsi="Arial" w:cs="Arial"/>
          <w:sz w:val="24"/>
          <w:szCs w:val="24"/>
        </w:rPr>
        <w:tab/>
      </w:r>
      <w:r w:rsidR="00DD159F" w:rsidRPr="000302B1">
        <w:rPr>
          <w:rFonts w:ascii="Arial" w:hAnsi="Arial" w:cs="Arial"/>
          <w:sz w:val="24"/>
          <w:szCs w:val="24"/>
        </w:rPr>
        <w:t>Th</w:t>
      </w:r>
      <w:r w:rsidR="007855A7">
        <w:rPr>
          <w:rFonts w:ascii="Arial" w:hAnsi="Arial" w:cs="Arial"/>
          <w:sz w:val="24"/>
          <w:szCs w:val="24"/>
        </w:rPr>
        <w:t>e main CHHS</w:t>
      </w:r>
      <w:r w:rsidR="00DD159F" w:rsidRPr="000302B1">
        <w:rPr>
          <w:rFonts w:ascii="Arial" w:hAnsi="Arial" w:cs="Arial"/>
          <w:sz w:val="24"/>
          <w:szCs w:val="24"/>
        </w:rPr>
        <w:t xml:space="preserve"> </w:t>
      </w:r>
      <w:r w:rsidR="00B11BBA">
        <w:rPr>
          <w:rFonts w:ascii="Arial" w:hAnsi="Arial" w:cs="Arial"/>
          <w:sz w:val="24"/>
          <w:szCs w:val="24"/>
        </w:rPr>
        <w:t xml:space="preserve">department </w:t>
      </w:r>
      <w:r w:rsidR="00DD159F" w:rsidRPr="000302B1">
        <w:rPr>
          <w:rFonts w:ascii="Arial" w:hAnsi="Arial" w:cs="Arial"/>
          <w:sz w:val="24"/>
          <w:szCs w:val="24"/>
        </w:rPr>
        <w:t xml:space="preserve">network </w:t>
      </w:r>
      <w:r w:rsidR="007855A7">
        <w:rPr>
          <w:rFonts w:ascii="Arial" w:hAnsi="Arial" w:cs="Arial"/>
          <w:sz w:val="24"/>
          <w:szCs w:val="24"/>
        </w:rPr>
        <w:t xml:space="preserve">(Figure 1) </w:t>
      </w:r>
      <w:r w:rsidR="00626C17">
        <w:rPr>
          <w:rFonts w:ascii="Arial" w:hAnsi="Arial" w:cs="Arial"/>
          <w:sz w:val="24"/>
          <w:szCs w:val="24"/>
        </w:rPr>
        <w:t>uses</w:t>
      </w:r>
      <w:r w:rsidR="002A3F01">
        <w:rPr>
          <w:rFonts w:ascii="Arial" w:hAnsi="Arial" w:cs="Arial"/>
          <w:sz w:val="24"/>
          <w:szCs w:val="24"/>
        </w:rPr>
        <w:t xml:space="preserve"> data compiled by </w:t>
      </w:r>
      <w:r w:rsidR="00E63427">
        <w:rPr>
          <w:rFonts w:ascii="Arial" w:hAnsi="Arial" w:cs="Arial"/>
          <w:sz w:val="24"/>
          <w:szCs w:val="24"/>
        </w:rPr>
        <w:t>CHHS</w:t>
      </w:r>
      <w:r w:rsidR="004267C2">
        <w:rPr>
          <w:rFonts w:ascii="Arial" w:hAnsi="Arial" w:cs="Arial"/>
          <w:sz w:val="24"/>
          <w:szCs w:val="24"/>
        </w:rPr>
        <w:t xml:space="preserve"> in November 2019. The data consist</w:t>
      </w:r>
      <w:r w:rsidR="002A3F01">
        <w:rPr>
          <w:rFonts w:ascii="Arial" w:hAnsi="Arial" w:cs="Arial"/>
          <w:sz w:val="24"/>
          <w:szCs w:val="24"/>
        </w:rPr>
        <w:t xml:space="preserve"> of </w:t>
      </w:r>
      <w:r w:rsidR="00626C17">
        <w:rPr>
          <w:rFonts w:ascii="Arial" w:hAnsi="Arial" w:cs="Arial"/>
          <w:sz w:val="24"/>
          <w:szCs w:val="24"/>
        </w:rPr>
        <w:t xml:space="preserve">connections between </w:t>
      </w:r>
      <w:r w:rsidR="002A3F01">
        <w:rPr>
          <w:rFonts w:ascii="Arial" w:hAnsi="Arial" w:cs="Arial"/>
          <w:sz w:val="24"/>
          <w:szCs w:val="24"/>
        </w:rPr>
        <w:t>11 departments (Criminology, Criminal Justice, and Emergency</w:t>
      </w:r>
      <w:r w:rsidR="00E63427">
        <w:rPr>
          <w:rFonts w:ascii="Arial" w:hAnsi="Arial" w:cs="Arial"/>
          <w:sz w:val="24"/>
          <w:szCs w:val="24"/>
        </w:rPr>
        <w:t xml:space="preserve"> Management;</w:t>
      </w:r>
      <w:r w:rsidR="002A3F01">
        <w:rPr>
          <w:rFonts w:ascii="Arial" w:hAnsi="Arial" w:cs="Arial"/>
          <w:sz w:val="24"/>
          <w:szCs w:val="24"/>
        </w:rPr>
        <w:t xml:space="preserve"> Family and Consumer Sciences</w:t>
      </w:r>
      <w:r w:rsidR="00E63427">
        <w:rPr>
          <w:rFonts w:ascii="Arial" w:hAnsi="Arial" w:cs="Arial"/>
          <w:sz w:val="24"/>
          <w:szCs w:val="24"/>
        </w:rPr>
        <w:t>;</w:t>
      </w:r>
      <w:r w:rsidR="002A3F01">
        <w:rPr>
          <w:rFonts w:ascii="Arial" w:hAnsi="Arial" w:cs="Arial"/>
          <w:sz w:val="24"/>
          <w:szCs w:val="24"/>
        </w:rPr>
        <w:t xml:space="preserve"> Healthcare Administration</w:t>
      </w:r>
      <w:r w:rsidR="00E63427">
        <w:rPr>
          <w:rFonts w:ascii="Arial" w:hAnsi="Arial" w:cs="Arial"/>
          <w:sz w:val="24"/>
          <w:szCs w:val="24"/>
        </w:rPr>
        <w:t>;</w:t>
      </w:r>
      <w:r w:rsidR="002A3F01">
        <w:rPr>
          <w:rFonts w:ascii="Arial" w:hAnsi="Arial" w:cs="Arial"/>
          <w:sz w:val="24"/>
          <w:szCs w:val="24"/>
        </w:rPr>
        <w:t xml:space="preserve"> Health Sciences</w:t>
      </w:r>
      <w:r w:rsidR="00E63427">
        <w:rPr>
          <w:rFonts w:ascii="Arial" w:hAnsi="Arial" w:cs="Arial"/>
          <w:sz w:val="24"/>
          <w:szCs w:val="24"/>
        </w:rPr>
        <w:t>;</w:t>
      </w:r>
      <w:r w:rsidR="002A3F01">
        <w:rPr>
          <w:rFonts w:ascii="Arial" w:hAnsi="Arial" w:cs="Arial"/>
          <w:sz w:val="24"/>
          <w:szCs w:val="24"/>
        </w:rPr>
        <w:t xml:space="preserve"> Kinesiology</w:t>
      </w:r>
      <w:r w:rsidR="00E63427">
        <w:rPr>
          <w:rFonts w:ascii="Arial" w:hAnsi="Arial" w:cs="Arial"/>
          <w:sz w:val="24"/>
          <w:szCs w:val="24"/>
        </w:rPr>
        <w:t>;</w:t>
      </w:r>
      <w:r w:rsidR="002A3F01">
        <w:rPr>
          <w:rFonts w:ascii="Arial" w:hAnsi="Arial" w:cs="Arial"/>
          <w:sz w:val="24"/>
          <w:szCs w:val="24"/>
        </w:rPr>
        <w:t xml:space="preserve"> Nursing</w:t>
      </w:r>
      <w:r w:rsidR="00E63427">
        <w:rPr>
          <w:rFonts w:ascii="Arial" w:hAnsi="Arial" w:cs="Arial"/>
          <w:sz w:val="24"/>
          <w:szCs w:val="24"/>
        </w:rPr>
        <w:t>;</w:t>
      </w:r>
      <w:r w:rsidR="002A3F01">
        <w:rPr>
          <w:rFonts w:ascii="Arial" w:hAnsi="Arial" w:cs="Arial"/>
          <w:sz w:val="24"/>
          <w:szCs w:val="24"/>
        </w:rPr>
        <w:t xml:space="preserve"> Physical Therapy</w:t>
      </w:r>
      <w:r w:rsidR="00E63427">
        <w:rPr>
          <w:rFonts w:ascii="Arial" w:hAnsi="Arial" w:cs="Arial"/>
          <w:sz w:val="24"/>
          <w:szCs w:val="24"/>
        </w:rPr>
        <w:t>;</w:t>
      </w:r>
      <w:r w:rsidR="002A3F01">
        <w:rPr>
          <w:rFonts w:ascii="Arial" w:hAnsi="Arial" w:cs="Arial"/>
          <w:sz w:val="24"/>
          <w:szCs w:val="24"/>
        </w:rPr>
        <w:t xml:space="preserve"> Public Policy and Administration</w:t>
      </w:r>
      <w:r w:rsidR="00E63427">
        <w:rPr>
          <w:rFonts w:ascii="Arial" w:hAnsi="Arial" w:cs="Arial"/>
          <w:sz w:val="24"/>
          <w:szCs w:val="24"/>
        </w:rPr>
        <w:t>;</w:t>
      </w:r>
      <w:r w:rsidR="002A3F01">
        <w:rPr>
          <w:rFonts w:ascii="Arial" w:hAnsi="Arial" w:cs="Arial"/>
          <w:sz w:val="24"/>
          <w:szCs w:val="24"/>
        </w:rPr>
        <w:t xml:space="preserve"> Recreation and Leisure</w:t>
      </w:r>
      <w:r w:rsidR="00E63427">
        <w:rPr>
          <w:rFonts w:ascii="Arial" w:hAnsi="Arial" w:cs="Arial"/>
          <w:sz w:val="24"/>
          <w:szCs w:val="24"/>
        </w:rPr>
        <w:t>;</w:t>
      </w:r>
      <w:r w:rsidR="002A3F01">
        <w:rPr>
          <w:rFonts w:ascii="Arial" w:hAnsi="Arial" w:cs="Arial"/>
          <w:sz w:val="24"/>
          <w:szCs w:val="24"/>
        </w:rPr>
        <w:t xml:space="preserve"> Speech/Language Pathology</w:t>
      </w:r>
      <w:r w:rsidR="00E63427">
        <w:rPr>
          <w:rFonts w:ascii="Arial" w:hAnsi="Arial" w:cs="Arial"/>
          <w:sz w:val="24"/>
          <w:szCs w:val="24"/>
        </w:rPr>
        <w:t>;</w:t>
      </w:r>
      <w:r w:rsidR="002A3F01">
        <w:rPr>
          <w:rFonts w:ascii="Arial" w:hAnsi="Arial" w:cs="Arial"/>
          <w:sz w:val="24"/>
          <w:szCs w:val="24"/>
        </w:rPr>
        <w:t xml:space="preserve"> and Social Work) and 1468 community </w:t>
      </w:r>
      <w:r w:rsidR="00626C17">
        <w:rPr>
          <w:rFonts w:ascii="Arial" w:hAnsi="Arial" w:cs="Arial"/>
          <w:sz w:val="24"/>
          <w:szCs w:val="24"/>
        </w:rPr>
        <w:t>organizations</w:t>
      </w:r>
      <w:r w:rsidR="002A3F01">
        <w:rPr>
          <w:rFonts w:ascii="Arial" w:hAnsi="Arial" w:cs="Arial"/>
          <w:sz w:val="24"/>
          <w:szCs w:val="24"/>
        </w:rPr>
        <w:t xml:space="preserve">. </w:t>
      </w:r>
      <w:r w:rsidR="00656AD4">
        <w:rPr>
          <w:rFonts w:ascii="Arial" w:hAnsi="Arial" w:cs="Arial"/>
          <w:sz w:val="24"/>
          <w:szCs w:val="24"/>
        </w:rPr>
        <w:t>This network</w:t>
      </w:r>
      <w:r w:rsidR="00307BC7">
        <w:rPr>
          <w:rFonts w:ascii="Arial" w:hAnsi="Arial" w:cs="Arial"/>
          <w:sz w:val="24"/>
          <w:szCs w:val="24"/>
        </w:rPr>
        <w:t xml:space="preserve"> </w:t>
      </w:r>
      <w:r w:rsidR="00DD159F" w:rsidRPr="000302B1">
        <w:rPr>
          <w:rFonts w:ascii="Arial" w:hAnsi="Arial" w:cs="Arial"/>
          <w:sz w:val="24"/>
          <w:szCs w:val="24"/>
        </w:rPr>
        <w:t>consist</w:t>
      </w:r>
      <w:r w:rsidR="00307BC7">
        <w:rPr>
          <w:rFonts w:ascii="Arial" w:hAnsi="Arial" w:cs="Arial"/>
          <w:sz w:val="24"/>
          <w:szCs w:val="24"/>
        </w:rPr>
        <w:t>s</w:t>
      </w:r>
      <w:r w:rsidR="00DD159F" w:rsidRPr="000302B1">
        <w:rPr>
          <w:rFonts w:ascii="Arial" w:hAnsi="Arial" w:cs="Arial"/>
          <w:sz w:val="24"/>
          <w:szCs w:val="24"/>
        </w:rPr>
        <w:t xml:space="preserve"> of</w:t>
      </w:r>
      <w:r w:rsidR="00DD159F">
        <w:rPr>
          <w:rFonts w:ascii="Arial" w:hAnsi="Arial" w:cs="Arial"/>
          <w:sz w:val="24"/>
          <w:szCs w:val="24"/>
        </w:rPr>
        <w:t xml:space="preserve"> </w:t>
      </w:r>
      <w:r w:rsidR="00DD159F" w:rsidRPr="000302B1">
        <w:rPr>
          <w:rFonts w:ascii="Arial" w:hAnsi="Arial" w:cs="Arial"/>
          <w:sz w:val="24"/>
          <w:szCs w:val="24"/>
        </w:rPr>
        <w:t>ties between CHHS academic departments (red circles) and community a</w:t>
      </w:r>
      <w:r w:rsidR="00307BC7">
        <w:rPr>
          <w:rFonts w:ascii="Arial" w:hAnsi="Arial" w:cs="Arial"/>
          <w:sz w:val="24"/>
          <w:szCs w:val="24"/>
        </w:rPr>
        <w:t>gencies</w:t>
      </w:r>
      <w:r w:rsidR="00DD159F" w:rsidRPr="000302B1">
        <w:rPr>
          <w:rFonts w:ascii="Arial" w:hAnsi="Arial" w:cs="Arial"/>
          <w:sz w:val="24"/>
          <w:szCs w:val="24"/>
        </w:rPr>
        <w:t xml:space="preserve"> (blue squares).</w:t>
      </w:r>
      <w:r w:rsidR="00DD159F">
        <w:rPr>
          <w:rFonts w:ascii="Arial" w:hAnsi="Arial" w:cs="Arial"/>
          <w:sz w:val="24"/>
          <w:szCs w:val="24"/>
        </w:rPr>
        <w:t xml:space="preserve"> </w:t>
      </w:r>
      <w:r w:rsidR="00A261BC">
        <w:rPr>
          <w:rFonts w:ascii="Arial" w:hAnsi="Arial" w:cs="Arial"/>
          <w:sz w:val="24"/>
          <w:szCs w:val="24"/>
        </w:rPr>
        <w:t>T</w:t>
      </w:r>
      <w:r w:rsidR="00307BC7">
        <w:rPr>
          <w:rFonts w:ascii="Arial" w:hAnsi="Arial" w:cs="Arial"/>
          <w:sz w:val="24"/>
          <w:szCs w:val="24"/>
        </w:rPr>
        <w:t>ies are defined as</w:t>
      </w:r>
      <w:r w:rsidR="0093557F">
        <w:rPr>
          <w:rFonts w:ascii="Arial" w:hAnsi="Arial" w:cs="Arial"/>
          <w:sz w:val="24"/>
          <w:szCs w:val="24"/>
        </w:rPr>
        <w:t xml:space="preserve"> a </w:t>
      </w:r>
      <w:r w:rsidR="00835228">
        <w:rPr>
          <w:rFonts w:ascii="Arial" w:hAnsi="Arial" w:cs="Arial"/>
          <w:sz w:val="24"/>
          <w:szCs w:val="24"/>
        </w:rPr>
        <w:t>relationship</w:t>
      </w:r>
      <w:r w:rsidR="0093557F">
        <w:rPr>
          <w:rFonts w:ascii="Arial" w:hAnsi="Arial" w:cs="Arial"/>
          <w:sz w:val="24"/>
          <w:szCs w:val="24"/>
        </w:rPr>
        <w:t xml:space="preserve"> </w:t>
      </w:r>
      <w:r w:rsidR="00835228">
        <w:rPr>
          <w:rFonts w:ascii="Arial" w:hAnsi="Arial" w:cs="Arial"/>
          <w:sz w:val="24"/>
          <w:szCs w:val="24"/>
        </w:rPr>
        <w:t>between</w:t>
      </w:r>
      <w:r w:rsidR="0093557F">
        <w:rPr>
          <w:rFonts w:ascii="Arial" w:hAnsi="Arial" w:cs="Arial"/>
          <w:sz w:val="24"/>
          <w:szCs w:val="24"/>
        </w:rPr>
        <w:t xml:space="preserve"> CHHS departments </w:t>
      </w:r>
      <w:r w:rsidR="00835228">
        <w:rPr>
          <w:rFonts w:ascii="Arial" w:hAnsi="Arial" w:cs="Arial"/>
          <w:sz w:val="24"/>
          <w:szCs w:val="24"/>
        </w:rPr>
        <w:t>and</w:t>
      </w:r>
      <w:r w:rsidR="0093557F">
        <w:rPr>
          <w:rFonts w:ascii="Arial" w:hAnsi="Arial" w:cs="Arial"/>
          <w:sz w:val="24"/>
          <w:szCs w:val="24"/>
        </w:rPr>
        <w:t xml:space="preserve"> community agencies </w:t>
      </w:r>
      <w:r w:rsidR="00835228">
        <w:rPr>
          <w:rFonts w:ascii="Arial" w:hAnsi="Arial" w:cs="Arial"/>
          <w:sz w:val="24"/>
          <w:szCs w:val="24"/>
        </w:rPr>
        <w:t>to</w:t>
      </w:r>
      <w:r w:rsidR="0093557F">
        <w:rPr>
          <w:rFonts w:ascii="Arial" w:hAnsi="Arial" w:cs="Arial"/>
          <w:sz w:val="24"/>
          <w:szCs w:val="24"/>
        </w:rPr>
        <w:t xml:space="preserve"> which the departments provide </w:t>
      </w:r>
      <w:r w:rsidR="00835228">
        <w:rPr>
          <w:rFonts w:ascii="Arial" w:hAnsi="Arial" w:cs="Arial"/>
          <w:sz w:val="24"/>
          <w:szCs w:val="24"/>
        </w:rPr>
        <w:t xml:space="preserve">academic and professional </w:t>
      </w:r>
      <w:r w:rsidR="0093557F">
        <w:rPr>
          <w:rFonts w:ascii="Arial" w:hAnsi="Arial" w:cs="Arial"/>
          <w:sz w:val="24"/>
          <w:szCs w:val="24"/>
        </w:rPr>
        <w:t xml:space="preserve">services. </w:t>
      </w:r>
      <w:r w:rsidR="00307BC7">
        <w:rPr>
          <w:rFonts w:ascii="Arial" w:hAnsi="Arial" w:cs="Arial"/>
          <w:sz w:val="24"/>
          <w:szCs w:val="24"/>
        </w:rPr>
        <w:t xml:space="preserve"> </w:t>
      </w:r>
    </w:p>
    <w:p w14:paraId="5857F67D" w14:textId="399069F2" w:rsidR="00F70D59" w:rsidRDefault="005B1FCB" w:rsidP="00F70D59">
      <w:pPr>
        <w:spacing w:line="240" w:lineRule="auto"/>
        <w:contextualSpacing/>
        <w:rPr>
          <w:rFonts w:ascii="Arial" w:hAnsi="Arial" w:cs="Arial"/>
          <w:sz w:val="24"/>
          <w:szCs w:val="24"/>
        </w:rPr>
      </w:pPr>
      <w:r>
        <w:rPr>
          <w:rFonts w:ascii="Arial" w:hAnsi="Arial" w:cs="Arial"/>
          <w:noProof/>
          <w:sz w:val="24"/>
          <w:szCs w:val="24"/>
        </w:rPr>
        <w:lastRenderedPageBreak/>
        <w:drawing>
          <wp:inline distT="0" distB="0" distL="0" distR="0" wp14:anchorId="743D4E97" wp14:editId="65C2BBFB">
            <wp:extent cx="5943600" cy="3897630"/>
            <wp:effectExtent l="247650" t="228600" r="247650" b="2362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HS main 2 mode network with fixed label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897630"/>
                    </a:xfrm>
                    <a:prstGeom prst="rect">
                      <a:avLst/>
                    </a:prstGeom>
                    <a:solidFill>
                      <a:srgbClr val="FFFFFF">
                        <a:shade val="85000"/>
                      </a:srgbClr>
                    </a:solidFill>
                    <a:ln w="190500" cap="rnd">
                      <a:solidFill>
                        <a:srgbClr val="FFFFFF"/>
                      </a:solidFill>
                    </a:ln>
                    <a:effectLst>
                      <a:outerShdw blurRad="63500" sx="102000" sy="102000" algn="ct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2F5258B" w14:textId="1B2F9E23" w:rsidR="00F70D59" w:rsidRDefault="00F70D59" w:rsidP="00F70D59">
      <w:pPr>
        <w:spacing w:line="240" w:lineRule="auto"/>
        <w:contextualSpacing/>
        <w:rPr>
          <w:rFonts w:ascii="Arial" w:hAnsi="Arial" w:cs="Arial"/>
          <w:sz w:val="20"/>
          <w:szCs w:val="20"/>
        </w:rPr>
      </w:pPr>
      <w:r w:rsidRPr="00C5068A">
        <w:rPr>
          <w:rFonts w:ascii="Arial" w:hAnsi="Arial" w:cs="Arial"/>
          <w:b/>
          <w:sz w:val="20"/>
          <w:szCs w:val="20"/>
        </w:rPr>
        <w:t xml:space="preserve">Figure 1. </w:t>
      </w:r>
      <w:r w:rsidRPr="00FB19F2">
        <w:rPr>
          <w:rFonts w:ascii="Arial" w:hAnsi="Arial" w:cs="Arial"/>
          <w:sz w:val="20"/>
          <w:szCs w:val="20"/>
        </w:rPr>
        <w:t>CHHS Department Network</w:t>
      </w:r>
    </w:p>
    <w:p w14:paraId="0ED078D4" w14:textId="0073949A" w:rsidR="00F70D59" w:rsidRDefault="00F70D59" w:rsidP="00F70D59">
      <w:pPr>
        <w:spacing w:line="240" w:lineRule="auto"/>
        <w:contextualSpacing/>
        <w:rPr>
          <w:rFonts w:ascii="Arial" w:hAnsi="Arial" w:cs="Arial"/>
          <w:sz w:val="20"/>
          <w:szCs w:val="20"/>
        </w:rPr>
      </w:pPr>
      <w:r>
        <w:rPr>
          <w:rFonts w:ascii="Arial" w:hAnsi="Arial" w:cs="Arial"/>
          <w:sz w:val="20"/>
          <w:szCs w:val="20"/>
          <w:vertAlign w:val="superscript"/>
        </w:rPr>
        <w:t xml:space="preserve">a </w:t>
      </w:r>
      <w:r>
        <w:rPr>
          <w:rFonts w:ascii="Arial" w:hAnsi="Arial" w:cs="Arial"/>
          <w:sz w:val="20"/>
          <w:szCs w:val="20"/>
        </w:rPr>
        <w:t xml:space="preserve">Red circles are </w:t>
      </w:r>
      <w:r w:rsidR="00307BC7">
        <w:rPr>
          <w:rFonts w:ascii="Arial" w:hAnsi="Arial" w:cs="Arial"/>
          <w:sz w:val="20"/>
          <w:szCs w:val="20"/>
        </w:rPr>
        <w:t xml:space="preserve">CHHS </w:t>
      </w:r>
      <w:r>
        <w:rPr>
          <w:rFonts w:ascii="Arial" w:hAnsi="Arial" w:cs="Arial"/>
          <w:sz w:val="20"/>
          <w:szCs w:val="20"/>
        </w:rPr>
        <w:t>department</w:t>
      </w:r>
      <w:r w:rsidR="00307BC7">
        <w:rPr>
          <w:rFonts w:ascii="Arial" w:hAnsi="Arial" w:cs="Arial"/>
          <w:sz w:val="20"/>
          <w:szCs w:val="20"/>
        </w:rPr>
        <w:t>s</w:t>
      </w:r>
      <w:r>
        <w:rPr>
          <w:rFonts w:ascii="Arial" w:hAnsi="Arial" w:cs="Arial"/>
          <w:sz w:val="20"/>
          <w:szCs w:val="20"/>
        </w:rPr>
        <w:t xml:space="preserve">; Blue squares are community </w:t>
      </w:r>
      <w:r w:rsidR="00307BC7">
        <w:rPr>
          <w:rFonts w:ascii="Arial" w:hAnsi="Arial" w:cs="Arial"/>
          <w:sz w:val="20"/>
          <w:szCs w:val="20"/>
        </w:rPr>
        <w:t xml:space="preserve">agencies </w:t>
      </w:r>
      <w:r>
        <w:rPr>
          <w:rFonts w:ascii="Arial" w:hAnsi="Arial" w:cs="Arial"/>
          <w:sz w:val="20"/>
          <w:szCs w:val="20"/>
        </w:rPr>
        <w:t>of the 11 CHHS academic departments.</w:t>
      </w:r>
    </w:p>
    <w:p w14:paraId="0EA39952" w14:textId="77777777" w:rsidR="00F70D59" w:rsidRDefault="00F70D59" w:rsidP="00F70D59">
      <w:pPr>
        <w:spacing w:line="240" w:lineRule="auto"/>
        <w:contextualSpacing/>
        <w:rPr>
          <w:rFonts w:ascii="Arial" w:hAnsi="Arial" w:cs="Arial"/>
          <w:sz w:val="24"/>
          <w:szCs w:val="24"/>
        </w:rPr>
      </w:pPr>
    </w:p>
    <w:p w14:paraId="7361536C" w14:textId="4407F1DE" w:rsidR="00DD159F" w:rsidRDefault="00554918" w:rsidP="000913F2">
      <w:pPr>
        <w:spacing w:line="480" w:lineRule="auto"/>
        <w:contextualSpacing/>
        <w:rPr>
          <w:rFonts w:ascii="Arial" w:hAnsi="Arial" w:cs="Arial"/>
          <w:sz w:val="24"/>
          <w:szCs w:val="24"/>
        </w:rPr>
      </w:pPr>
      <w:r>
        <w:rPr>
          <w:rFonts w:ascii="Arial" w:hAnsi="Arial" w:cs="Arial"/>
          <w:sz w:val="24"/>
          <w:szCs w:val="24"/>
        </w:rPr>
        <w:tab/>
      </w:r>
      <w:r w:rsidR="00DD159F">
        <w:rPr>
          <w:rFonts w:ascii="Arial" w:hAnsi="Arial" w:cs="Arial"/>
          <w:sz w:val="24"/>
          <w:szCs w:val="24"/>
        </w:rPr>
        <w:t xml:space="preserve">The School of Nursing and the School of Social Work have the majority of ties in the network, 27% and 26.4% </w:t>
      </w:r>
      <w:r w:rsidR="00E7170B">
        <w:rPr>
          <w:rFonts w:ascii="Arial" w:hAnsi="Arial" w:cs="Arial"/>
          <w:sz w:val="24"/>
          <w:szCs w:val="24"/>
        </w:rPr>
        <w:t xml:space="preserve">of ties </w:t>
      </w:r>
      <w:r w:rsidR="00DD159F">
        <w:rPr>
          <w:rFonts w:ascii="Arial" w:hAnsi="Arial" w:cs="Arial"/>
          <w:sz w:val="24"/>
          <w:szCs w:val="24"/>
        </w:rPr>
        <w:t>respectively. The departments of Kinesiology, Physical Therapy, Healthcare Administration, and Health Sciences comprise 15.3%, 13.7%, 13.2%, and 11.2% of the ties respectively in the overall network. Finally, Speech/Language pathology (6.9%), the School of Criminology</w:t>
      </w:r>
      <w:r w:rsidR="00CC180B">
        <w:rPr>
          <w:rFonts w:ascii="Arial" w:hAnsi="Arial" w:cs="Arial"/>
          <w:sz w:val="24"/>
          <w:szCs w:val="24"/>
        </w:rPr>
        <w:t xml:space="preserve">, </w:t>
      </w:r>
      <w:r w:rsidR="00DD159F">
        <w:rPr>
          <w:rFonts w:ascii="Arial" w:hAnsi="Arial" w:cs="Arial"/>
          <w:sz w:val="24"/>
          <w:szCs w:val="24"/>
        </w:rPr>
        <w:t>Criminal Justice</w:t>
      </w:r>
      <w:r w:rsidR="00AC2DBA">
        <w:rPr>
          <w:rFonts w:ascii="Arial" w:hAnsi="Arial" w:cs="Arial"/>
          <w:sz w:val="24"/>
          <w:szCs w:val="24"/>
        </w:rPr>
        <w:t>, and Emergency Management</w:t>
      </w:r>
      <w:r w:rsidR="00CC180B">
        <w:rPr>
          <w:rFonts w:ascii="Arial" w:hAnsi="Arial" w:cs="Arial"/>
          <w:sz w:val="24"/>
          <w:szCs w:val="24"/>
        </w:rPr>
        <w:t xml:space="preserve"> </w:t>
      </w:r>
      <w:r w:rsidR="00DD159F">
        <w:rPr>
          <w:rFonts w:ascii="Arial" w:hAnsi="Arial" w:cs="Arial"/>
          <w:sz w:val="24"/>
          <w:szCs w:val="24"/>
        </w:rPr>
        <w:t>(4.6%), the Department of Family and Consumer Sciences (4.4%), and Public Policy and Administration (0.3%) have the lowest number of ties in the overall network.</w:t>
      </w:r>
      <w:r w:rsidR="00CB039C">
        <w:rPr>
          <w:rFonts w:ascii="Arial" w:hAnsi="Arial" w:cs="Arial"/>
          <w:sz w:val="24"/>
          <w:szCs w:val="24"/>
        </w:rPr>
        <w:t xml:space="preserve"> </w:t>
      </w:r>
    </w:p>
    <w:p w14:paraId="7CA5E88E" w14:textId="77777777" w:rsidR="00F70D59" w:rsidRDefault="00F70D59" w:rsidP="000913F2">
      <w:pPr>
        <w:spacing w:line="480" w:lineRule="auto"/>
        <w:contextualSpacing/>
        <w:rPr>
          <w:rFonts w:ascii="Arial" w:hAnsi="Arial" w:cs="Arial"/>
          <w:b/>
          <w:sz w:val="24"/>
          <w:szCs w:val="24"/>
        </w:rPr>
      </w:pPr>
    </w:p>
    <w:p w14:paraId="4A771D69" w14:textId="79758A4C" w:rsidR="00062473" w:rsidRPr="00062473" w:rsidRDefault="002A3BEB" w:rsidP="000913F2">
      <w:pPr>
        <w:spacing w:line="480" w:lineRule="auto"/>
        <w:contextualSpacing/>
        <w:rPr>
          <w:rFonts w:ascii="Arial" w:hAnsi="Arial" w:cs="Arial"/>
          <w:b/>
          <w:sz w:val="24"/>
          <w:szCs w:val="24"/>
        </w:rPr>
      </w:pPr>
      <w:r>
        <w:rPr>
          <w:rFonts w:ascii="Arial" w:hAnsi="Arial" w:cs="Arial"/>
          <w:b/>
          <w:sz w:val="24"/>
          <w:szCs w:val="24"/>
        </w:rPr>
        <w:lastRenderedPageBreak/>
        <w:t xml:space="preserve">Subgroup Analysis: </w:t>
      </w:r>
      <w:r w:rsidR="00062473" w:rsidRPr="00062473">
        <w:rPr>
          <w:rFonts w:ascii="Arial" w:hAnsi="Arial" w:cs="Arial"/>
          <w:b/>
          <w:sz w:val="24"/>
          <w:szCs w:val="24"/>
        </w:rPr>
        <w:t xml:space="preserve">K-Core </w:t>
      </w:r>
      <w:r w:rsidR="00922254">
        <w:rPr>
          <w:rFonts w:ascii="Arial" w:hAnsi="Arial" w:cs="Arial"/>
          <w:b/>
          <w:sz w:val="24"/>
          <w:szCs w:val="24"/>
        </w:rPr>
        <w:t>and Shared Affiliations</w:t>
      </w:r>
    </w:p>
    <w:p w14:paraId="627FD354" w14:textId="2582CE0A" w:rsidR="0047217D" w:rsidRDefault="00062473" w:rsidP="000913F2">
      <w:pPr>
        <w:spacing w:line="480" w:lineRule="auto"/>
        <w:contextualSpacing/>
        <w:rPr>
          <w:rFonts w:ascii="Arial" w:hAnsi="Arial" w:cs="Arial"/>
          <w:sz w:val="24"/>
          <w:szCs w:val="24"/>
        </w:rPr>
      </w:pPr>
      <w:r>
        <w:rPr>
          <w:rFonts w:ascii="Arial" w:hAnsi="Arial" w:cs="Arial"/>
          <w:sz w:val="24"/>
          <w:szCs w:val="24"/>
        </w:rPr>
        <w:tab/>
      </w:r>
      <w:r w:rsidR="007A0675">
        <w:rPr>
          <w:rFonts w:ascii="Arial" w:hAnsi="Arial" w:cs="Arial"/>
          <w:sz w:val="24"/>
          <w:szCs w:val="24"/>
        </w:rPr>
        <w:t xml:space="preserve">To further understand this large network, a k-core analysis (k ≥ 2) was conducted to capture </w:t>
      </w:r>
      <w:r w:rsidR="008F40F0">
        <w:rPr>
          <w:rFonts w:ascii="Arial" w:hAnsi="Arial" w:cs="Arial"/>
          <w:sz w:val="24"/>
          <w:szCs w:val="24"/>
        </w:rPr>
        <w:t xml:space="preserve">community agencies with ties to at least two </w:t>
      </w:r>
      <w:r w:rsidR="007A0675">
        <w:rPr>
          <w:rFonts w:ascii="Arial" w:hAnsi="Arial" w:cs="Arial"/>
          <w:sz w:val="24"/>
          <w:szCs w:val="24"/>
        </w:rPr>
        <w:t>CHHS departments</w:t>
      </w:r>
      <w:r w:rsidR="008F40F0">
        <w:rPr>
          <w:rFonts w:ascii="Arial" w:hAnsi="Arial" w:cs="Arial"/>
          <w:sz w:val="24"/>
          <w:szCs w:val="24"/>
        </w:rPr>
        <w:t>.</w:t>
      </w:r>
      <w:r w:rsidR="0026476A">
        <w:rPr>
          <w:rStyle w:val="FootnoteReference"/>
          <w:rFonts w:ascii="Arial" w:hAnsi="Arial" w:cs="Arial"/>
          <w:sz w:val="24"/>
          <w:szCs w:val="24"/>
        </w:rPr>
        <w:footnoteReference w:id="1"/>
      </w:r>
      <w:r w:rsidR="008F40F0">
        <w:rPr>
          <w:rFonts w:ascii="Arial" w:hAnsi="Arial" w:cs="Arial"/>
          <w:sz w:val="24"/>
          <w:szCs w:val="24"/>
        </w:rPr>
        <w:t xml:space="preserve"> This </w:t>
      </w:r>
      <w:r w:rsidR="007A0675">
        <w:rPr>
          <w:rFonts w:ascii="Arial" w:hAnsi="Arial" w:cs="Arial"/>
          <w:sz w:val="24"/>
          <w:szCs w:val="24"/>
        </w:rPr>
        <w:t>reduc</w:t>
      </w:r>
      <w:r w:rsidR="008F40F0">
        <w:rPr>
          <w:rFonts w:ascii="Arial" w:hAnsi="Arial" w:cs="Arial"/>
          <w:sz w:val="24"/>
          <w:szCs w:val="24"/>
        </w:rPr>
        <w:t>es</w:t>
      </w:r>
      <w:r w:rsidR="007A0675">
        <w:rPr>
          <w:rFonts w:ascii="Arial" w:hAnsi="Arial" w:cs="Arial"/>
          <w:sz w:val="24"/>
          <w:szCs w:val="24"/>
        </w:rPr>
        <w:t xml:space="preserve"> the network to </w:t>
      </w:r>
      <w:r w:rsidR="008F40F0">
        <w:rPr>
          <w:rFonts w:ascii="Arial" w:hAnsi="Arial" w:cs="Arial"/>
          <w:sz w:val="24"/>
          <w:szCs w:val="24"/>
        </w:rPr>
        <w:t>150</w:t>
      </w:r>
      <w:r w:rsidR="007A0675">
        <w:rPr>
          <w:rFonts w:ascii="Arial" w:hAnsi="Arial" w:cs="Arial"/>
          <w:sz w:val="24"/>
          <w:szCs w:val="24"/>
        </w:rPr>
        <w:t xml:space="preserve"> </w:t>
      </w:r>
      <w:r w:rsidR="008F40F0">
        <w:rPr>
          <w:rFonts w:ascii="Arial" w:hAnsi="Arial" w:cs="Arial"/>
          <w:sz w:val="24"/>
          <w:szCs w:val="24"/>
        </w:rPr>
        <w:t>community agencies</w:t>
      </w:r>
      <w:r w:rsidR="007A0675">
        <w:rPr>
          <w:rFonts w:ascii="Arial" w:hAnsi="Arial" w:cs="Arial"/>
          <w:sz w:val="24"/>
          <w:szCs w:val="24"/>
        </w:rPr>
        <w:t xml:space="preserve"> with 555 ties </w:t>
      </w:r>
      <w:r w:rsidR="008F40F0">
        <w:rPr>
          <w:rFonts w:ascii="Arial" w:hAnsi="Arial" w:cs="Arial"/>
          <w:sz w:val="24"/>
          <w:szCs w:val="24"/>
        </w:rPr>
        <w:t xml:space="preserve">to CHHS departments </w:t>
      </w:r>
      <w:r w:rsidR="007A0675">
        <w:rPr>
          <w:rFonts w:ascii="Arial" w:hAnsi="Arial" w:cs="Arial"/>
          <w:sz w:val="24"/>
          <w:szCs w:val="24"/>
        </w:rPr>
        <w:t>(see Figure 2). In figure 2, circles are CHHS departments and squares are community a</w:t>
      </w:r>
      <w:r w:rsidR="00E056A5">
        <w:rPr>
          <w:rFonts w:ascii="Arial" w:hAnsi="Arial" w:cs="Arial"/>
          <w:sz w:val="24"/>
          <w:szCs w:val="24"/>
        </w:rPr>
        <w:t>gencies</w:t>
      </w:r>
      <w:r w:rsidR="007A0675">
        <w:rPr>
          <w:rFonts w:ascii="Arial" w:hAnsi="Arial" w:cs="Arial"/>
          <w:sz w:val="24"/>
          <w:szCs w:val="24"/>
        </w:rPr>
        <w:t xml:space="preserve">. </w:t>
      </w:r>
      <w:r w:rsidR="003C1C97">
        <w:rPr>
          <w:rFonts w:ascii="Arial" w:hAnsi="Arial" w:cs="Arial"/>
          <w:sz w:val="24"/>
          <w:szCs w:val="24"/>
        </w:rPr>
        <w:t>I</w:t>
      </w:r>
      <w:r w:rsidR="00E056A5">
        <w:rPr>
          <w:rFonts w:ascii="Arial" w:hAnsi="Arial" w:cs="Arial"/>
          <w:sz w:val="24"/>
          <w:szCs w:val="24"/>
        </w:rPr>
        <w:t>n this reduced network</w:t>
      </w:r>
      <w:r w:rsidR="003C1C97">
        <w:rPr>
          <w:rFonts w:ascii="Arial" w:hAnsi="Arial" w:cs="Arial"/>
          <w:sz w:val="24"/>
          <w:szCs w:val="24"/>
        </w:rPr>
        <w:t>, CHHS departments</w:t>
      </w:r>
      <w:r w:rsidR="00E056A5">
        <w:rPr>
          <w:rFonts w:ascii="Arial" w:hAnsi="Arial" w:cs="Arial"/>
          <w:sz w:val="24"/>
          <w:szCs w:val="24"/>
        </w:rPr>
        <w:t xml:space="preserve"> worked with between two and nine </w:t>
      </w:r>
      <w:r w:rsidR="00A95F48">
        <w:rPr>
          <w:rFonts w:ascii="Arial" w:hAnsi="Arial" w:cs="Arial"/>
          <w:sz w:val="24"/>
          <w:szCs w:val="24"/>
        </w:rPr>
        <w:t xml:space="preserve">shared </w:t>
      </w:r>
      <w:r w:rsidR="003C1C97">
        <w:rPr>
          <w:rFonts w:ascii="Arial" w:hAnsi="Arial" w:cs="Arial"/>
          <w:sz w:val="24"/>
          <w:szCs w:val="24"/>
        </w:rPr>
        <w:t>community agencies</w:t>
      </w:r>
      <w:r w:rsidR="00E056A5">
        <w:rPr>
          <w:rFonts w:ascii="Arial" w:hAnsi="Arial" w:cs="Arial"/>
          <w:sz w:val="24"/>
          <w:szCs w:val="24"/>
        </w:rPr>
        <w:t xml:space="preserve">. The agencies are colored by </w:t>
      </w:r>
      <w:r w:rsidR="00A978ED">
        <w:rPr>
          <w:rFonts w:ascii="Arial" w:hAnsi="Arial" w:cs="Arial"/>
          <w:sz w:val="24"/>
          <w:szCs w:val="24"/>
        </w:rPr>
        <w:t xml:space="preserve">the </w:t>
      </w:r>
      <w:r w:rsidR="00E056A5">
        <w:rPr>
          <w:rFonts w:ascii="Arial" w:hAnsi="Arial" w:cs="Arial"/>
          <w:sz w:val="24"/>
          <w:szCs w:val="24"/>
        </w:rPr>
        <w:t>number of CHHS department</w:t>
      </w:r>
      <w:r w:rsidR="00A95F48">
        <w:rPr>
          <w:rFonts w:ascii="Arial" w:hAnsi="Arial" w:cs="Arial"/>
          <w:sz w:val="24"/>
          <w:szCs w:val="24"/>
        </w:rPr>
        <w:t>s</w:t>
      </w:r>
      <w:r w:rsidR="00E056A5">
        <w:rPr>
          <w:rFonts w:ascii="Arial" w:hAnsi="Arial" w:cs="Arial"/>
          <w:sz w:val="24"/>
          <w:szCs w:val="24"/>
        </w:rPr>
        <w:t xml:space="preserve"> </w:t>
      </w:r>
      <w:r w:rsidR="00A3746D">
        <w:rPr>
          <w:rFonts w:ascii="Arial" w:hAnsi="Arial" w:cs="Arial"/>
          <w:sz w:val="24"/>
          <w:szCs w:val="24"/>
        </w:rPr>
        <w:t xml:space="preserve">to which </w:t>
      </w:r>
      <w:r w:rsidR="003C1C97">
        <w:rPr>
          <w:rFonts w:ascii="Arial" w:hAnsi="Arial" w:cs="Arial"/>
          <w:sz w:val="24"/>
          <w:szCs w:val="24"/>
        </w:rPr>
        <w:t>they are tied</w:t>
      </w:r>
      <w:r w:rsidR="00ED110E">
        <w:rPr>
          <w:rFonts w:ascii="Arial" w:hAnsi="Arial" w:cs="Arial"/>
          <w:sz w:val="24"/>
          <w:szCs w:val="24"/>
        </w:rPr>
        <w:t xml:space="preserve"> (for example, all </w:t>
      </w:r>
      <w:r w:rsidR="000416D1">
        <w:rPr>
          <w:rFonts w:ascii="Arial" w:hAnsi="Arial" w:cs="Arial"/>
          <w:sz w:val="24"/>
          <w:szCs w:val="24"/>
        </w:rPr>
        <w:t xml:space="preserve">agencies in </w:t>
      </w:r>
      <w:r w:rsidR="00DF291C">
        <w:rPr>
          <w:rFonts w:ascii="Arial" w:hAnsi="Arial" w:cs="Arial"/>
          <w:sz w:val="24"/>
          <w:szCs w:val="24"/>
        </w:rPr>
        <w:t>gray</w:t>
      </w:r>
      <w:r w:rsidR="000416D1">
        <w:rPr>
          <w:rFonts w:ascii="Arial" w:hAnsi="Arial" w:cs="Arial"/>
          <w:sz w:val="24"/>
          <w:szCs w:val="24"/>
        </w:rPr>
        <w:t xml:space="preserve"> are tied to two different CHHS departments). </w:t>
      </w:r>
      <w:r w:rsidR="00514984">
        <w:rPr>
          <w:rFonts w:ascii="Arial" w:hAnsi="Arial" w:cs="Arial"/>
          <w:sz w:val="24"/>
          <w:szCs w:val="24"/>
        </w:rPr>
        <w:t xml:space="preserve"> This graph shows that CHHS departments </w:t>
      </w:r>
      <w:r w:rsidR="00A95F48">
        <w:rPr>
          <w:rFonts w:ascii="Arial" w:hAnsi="Arial" w:cs="Arial"/>
          <w:sz w:val="24"/>
          <w:szCs w:val="24"/>
        </w:rPr>
        <w:t xml:space="preserve">are </w:t>
      </w:r>
      <w:r w:rsidR="00514984">
        <w:rPr>
          <w:rFonts w:ascii="Arial" w:hAnsi="Arial" w:cs="Arial"/>
          <w:sz w:val="24"/>
          <w:szCs w:val="24"/>
        </w:rPr>
        <w:t>often connected to the same agenc</w:t>
      </w:r>
      <w:r w:rsidR="00A95F48">
        <w:rPr>
          <w:rFonts w:ascii="Arial" w:hAnsi="Arial" w:cs="Arial"/>
          <w:sz w:val="24"/>
          <w:szCs w:val="24"/>
        </w:rPr>
        <w:t>ies</w:t>
      </w:r>
      <w:r w:rsidR="00514984">
        <w:rPr>
          <w:rFonts w:ascii="Arial" w:hAnsi="Arial" w:cs="Arial"/>
          <w:sz w:val="24"/>
          <w:szCs w:val="24"/>
        </w:rPr>
        <w:t xml:space="preserve">. </w:t>
      </w:r>
    </w:p>
    <w:p w14:paraId="09280B1F" w14:textId="15101C1C" w:rsidR="00DC1077" w:rsidRDefault="00DC1077" w:rsidP="000913F2">
      <w:pPr>
        <w:spacing w:line="480" w:lineRule="auto"/>
        <w:contextualSpacing/>
        <w:rPr>
          <w:rFonts w:ascii="Arial" w:hAnsi="Arial" w:cs="Arial"/>
          <w:sz w:val="24"/>
          <w:szCs w:val="24"/>
        </w:rPr>
      </w:pPr>
    </w:p>
    <w:p w14:paraId="26131C24" w14:textId="77777777" w:rsidR="00DC1077" w:rsidRDefault="00DC1077" w:rsidP="000913F2">
      <w:pPr>
        <w:spacing w:line="480" w:lineRule="auto"/>
        <w:contextualSpacing/>
        <w:rPr>
          <w:rFonts w:ascii="Arial" w:hAnsi="Arial" w:cs="Arial"/>
          <w:sz w:val="24"/>
          <w:szCs w:val="24"/>
        </w:rPr>
      </w:pPr>
    </w:p>
    <w:p w14:paraId="3BF24E9E" w14:textId="4D79ADB6" w:rsidR="0007633B" w:rsidRDefault="00CC180B">
      <w:pPr>
        <w:rPr>
          <w:rFonts w:ascii="Arial" w:hAnsi="Arial" w:cs="Arial"/>
          <w:sz w:val="24"/>
          <w:szCs w:val="24"/>
        </w:rPr>
      </w:pPr>
      <w:r>
        <w:rPr>
          <w:rFonts w:ascii="Arial" w:hAnsi="Arial" w:cs="Arial"/>
          <w:noProof/>
          <w:sz w:val="24"/>
          <w:szCs w:val="24"/>
        </w:rPr>
        <w:lastRenderedPageBreak/>
        <w:drawing>
          <wp:inline distT="0" distB="0" distL="0" distR="0" wp14:anchorId="5009FC41" wp14:editId="614D3FE6">
            <wp:extent cx="5943600" cy="3897630"/>
            <wp:effectExtent l="114300" t="114300" r="114300" b="1219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HS k cor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97630"/>
                    </a:xfrm>
                    <a:prstGeom prst="rect">
                      <a:avLst/>
                    </a:prstGeom>
                    <a:effectLst>
                      <a:outerShdw blurRad="63500" sx="102000" sy="102000" algn="ctr" rotWithShape="0">
                        <a:prstClr val="black">
                          <a:alpha val="40000"/>
                        </a:prstClr>
                      </a:outerShdw>
                    </a:effectLst>
                  </pic:spPr>
                </pic:pic>
              </a:graphicData>
            </a:graphic>
          </wp:inline>
        </w:drawing>
      </w:r>
    </w:p>
    <w:p w14:paraId="59BEE122" w14:textId="35173070" w:rsidR="00B41638" w:rsidRDefault="003B7206" w:rsidP="00B41638">
      <w:pPr>
        <w:spacing w:line="240" w:lineRule="auto"/>
        <w:contextualSpacing/>
        <w:rPr>
          <w:rFonts w:ascii="Arial" w:hAnsi="Arial" w:cs="Arial"/>
          <w:sz w:val="20"/>
          <w:szCs w:val="20"/>
        </w:rPr>
      </w:pPr>
      <w:r w:rsidRPr="00AF678F">
        <w:rPr>
          <w:rFonts w:ascii="Arial" w:hAnsi="Arial" w:cs="Arial"/>
          <w:b/>
          <w:sz w:val="20"/>
          <w:szCs w:val="20"/>
        </w:rPr>
        <w:t>Figure 2.</w:t>
      </w:r>
      <w:r w:rsidRPr="00AF678F">
        <w:rPr>
          <w:rFonts w:ascii="Arial" w:hAnsi="Arial" w:cs="Arial"/>
          <w:sz w:val="20"/>
          <w:szCs w:val="20"/>
        </w:rPr>
        <w:t xml:space="preserve"> CHHS Department Affiliations Network with K-core ≥ 2</w:t>
      </w:r>
    </w:p>
    <w:p w14:paraId="0ACFB81C" w14:textId="63EC9EF8" w:rsidR="003B7206" w:rsidRDefault="00B41638">
      <w:pPr>
        <w:rPr>
          <w:rFonts w:ascii="Arial" w:hAnsi="Arial" w:cs="Arial"/>
          <w:sz w:val="20"/>
          <w:szCs w:val="20"/>
        </w:rPr>
      </w:pPr>
      <w:r>
        <w:rPr>
          <w:rFonts w:ascii="Arial" w:hAnsi="Arial" w:cs="Arial"/>
          <w:sz w:val="20"/>
          <w:szCs w:val="20"/>
          <w:vertAlign w:val="superscript"/>
        </w:rPr>
        <w:t>a</w:t>
      </w:r>
      <w:r w:rsidR="00BF375C">
        <w:rPr>
          <w:rFonts w:ascii="Arial" w:hAnsi="Arial" w:cs="Arial"/>
          <w:sz w:val="20"/>
          <w:szCs w:val="20"/>
          <w:vertAlign w:val="superscript"/>
        </w:rPr>
        <w:t xml:space="preserve"> </w:t>
      </w:r>
      <w:r w:rsidR="00CC180B">
        <w:rPr>
          <w:rFonts w:ascii="Arial" w:hAnsi="Arial" w:cs="Arial"/>
          <w:sz w:val="20"/>
          <w:szCs w:val="20"/>
        </w:rPr>
        <w:t>Gr</w:t>
      </w:r>
      <w:r w:rsidR="00DF291C">
        <w:rPr>
          <w:rFonts w:ascii="Arial" w:hAnsi="Arial" w:cs="Arial"/>
          <w:sz w:val="20"/>
          <w:szCs w:val="20"/>
        </w:rPr>
        <w:t>a</w:t>
      </w:r>
      <w:r w:rsidR="00CC180B">
        <w:rPr>
          <w:rFonts w:ascii="Arial" w:hAnsi="Arial" w:cs="Arial"/>
          <w:sz w:val="20"/>
          <w:szCs w:val="20"/>
        </w:rPr>
        <w:t>y</w:t>
      </w:r>
      <w:r w:rsidR="003B7206" w:rsidRPr="00AF678F">
        <w:rPr>
          <w:rFonts w:ascii="Arial" w:hAnsi="Arial" w:cs="Arial"/>
          <w:sz w:val="20"/>
          <w:szCs w:val="20"/>
        </w:rPr>
        <w:t xml:space="preserve"> = 2-core; Black = 3-core; </w:t>
      </w:r>
      <w:r w:rsidR="00CC180B">
        <w:rPr>
          <w:rFonts w:ascii="Arial" w:hAnsi="Arial" w:cs="Arial"/>
          <w:sz w:val="20"/>
          <w:szCs w:val="20"/>
        </w:rPr>
        <w:t>Pink</w:t>
      </w:r>
      <w:r w:rsidR="003B7206" w:rsidRPr="00AF678F">
        <w:rPr>
          <w:rFonts w:ascii="Arial" w:hAnsi="Arial" w:cs="Arial"/>
          <w:sz w:val="20"/>
          <w:szCs w:val="20"/>
        </w:rPr>
        <w:t xml:space="preserve"> = 4-core; </w:t>
      </w:r>
      <w:r w:rsidR="00CC180B">
        <w:rPr>
          <w:rFonts w:ascii="Arial" w:hAnsi="Arial" w:cs="Arial"/>
          <w:sz w:val="20"/>
          <w:szCs w:val="20"/>
        </w:rPr>
        <w:t>Dark</w:t>
      </w:r>
      <w:r w:rsidR="003B7206" w:rsidRPr="00AF678F">
        <w:rPr>
          <w:rFonts w:ascii="Arial" w:hAnsi="Arial" w:cs="Arial"/>
          <w:sz w:val="20"/>
          <w:szCs w:val="20"/>
        </w:rPr>
        <w:t xml:space="preserve"> Green = 5-core; </w:t>
      </w:r>
      <w:r w:rsidR="00CC180B">
        <w:rPr>
          <w:rFonts w:ascii="Arial" w:hAnsi="Arial" w:cs="Arial"/>
          <w:sz w:val="20"/>
          <w:szCs w:val="20"/>
        </w:rPr>
        <w:t>Light Blue</w:t>
      </w:r>
      <w:r w:rsidR="003B7206" w:rsidRPr="00AF678F">
        <w:rPr>
          <w:rFonts w:ascii="Arial" w:hAnsi="Arial" w:cs="Arial"/>
          <w:sz w:val="20"/>
          <w:szCs w:val="20"/>
        </w:rPr>
        <w:t xml:space="preserve"> = 6-core; Red = 7-core; Light </w:t>
      </w:r>
      <w:r w:rsidR="00CC180B">
        <w:rPr>
          <w:rFonts w:ascii="Arial" w:hAnsi="Arial" w:cs="Arial"/>
          <w:sz w:val="20"/>
          <w:szCs w:val="20"/>
        </w:rPr>
        <w:t>Green</w:t>
      </w:r>
      <w:r w:rsidR="003B7206" w:rsidRPr="00AF678F">
        <w:rPr>
          <w:rFonts w:ascii="Arial" w:hAnsi="Arial" w:cs="Arial"/>
          <w:sz w:val="20"/>
          <w:szCs w:val="20"/>
        </w:rPr>
        <w:t xml:space="preserve"> = 8-core; Dark Blue = 9-core</w:t>
      </w:r>
      <w:r w:rsidR="00503EE9">
        <w:rPr>
          <w:rFonts w:ascii="Arial" w:hAnsi="Arial" w:cs="Arial"/>
          <w:sz w:val="20"/>
          <w:szCs w:val="20"/>
        </w:rPr>
        <w:t>; circles = CHHS departments, squares = community a</w:t>
      </w:r>
      <w:r w:rsidR="00E056A5">
        <w:rPr>
          <w:rFonts w:ascii="Arial" w:hAnsi="Arial" w:cs="Arial"/>
          <w:sz w:val="20"/>
          <w:szCs w:val="20"/>
        </w:rPr>
        <w:t>gencies</w:t>
      </w:r>
      <w:r w:rsidR="003B7206" w:rsidRPr="00AF678F">
        <w:rPr>
          <w:rFonts w:ascii="Arial" w:hAnsi="Arial" w:cs="Arial"/>
          <w:sz w:val="20"/>
          <w:szCs w:val="20"/>
        </w:rPr>
        <w:t>.</w:t>
      </w:r>
    </w:p>
    <w:p w14:paraId="74F5FC73" w14:textId="537676E5" w:rsidR="00C64707" w:rsidRDefault="00C64707">
      <w:pPr>
        <w:rPr>
          <w:rFonts w:ascii="Arial" w:hAnsi="Arial" w:cs="Arial"/>
          <w:sz w:val="20"/>
          <w:szCs w:val="20"/>
        </w:rPr>
      </w:pPr>
    </w:p>
    <w:p w14:paraId="02BC140D" w14:textId="0AB90814" w:rsidR="00685E00" w:rsidRDefault="000A722E" w:rsidP="000A722E">
      <w:pPr>
        <w:spacing w:line="480" w:lineRule="auto"/>
        <w:contextualSpacing/>
        <w:rPr>
          <w:rFonts w:ascii="Arial" w:hAnsi="Arial" w:cs="Arial"/>
          <w:sz w:val="24"/>
          <w:szCs w:val="24"/>
        </w:rPr>
      </w:pPr>
      <w:r>
        <w:rPr>
          <w:rFonts w:ascii="Arial" w:hAnsi="Arial" w:cs="Arial"/>
          <w:sz w:val="24"/>
          <w:szCs w:val="24"/>
        </w:rPr>
        <w:tab/>
        <w:t>Figure 3 shows the 9-core network of shared ties from the k-core analysis. In this network, nine CHHS departments (FCS, HCA, HS, KIN, NURS, PT, REC, and SLP) all share ties to twelve community agencies. These agencies are listed in table 1.</w:t>
      </w:r>
    </w:p>
    <w:p w14:paraId="46FB17DA" w14:textId="0AA6B582" w:rsidR="00685E00" w:rsidRDefault="00754280">
      <w:pPr>
        <w:rPr>
          <w:rFonts w:ascii="Arial" w:hAnsi="Arial" w:cs="Arial"/>
          <w:sz w:val="20"/>
          <w:szCs w:val="20"/>
        </w:rPr>
      </w:pPr>
      <w:r>
        <w:rPr>
          <w:rFonts w:ascii="Arial" w:hAnsi="Arial" w:cs="Arial"/>
          <w:noProof/>
          <w:sz w:val="20"/>
          <w:szCs w:val="20"/>
        </w:rPr>
        <w:lastRenderedPageBreak/>
        <w:drawing>
          <wp:inline distT="0" distB="0" distL="0" distR="0" wp14:anchorId="388E0090" wp14:editId="302A060B">
            <wp:extent cx="5943600" cy="4020820"/>
            <wp:effectExtent l="114300" t="114300" r="114300" b="1130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hs 9 co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20820"/>
                    </a:xfrm>
                    <a:prstGeom prst="rect">
                      <a:avLst/>
                    </a:prstGeom>
                    <a:effectLst>
                      <a:outerShdw blurRad="63500" sx="102000" sy="102000" algn="ctr" rotWithShape="0">
                        <a:prstClr val="black">
                          <a:alpha val="40000"/>
                        </a:prstClr>
                      </a:outerShdw>
                    </a:effectLst>
                  </pic:spPr>
                </pic:pic>
              </a:graphicData>
            </a:graphic>
          </wp:inline>
        </w:drawing>
      </w:r>
    </w:p>
    <w:p w14:paraId="0A4D4874" w14:textId="3562B649" w:rsidR="009D7B3E" w:rsidRDefault="009D7B3E" w:rsidP="000A722E">
      <w:pPr>
        <w:spacing w:line="240" w:lineRule="auto"/>
        <w:contextualSpacing/>
        <w:rPr>
          <w:rFonts w:ascii="Arial" w:hAnsi="Arial" w:cs="Arial"/>
          <w:sz w:val="20"/>
          <w:szCs w:val="20"/>
        </w:rPr>
      </w:pPr>
      <w:r w:rsidRPr="00B14736">
        <w:rPr>
          <w:rFonts w:ascii="Arial" w:hAnsi="Arial" w:cs="Arial"/>
          <w:b/>
          <w:sz w:val="20"/>
          <w:szCs w:val="20"/>
        </w:rPr>
        <w:t>Figure 3.</w:t>
      </w:r>
      <w:r>
        <w:rPr>
          <w:rFonts w:ascii="Arial" w:hAnsi="Arial" w:cs="Arial"/>
          <w:sz w:val="20"/>
          <w:szCs w:val="20"/>
        </w:rPr>
        <w:t xml:space="preserve"> 9-core network</w:t>
      </w:r>
    </w:p>
    <w:p w14:paraId="26F7DAF3" w14:textId="6D091443" w:rsidR="00E82429" w:rsidRPr="00E82429" w:rsidRDefault="00E82429" w:rsidP="000A722E">
      <w:pPr>
        <w:spacing w:line="240" w:lineRule="auto"/>
        <w:contextualSpacing/>
        <w:rPr>
          <w:rFonts w:ascii="Arial" w:hAnsi="Arial" w:cs="Arial"/>
          <w:sz w:val="20"/>
          <w:szCs w:val="20"/>
        </w:rPr>
      </w:pPr>
      <w:r>
        <w:rPr>
          <w:rFonts w:ascii="Arial" w:hAnsi="Arial" w:cs="Arial"/>
          <w:sz w:val="20"/>
          <w:szCs w:val="20"/>
          <w:vertAlign w:val="superscript"/>
        </w:rPr>
        <w:t>a</w:t>
      </w:r>
      <w:r w:rsidR="000C6234">
        <w:rPr>
          <w:rFonts w:ascii="Arial" w:hAnsi="Arial" w:cs="Arial"/>
          <w:sz w:val="20"/>
          <w:szCs w:val="20"/>
          <w:vertAlign w:val="superscript"/>
        </w:rPr>
        <w:t xml:space="preserve"> </w:t>
      </w:r>
      <w:r w:rsidR="000C6234">
        <w:rPr>
          <w:rFonts w:ascii="Arial" w:hAnsi="Arial" w:cs="Arial"/>
          <w:sz w:val="20"/>
          <w:szCs w:val="20"/>
        </w:rPr>
        <w:t>Red c</w:t>
      </w:r>
      <w:r>
        <w:rPr>
          <w:rFonts w:ascii="Arial" w:hAnsi="Arial" w:cs="Arial"/>
          <w:sz w:val="20"/>
          <w:szCs w:val="20"/>
        </w:rPr>
        <w:t xml:space="preserve">ircles are CHHS departments, </w:t>
      </w:r>
      <w:r w:rsidR="000C6234">
        <w:rPr>
          <w:rFonts w:ascii="Arial" w:hAnsi="Arial" w:cs="Arial"/>
          <w:sz w:val="20"/>
          <w:szCs w:val="20"/>
        </w:rPr>
        <w:t xml:space="preserve">blue </w:t>
      </w:r>
      <w:r>
        <w:rPr>
          <w:rFonts w:ascii="Arial" w:hAnsi="Arial" w:cs="Arial"/>
          <w:sz w:val="20"/>
          <w:szCs w:val="20"/>
        </w:rPr>
        <w:t>squares are community agencies</w:t>
      </w:r>
    </w:p>
    <w:p w14:paraId="650386E2" w14:textId="77777777" w:rsidR="00754280" w:rsidRDefault="00754280" w:rsidP="00105D24">
      <w:pPr>
        <w:spacing w:line="240" w:lineRule="auto"/>
        <w:contextualSpacing/>
        <w:rPr>
          <w:rFonts w:ascii="Arial" w:hAnsi="Arial" w:cs="Arial"/>
          <w:b/>
          <w:sz w:val="24"/>
          <w:szCs w:val="24"/>
        </w:rPr>
      </w:pPr>
    </w:p>
    <w:p w14:paraId="2C9FB5B9" w14:textId="77777777" w:rsidR="000507D5" w:rsidRDefault="000507D5" w:rsidP="00105D24">
      <w:pPr>
        <w:spacing w:line="240" w:lineRule="auto"/>
        <w:contextualSpacing/>
        <w:rPr>
          <w:rFonts w:ascii="Arial" w:hAnsi="Arial" w:cs="Arial"/>
          <w:b/>
          <w:sz w:val="24"/>
          <w:szCs w:val="24"/>
        </w:rPr>
      </w:pPr>
    </w:p>
    <w:p w14:paraId="14868057" w14:textId="2DEE5E2D" w:rsidR="0062069A" w:rsidRDefault="00AC363E" w:rsidP="00105D24">
      <w:pPr>
        <w:spacing w:line="240" w:lineRule="auto"/>
        <w:contextualSpacing/>
        <w:rPr>
          <w:rFonts w:ascii="Arial" w:hAnsi="Arial" w:cs="Arial"/>
          <w:sz w:val="24"/>
          <w:szCs w:val="24"/>
        </w:rPr>
      </w:pPr>
      <w:r w:rsidRPr="00AC363E">
        <w:rPr>
          <w:rFonts w:ascii="Arial" w:hAnsi="Arial" w:cs="Arial"/>
          <w:b/>
          <w:sz w:val="24"/>
          <w:szCs w:val="24"/>
        </w:rPr>
        <w:t>Table 1.</w:t>
      </w:r>
      <w:r>
        <w:rPr>
          <w:rFonts w:ascii="Arial" w:hAnsi="Arial" w:cs="Arial"/>
          <w:sz w:val="24"/>
          <w:szCs w:val="24"/>
        </w:rPr>
        <w:t xml:space="preserve"> 9-core Analysis</w:t>
      </w:r>
      <w:r w:rsidR="00C64707">
        <w:rPr>
          <w:rFonts w:ascii="Arial" w:hAnsi="Arial" w:cs="Arial"/>
          <w:sz w:val="24"/>
          <w:szCs w:val="24"/>
        </w:rPr>
        <w:t xml:space="preserve"> Network</w:t>
      </w:r>
    </w:p>
    <w:tbl>
      <w:tblPr>
        <w:tblStyle w:val="TableGrid"/>
        <w:tblW w:w="4169" w:type="dxa"/>
        <w:tblLook w:val="04A0" w:firstRow="1" w:lastRow="0" w:firstColumn="1" w:lastColumn="0" w:noHBand="0" w:noVBand="1"/>
      </w:tblPr>
      <w:tblGrid>
        <w:gridCol w:w="4169"/>
      </w:tblGrid>
      <w:tr w:rsidR="00D96B02" w14:paraId="10203B3D" w14:textId="77777777" w:rsidTr="00D96B02">
        <w:tc>
          <w:tcPr>
            <w:tcW w:w="4169" w:type="dxa"/>
          </w:tcPr>
          <w:p w14:paraId="06F637B1" w14:textId="1A3CB28C" w:rsidR="00D96B02" w:rsidRPr="00AC363E" w:rsidRDefault="00D96B02" w:rsidP="00C64707">
            <w:pPr>
              <w:rPr>
                <w:rFonts w:ascii="Arial" w:hAnsi="Arial" w:cs="Arial"/>
                <w:b/>
                <w:sz w:val="24"/>
                <w:szCs w:val="24"/>
              </w:rPr>
            </w:pPr>
            <w:r w:rsidRPr="00AC363E">
              <w:rPr>
                <w:rFonts w:ascii="Arial" w:hAnsi="Arial" w:cs="Arial"/>
                <w:b/>
                <w:sz w:val="24"/>
                <w:szCs w:val="24"/>
              </w:rPr>
              <w:t xml:space="preserve">Community </w:t>
            </w:r>
            <w:r>
              <w:rPr>
                <w:rFonts w:ascii="Arial" w:hAnsi="Arial" w:cs="Arial"/>
                <w:b/>
                <w:sz w:val="24"/>
                <w:szCs w:val="24"/>
              </w:rPr>
              <w:t>Organization</w:t>
            </w:r>
          </w:p>
        </w:tc>
      </w:tr>
      <w:tr w:rsidR="00D96B02" w14:paraId="20B11C2F" w14:textId="77777777" w:rsidTr="00D96B02">
        <w:tc>
          <w:tcPr>
            <w:tcW w:w="4169" w:type="dxa"/>
          </w:tcPr>
          <w:p w14:paraId="3F8D4669" w14:textId="77777777" w:rsidR="00D96B02" w:rsidRDefault="00D96B02" w:rsidP="0022153E">
            <w:pPr>
              <w:rPr>
                <w:rFonts w:ascii="Arial" w:hAnsi="Arial" w:cs="Arial"/>
                <w:sz w:val="24"/>
                <w:szCs w:val="24"/>
              </w:rPr>
            </w:pPr>
            <w:r w:rsidRPr="0062069A">
              <w:rPr>
                <w:rFonts w:ascii="Arial" w:hAnsi="Arial" w:cs="Arial"/>
                <w:sz w:val="24"/>
                <w:szCs w:val="24"/>
              </w:rPr>
              <w:t>Anaheim Regional Medical Center</w:t>
            </w:r>
          </w:p>
        </w:tc>
      </w:tr>
      <w:tr w:rsidR="00D96B02" w14:paraId="7F9D452F" w14:textId="77777777" w:rsidTr="00D96B02">
        <w:tc>
          <w:tcPr>
            <w:tcW w:w="4169" w:type="dxa"/>
          </w:tcPr>
          <w:p w14:paraId="4593042D" w14:textId="77777777" w:rsidR="00D96B02" w:rsidRDefault="00D96B02" w:rsidP="0022153E">
            <w:pPr>
              <w:rPr>
                <w:rFonts w:ascii="Arial" w:hAnsi="Arial" w:cs="Arial"/>
                <w:sz w:val="24"/>
                <w:szCs w:val="24"/>
              </w:rPr>
            </w:pPr>
            <w:r w:rsidRPr="0062069A">
              <w:rPr>
                <w:rFonts w:ascii="Arial" w:hAnsi="Arial" w:cs="Arial"/>
                <w:sz w:val="24"/>
                <w:szCs w:val="24"/>
              </w:rPr>
              <w:t>City of LB DHHS</w:t>
            </w:r>
          </w:p>
        </w:tc>
      </w:tr>
      <w:tr w:rsidR="00D96B02" w14:paraId="1C17C749" w14:textId="77777777" w:rsidTr="00D96B02">
        <w:tc>
          <w:tcPr>
            <w:tcW w:w="4169" w:type="dxa"/>
          </w:tcPr>
          <w:p w14:paraId="4F741DB3" w14:textId="77777777" w:rsidR="00D96B02" w:rsidRDefault="00D96B02" w:rsidP="0022153E">
            <w:pPr>
              <w:rPr>
                <w:rFonts w:ascii="Arial" w:hAnsi="Arial" w:cs="Arial"/>
                <w:sz w:val="24"/>
                <w:szCs w:val="24"/>
              </w:rPr>
            </w:pPr>
            <w:r w:rsidRPr="0062069A">
              <w:rPr>
                <w:rFonts w:ascii="Arial" w:hAnsi="Arial" w:cs="Arial"/>
                <w:sz w:val="24"/>
                <w:szCs w:val="24"/>
              </w:rPr>
              <w:t>City of LB Parks/Rec</w:t>
            </w:r>
          </w:p>
        </w:tc>
      </w:tr>
      <w:tr w:rsidR="00D96B02" w14:paraId="5CB8ECB2" w14:textId="77777777" w:rsidTr="00D96B02">
        <w:tc>
          <w:tcPr>
            <w:tcW w:w="4169" w:type="dxa"/>
          </w:tcPr>
          <w:p w14:paraId="5745089F" w14:textId="77777777" w:rsidR="00D96B02" w:rsidRDefault="00D96B02" w:rsidP="0022153E">
            <w:pPr>
              <w:rPr>
                <w:rFonts w:ascii="Arial" w:hAnsi="Arial" w:cs="Arial"/>
                <w:sz w:val="24"/>
                <w:szCs w:val="24"/>
              </w:rPr>
            </w:pPr>
            <w:r w:rsidRPr="0062069A">
              <w:rPr>
                <w:rFonts w:ascii="Arial" w:hAnsi="Arial" w:cs="Arial"/>
                <w:sz w:val="24"/>
                <w:szCs w:val="24"/>
              </w:rPr>
              <w:t>Dignity Health</w:t>
            </w:r>
          </w:p>
        </w:tc>
      </w:tr>
      <w:tr w:rsidR="00D96B02" w14:paraId="309FDD15" w14:textId="77777777" w:rsidTr="00D96B02">
        <w:tc>
          <w:tcPr>
            <w:tcW w:w="4169" w:type="dxa"/>
          </w:tcPr>
          <w:p w14:paraId="3D5D43ED" w14:textId="77777777" w:rsidR="00D96B02" w:rsidRDefault="00D96B02" w:rsidP="0022153E">
            <w:pPr>
              <w:rPr>
                <w:rFonts w:ascii="Arial" w:hAnsi="Arial" w:cs="Arial"/>
                <w:sz w:val="24"/>
                <w:szCs w:val="24"/>
              </w:rPr>
            </w:pPr>
            <w:r w:rsidRPr="00DF19B6">
              <w:rPr>
                <w:rFonts w:ascii="Arial" w:hAnsi="Arial" w:cs="Arial"/>
                <w:sz w:val="24"/>
                <w:szCs w:val="24"/>
              </w:rPr>
              <w:t>Kaiser Foundation Hospitals SoCal</w:t>
            </w:r>
          </w:p>
        </w:tc>
      </w:tr>
      <w:tr w:rsidR="00D96B02" w14:paraId="7DCE39CD" w14:textId="77777777" w:rsidTr="00D96B02">
        <w:tc>
          <w:tcPr>
            <w:tcW w:w="4169" w:type="dxa"/>
          </w:tcPr>
          <w:p w14:paraId="7FF143F8" w14:textId="26976866" w:rsidR="00D96B02" w:rsidRDefault="00D96B02" w:rsidP="0022153E">
            <w:pPr>
              <w:rPr>
                <w:rFonts w:ascii="Arial" w:hAnsi="Arial" w:cs="Arial"/>
                <w:sz w:val="24"/>
                <w:szCs w:val="24"/>
              </w:rPr>
            </w:pPr>
            <w:r w:rsidRPr="00DF19B6">
              <w:rPr>
                <w:rFonts w:ascii="Arial" w:hAnsi="Arial" w:cs="Arial"/>
                <w:sz w:val="24"/>
                <w:szCs w:val="24"/>
              </w:rPr>
              <w:t>Lakewood Regional Med</w:t>
            </w:r>
            <w:r w:rsidR="00B4280A">
              <w:rPr>
                <w:rFonts w:ascii="Arial" w:hAnsi="Arial" w:cs="Arial"/>
                <w:sz w:val="24"/>
                <w:szCs w:val="24"/>
              </w:rPr>
              <w:t>ical</w:t>
            </w:r>
            <w:r w:rsidRPr="00DF19B6">
              <w:rPr>
                <w:rFonts w:ascii="Arial" w:hAnsi="Arial" w:cs="Arial"/>
                <w:sz w:val="24"/>
                <w:szCs w:val="24"/>
              </w:rPr>
              <w:t xml:space="preserve"> C</w:t>
            </w:r>
            <w:r w:rsidR="00B4280A">
              <w:rPr>
                <w:rFonts w:ascii="Arial" w:hAnsi="Arial" w:cs="Arial"/>
                <w:sz w:val="24"/>
                <w:szCs w:val="24"/>
              </w:rPr>
              <w:t>en</w:t>
            </w:r>
            <w:r w:rsidRPr="00DF19B6">
              <w:rPr>
                <w:rFonts w:ascii="Arial" w:hAnsi="Arial" w:cs="Arial"/>
                <w:sz w:val="24"/>
                <w:szCs w:val="24"/>
              </w:rPr>
              <w:t>t</w:t>
            </w:r>
            <w:r w:rsidR="00B4280A">
              <w:rPr>
                <w:rFonts w:ascii="Arial" w:hAnsi="Arial" w:cs="Arial"/>
                <w:sz w:val="24"/>
                <w:szCs w:val="24"/>
              </w:rPr>
              <w:t>e</w:t>
            </w:r>
            <w:r w:rsidRPr="00DF19B6">
              <w:rPr>
                <w:rFonts w:ascii="Arial" w:hAnsi="Arial" w:cs="Arial"/>
                <w:sz w:val="24"/>
                <w:szCs w:val="24"/>
              </w:rPr>
              <w:t>r</w:t>
            </w:r>
          </w:p>
        </w:tc>
      </w:tr>
      <w:tr w:rsidR="00D96B02" w14:paraId="492ADDEF" w14:textId="77777777" w:rsidTr="00D96B02">
        <w:tc>
          <w:tcPr>
            <w:tcW w:w="4169" w:type="dxa"/>
          </w:tcPr>
          <w:p w14:paraId="6B8C5984" w14:textId="77777777" w:rsidR="00D96B02" w:rsidRDefault="00D96B02" w:rsidP="0022153E">
            <w:pPr>
              <w:rPr>
                <w:rFonts w:ascii="Arial" w:hAnsi="Arial" w:cs="Arial"/>
                <w:sz w:val="24"/>
                <w:szCs w:val="24"/>
              </w:rPr>
            </w:pPr>
            <w:r w:rsidRPr="00DB21FC">
              <w:rPr>
                <w:rFonts w:ascii="Arial" w:hAnsi="Arial" w:cs="Arial"/>
                <w:sz w:val="24"/>
                <w:szCs w:val="24"/>
              </w:rPr>
              <w:t>Long Beach CCD</w:t>
            </w:r>
          </w:p>
        </w:tc>
      </w:tr>
      <w:tr w:rsidR="00D96B02" w14:paraId="080AB393" w14:textId="77777777" w:rsidTr="00D96B02">
        <w:tc>
          <w:tcPr>
            <w:tcW w:w="4169" w:type="dxa"/>
          </w:tcPr>
          <w:p w14:paraId="0C90F518" w14:textId="77777777" w:rsidR="00D96B02" w:rsidRDefault="00D96B02" w:rsidP="0022153E">
            <w:pPr>
              <w:rPr>
                <w:rFonts w:ascii="Arial" w:hAnsi="Arial" w:cs="Arial"/>
                <w:sz w:val="24"/>
                <w:szCs w:val="24"/>
              </w:rPr>
            </w:pPr>
            <w:r w:rsidRPr="00DB21FC">
              <w:rPr>
                <w:rFonts w:ascii="Arial" w:hAnsi="Arial" w:cs="Arial"/>
                <w:sz w:val="24"/>
                <w:szCs w:val="24"/>
              </w:rPr>
              <w:t>Meals on Wheels LB</w:t>
            </w:r>
          </w:p>
        </w:tc>
      </w:tr>
      <w:tr w:rsidR="00D96B02" w14:paraId="0C839EE5" w14:textId="77777777" w:rsidTr="00D96B02">
        <w:tc>
          <w:tcPr>
            <w:tcW w:w="4169" w:type="dxa"/>
          </w:tcPr>
          <w:p w14:paraId="1D97BE36" w14:textId="77777777" w:rsidR="00D96B02" w:rsidRDefault="00D96B02" w:rsidP="0022153E">
            <w:pPr>
              <w:rPr>
                <w:rFonts w:ascii="Arial" w:hAnsi="Arial" w:cs="Arial"/>
                <w:sz w:val="24"/>
                <w:szCs w:val="24"/>
              </w:rPr>
            </w:pPr>
            <w:r w:rsidRPr="00DB21FC">
              <w:rPr>
                <w:rFonts w:ascii="Arial" w:hAnsi="Arial" w:cs="Arial"/>
                <w:sz w:val="24"/>
                <w:szCs w:val="24"/>
              </w:rPr>
              <w:t>Providence Health System</w:t>
            </w:r>
          </w:p>
        </w:tc>
      </w:tr>
      <w:tr w:rsidR="00D96B02" w14:paraId="4196DFE4" w14:textId="77777777" w:rsidTr="00D96B02">
        <w:tc>
          <w:tcPr>
            <w:tcW w:w="4169" w:type="dxa"/>
          </w:tcPr>
          <w:p w14:paraId="3073730F" w14:textId="77777777" w:rsidR="00D96B02" w:rsidRDefault="00D96B02" w:rsidP="0022153E">
            <w:pPr>
              <w:rPr>
                <w:rFonts w:ascii="Arial" w:hAnsi="Arial" w:cs="Arial"/>
                <w:sz w:val="24"/>
                <w:szCs w:val="24"/>
              </w:rPr>
            </w:pPr>
            <w:r w:rsidRPr="00DB21FC">
              <w:rPr>
                <w:rFonts w:ascii="Arial" w:hAnsi="Arial" w:cs="Arial"/>
                <w:sz w:val="24"/>
                <w:szCs w:val="24"/>
              </w:rPr>
              <w:t>St. Joseph Hospital of Orange</w:t>
            </w:r>
          </w:p>
        </w:tc>
      </w:tr>
      <w:tr w:rsidR="00D96B02" w14:paraId="12828ED6" w14:textId="77777777" w:rsidTr="00D96B02">
        <w:tc>
          <w:tcPr>
            <w:tcW w:w="4169" w:type="dxa"/>
          </w:tcPr>
          <w:p w14:paraId="5417FFA6" w14:textId="77777777" w:rsidR="00D96B02" w:rsidRDefault="00D96B02" w:rsidP="0022153E">
            <w:pPr>
              <w:rPr>
                <w:rFonts w:ascii="Arial" w:hAnsi="Arial" w:cs="Arial"/>
                <w:sz w:val="24"/>
                <w:szCs w:val="24"/>
              </w:rPr>
            </w:pPr>
            <w:r w:rsidRPr="00DB21FC">
              <w:rPr>
                <w:rFonts w:ascii="Arial" w:hAnsi="Arial" w:cs="Arial"/>
                <w:sz w:val="24"/>
                <w:szCs w:val="24"/>
              </w:rPr>
              <w:t>St. Jude Medical Center</w:t>
            </w:r>
          </w:p>
        </w:tc>
      </w:tr>
      <w:tr w:rsidR="00D96B02" w14:paraId="3BB8AB53" w14:textId="77777777" w:rsidTr="00D96B02">
        <w:tc>
          <w:tcPr>
            <w:tcW w:w="4169" w:type="dxa"/>
          </w:tcPr>
          <w:p w14:paraId="35AE743F" w14:textId="6BF56B06" w:rsidR="00D96B02" w:rsidRDefault="00D96B02" w:rsidP="0022153E">
            <w:pPr>
              <w:rPr>
                <w:rFonts w:ascii="Arial" w:hAnsi="Arial" w:cs="Arial"/>
                <w:sz w:val="24"/>
                <w:szCs w:val="24"/>
              </w:rPr>
            </w:pPr>
            <w:r w:rsidRPr="00DB21FC">
              <w:rPr>
                <w:rFonts w:ascii="Arial" w:hAnsi="Arial" w:cs="Arial"/>
                <w:sz w:val="24"/>
                <w:szCs w:val="24"/>
              </w:rPr>
              <w:t>Vitas Healthcare Corp Cali</w:t>
            </w:r>
            <w:r>
              <w:rPr>
                <w:rFonts w:ascii="Arial" w:hAnsi="Arial" w:cs="Arial"/>
                <w:sz w:val="24"/>
                <w:szCs w:val="24"/>
              </w:rPr>
              <w:t>fornia</w:t>
            </w:r>
          </w:p>
        </w:tc>
      </w:tr>
    </w:tbl>
    <w:p w14:paraId="3691676C" w14:textId="77777777" w:rsidR="0062069A" w:rsidRDefault="0062069A">
      <w:pPr>
        <w:rPr>
          <w:rFonts w:ascii="Arial" w:hAnsi="Arial" w:cs="Arial"/>
          <w:sz w:val="24"/>
          <w:szCs w:val="24"/>
        </w:rPr>
      </w:pPr>
    </w:p>
    <w:p w14:paraId="03395821" w14:textId="11374C4E" w:rsidR="00107C7E" w:rsidRDefault="006A7824" w:rsidP="009145F6">
      <w:pPr>
        <w:spacing w:line="480" w:lineRule="auto"/>
        <w:contextualSpacing/>
        <w:rPr>
          <w:rFonts w:ascii="Arial" w:hAnsi="Arial" w:cs="Arial"/>
          <w:sz w:val="24"/>
          <w:szCs w:val="24"/>
        </w:rPr>
      </w:pPr>
      <w:r>
        <w:rPr>
          <w:rFonts w:ascii="Arial" w:hAnsi="Arial" w:cs="Arial"/>
          <w:sz w:val="24"/>
          <w:szCs w:val="24"/>
        </w:rPr>
        <w:lastRenderedPageBreak/>
        <w:tab/>
        <w:t>Table 2 presents the number of agencies shared between different departments in the College</w:t>
      </w:r>
      <w:r w:rsidR="00503EE9">
        <w:rPr>
          <w:rFonts w:ascii="Arial" w:hAnsi="Arial" w:cs="Arial"/>
          <w:sz w:val="24"/>
          <w:szCs w:val="24"/>
        </w:rPr>
        <w:t xml:space="preserve">. For example, Nursing and Social Work share the greatest number of </w:t>
      </w:r>
      <w:r>
        <w:rPr>
          <w:rFonts w:ascii="Arial" w:hAnsi="Arial" w:cs="Arial"/>
          <w:sz w:val="24"/>
          <w:szCs w:val="24"/>
        </w:rPr>
        <w:t>community agencies</w:t>
      </w:r>
      <w:r w:rsidR="00503EE9">
        <w:rPr>
          <w:rFonts w:ascii="Arial" w:hAnsi="Arial" w:cs="Arial"/>
          <w:sz w:val="24"/>
          <w:szCs w:val="24"/>
        </w:rPr>
        <w:t xml:space="preserve"> (54)</w:t>
      </w:r>
      <w:r w:rsidR="00761465">
        <w:rPr>
          <w:rFonts w:ascii="Arial" w:hAnsi="Arial" w:cs="Arial"/>
          <w:sz w:val="24"/>
          <w:szCs w:val="24"/>
        </w:rPr>
        <w:t xml:space="preserve">. </w:t>
      </w:r>
      <w:r w:rsidR="0071377D">
        <w:rPr>
          <w:rFonts w:ascii="Arial" w:hAnsi="Arial" w:cs="Arial"/>
          <w:sz w:val="24"/>
          <w:szCs w:val="24"/>
        </w:rPr>
        <w:t xml:space="preserve">Nursing </w:t>
      </w:r>
      <w:r>
        <w:rPr>
          <w:rFonts w:ascii="Arial" w:hAnsi="Arial" w:cs="Arial"/>
          <w:sz w:val="24"/>
          <w:szCs w:val="24"/>
        </w:rPr>
        <w:t>and Healthcare Administration are working with</w:t>
      </w:r>
      <w:r w:rsidR="0071377D">
        <w:rPr>
          <w:rFonts w:ascii="Arial" w:hAnsi="Arial" w:cs="Arial"/>
          <w:sz w:val="24"/>
          <w:szCs w:val="24"/>
        </w:rPr>
        <w:t xml:space="preserve"> 41 </w:t>
      </w:r>
      <w:r>
        <w:rPr>
          <w:rFonts w:ascii="Arial" w:hAnsi="Arial" w:cs="Arial"/>
          <w:sz w:val="24"/>
          <w:szCs w:val="24"/>
        </w:rPr>
        <w:t>of the same agencies</w:t>
      </w:r>
      <w:r w:rsidR="0071377D">
        <w:rPr>
          <w:rFonts w:ascii="Arial" w:hAnsi="Arial" w:cs="Arial"/>
          <w:sz w:val="24"/>
          <w:szCs w:val="24"/>
        </w:rPr>
        <w:t>.</w:t>
      </w:r>
      <w:r>
        <w:rPr>
          <w:rFonts w:ascii="Arial" w:hAnsi="Arial" w:cs="Arial"/>
          <w:sz w:val="24"/>
          <w:szCs w:val="24"/>
        </w:rPr>
        <w:t xml:space="preserve"> CCJEM and PPA share the least </w:t>
      </w:r>
      <w:r w:rsidR="00DF291C">
        <w:rPr>
          <w:rFonts w:ascii="Arial" w:hAnsi="Arial" w:cs="Arial"/>
          <w:sz w:val="24"/>
          <w:szCs w:val="24"/>
        </w:rPr>
        <w:t xml:space="preserve">number of </w:t>
      </w:r>
      <w:r>
        <w:rPr>
          <w:rFonts w:ascii="Arial" w:hAnsi="Arial" w:cs="Arial"/>
          <w:sz w:val="24"/>
          <w:szCs w:val="24"/>
        </w:rPr>
        <w:t>agencies with other departments. This is perhaps</w:t>
      </w:r>
      <w:r w:rsidR="00FA3CEB">
        <w:rPr>
          <w:rFonts w:ascii="Arial" w:hAnsi="Arial" w:cs="Arial"/>
          <w:sz w:val="24"/>
          <w:szCs w:val="24"/>
        </w:rPr>
        <w:t xml:space="preserve"> not surprising as they are not as health-focused as the other eight departments.</w:t>
      </w:r>
    </w:p>
    <w:p w14:paraId="2F7C3140" w14:textId="77777777" w:rsidR="00DC1077" w:rsidRDefault="00DC1077" w:rsidP="009145F6">
      <w:pPr>
        <w:spacing w:line="480" w:lineRule="auto"/>
        <w:contextualSpacing/>
        <w:rPr>
          <w:rFonts w:ascii="Arial" w:hAnsi="Arial" w:cs="Arial"/>
          <w:sz w:val="24"/>
          <w:szCs w:val="24"/>
        </w:rPr>
      </w:pPr>
    </w:p>
    <w:p w14:paraId="15376D94" w14:textId="743AEC94" w:rsidR="00003F31" w:rsidRPr="00003F31" w:rsidRDefault="00003F31" w:rsidP="00003F31">
      <w:pPr>
        <w:contextualSpacing/>
        <w:rPr>
          <w:rFonts w:ascii="Arial" w:hAnsi="Arial" w:cs="Arial"/>
          <w:b/>
          <w:sz w:val="24"/>
          <w:szCs w:val="24"/>
        </w:rPr>
      </w:pPr>
      <w:r w:rsidRPr="00003F31">
        <w:rPr>
          <w:rFonts w:ascii="Arial" w:hAnsi="Arial" w:cs="Arial"/>
          <w:b/>
          <w:sz w:val="24"/>
          <w:szCs w:val="24"/>
        </w:rPr>
        <w:t xml:space="preserve">Table 2. </w:t>
      </w:r>
      <w:r w:rsidR="001A0D36" w:rsidRPr="00C72536">
        <w:rPr>
          <w:rFonts w:ascii="Arial" w:hAnsi="Arial" w:cs="Arial"/>
          <w:sz w:val="24"/>
          <w:szCs w:val="24"/>
        </w:rPr>
        <w:t xml:space="preserve">Total </w:t>
      </w:r>
      <w:r w:rsidRPr="00003F31">
        <w:rPr>
          <w:rFonts w:ascii="Arial" w:hAnsi="Arial" w:cs="Arial"/>
          <w:sz w:val="24"/>
          <w:szCs w:val="24"/>
        </w:rPr>
        <w:t xml:space="preserve">Number of </w:t>
      </w:r>
      <w:r w:rsidR="000507D5">
        <w:rPr>
          <w:rFonts w:ascii="Arial" w:hAnsi="Arial" w:cs="Arial"/>
          <w:sz w:val="24"/>
          <w:szCs w:val="24"/>
        </w:rPr>
        <w:t>Agencies</w:t>
      </w:r>
      <w:r w:rsidRPr="00003F31">
        <w:rPr>
          <w:rFonts w:ascii="Arial" w:hAnsi="Arial" w:cs="Arial"/>
          <w:sz w:val="24"/>
          <w:szCs w:val="24"/>
        </w:rPr>
        <w:t xml:space="preserve"> Shared between Departments</w:t>
      </w:r>
    </w:p>
    <w:tbl>
      <w:tblPr>
        <w:tblStyle w:val="TableGrid1"/>
        <w:tblW w:w="9535" w:type="dxa"/>
        <w:tblLayout w:type="fixed"/>
        <w:tblLook w:val="04A0" w:firstRow="1" w:lastRow="0" w:firstColumn="1" w:lastColumn="0" w:noHBand="0" w:noVBand="1"/>
      </w:tblPr>
      <w:tblGrid>
        <w:gridCol w:w="794"/>
        <w:gridCol w:w="795"/>
        <w:gridCol w:w="794"/>
        <w:gridCol w:w="795"/>
        <w:gridCol w:w="794"/>
        <w:gridCol w:w="795"/>
        <w:gridCol w:w="795"/>
        <w:gridCol w:w="794"/>
        <w:gridCol w:w="795"/>
        <w:gridCol w:w="794"/>
        <w:gridCol w:w="795"/>
        <w:gridCol w:w="795"/>
      </w:tblGrid>
      <w:tr w:rsidR="00C64707" w:rsidRPr="00003F31" w14:paraId="0F224849" w14:textId="77777777" w:rsidTr="004236BD">
        <w:tc>
          <w:tcPr>
            <w:tcW w:w="794" w:type="dxa"/>
          </w:tcPr>
          <w:p w14:paraId="0A739359" w14:textId="77777777" w:rsidR="00C64707" w:rsidRPr="00003F31" w:rsidRDefault="00C64707" w:rsidP="00003F31">
            <w:pPr>
              <w:rPr>
                <w:rFonts w:ascii="Arial" w:hAnsi="Arial" w:cs="Arial"/>
                <w:sz w:val="24"/>
                <w:szCs w:val="24"/>
              </w:rPr>
            </w:pPr>
          </w:p>
        </w:tc>
        <w:tc>
          <w:tcPr>
            <w:tcW w:w="795" w:type="dxa"/>
          </w:tcPr>
          <w:p w14:paraId="0E7723C3" w14:textId="5C568444" w:rsidR="00C64707" w:rsidRPr="00003F31" w:rsidRDefault="00C64707" w:rsidP="00003F31">
            <w:pPr>
              <w:rPr>
                <w:rFonts w:ascii="Arial" w:hAnsi="Arial" w:cs="Arial"/>
                <w:b/>
                <w:sz w:val="24"/>
                <w:szCs w:val="24"/>
              </w:rPr>
            </w:pPr>
            <w:r>
              <w:rPr>
                <w:rFonts w:ascii="Arial" w:hAnsi="Arial" w:cs="Arial"/>
                <w:b/>
                <w:sz w:val="24"/>
                <w:szCs w:val="24"/>
              </w:rPr>
              <w:t>CJ</w:t>
            </w:r>
          </w:p>
        </w:tc>
        <w:tc>
          <w:tcPr>
            <w:tcW w:w="794" w:type="dxa"/>
          </w:tcPr>
          <w:p w14:paraId="0EE862E0" w14:textId="1CFF6FF7" w:rsidR="00C64707" w:rsidRPr="00003F31" w:rsidRDefault="00C64707" w:rsidP="00003F31">
            <w:pPr>
              <w:rPr>
                <w:rFonts w:ascii="Arial" w:hAnsi="Arial" w:cs="Arial"/>
                <w:b/>
                <w:sz w:val="24"/>
                <w:szCs w:val="24"/>
              </w:rPr>
            </w:pPr>
            <w:r w:rsidRPr="00003F31">
              <w:rPr>
                <w:rFonts w:ascii="Arial" w:hAnsi="Arial" w:cs="Arial"/>
                <w:b/>
                <w:sz w:val="24"/>
                <w:szCs w:val="24"/>
              </w:rPr>
              <w:t>FCS</w:t>
            </w:r>
          </w:p>
        </w:tc>
        <w:tc>
          <w:tcPr>
            <w:tcW w:w="795" w:type="dxa"/>
          </w:tcPr>
          <w:p w14:paraId="0425DEEE" w14:textId="77777777" w:rsidR="00C64707" w:rsidRPr="00003F31" w:rsidRDefault="00C64707" w:rsidP="00003F31">
            <w:pPr>
              <w:rPr>
                <w:rFonts w:ascii="Arial" w:hAnsi="Arial" w:cs="Arial"/>
                <w:b/>
                <w:sz w:val="24"/>
                <w:szCs w:val="24"/>
              </w:rPr>
            </w:pPr>
            <w:r w:rsidRPr="00003F31">
              <w:rPr>
                <w:rFonts w:ascii="Arial" w:hAnsi="Arial" w:cs="Arial"/>
                <w:b/>
                <w:sz w:val="24"/>
                <w:szCs w:val="24"/>
              </w:rPr>
              <w:t>HCA</w:t>
            </w:r>
          </w:p>
        </w:tc>
        <w:tc>
          <w:tcPr>
            <w:tcW w:w="794" w:type="dxa"/>
          </w:tcPr>
          <w:p w14:paraId="3BE602BD" w14:textId="77777777" w:rsidR="00C64707" w:rsidRPr="00003F31" w:rsidRDefault="00C64707" w:rsidP="00003F31">
            <w:pPr>
              <w:rPr>
                <w:rFonts w:ascii="Arial" w:hAnsi="Arial" w:cs="Arial"/>
                <w:b/>
                <w:sz w:val="24"/>
                <w:szCs w:val="24"/>
              </w:rPr>
            </w:pPr>
            <w:r w:rsidRPr="00003F31">
              <w:rPr>
                <w:rFonts w:ascii="Arial" w:hAnsi="Arial" w:cs="Arial"/>
                <w:b/>
                <w:sz w:val="24"/>
                <w:szCs w:val="24"/>
              </w:rPr>
              <w:t>HS</w:t>
            </w:r>
          </w:p>
        </w:tc>
        <w:tc>
          <w:tcPr>
            <w:tcW w:w="795" w:type="dxa"/>
          </w:tcPr>
          <w:p w14:paraId="0203E1EF" w14:textId="77777777" w:rsidR="00C64707" w:rsidRPr="00003F31" w:rsidRDefault="00C64707" w:rsidP="00003F31">
            <w:pPr>
              <w:rPr>
                <w:rFonts w:ascii="Arial" w:hAnsi="Arial" w:cs="Arial"/>
                <w:b/>
                <w:sz w:val="24"/>
                <w:szCs w:val="24"/>
              </w:rPr>
            </w:pPr>
            <w:r w:rsidRPr="00003F31">
              <w:rPr>
                <w:rFonts w:ascii="Arial" w:hAnsi="Arial" w:cs="Arial"/>
                <w:b/>
                <w:sz w:val="24"/>
                <w:szCs w:val="24"/>
              </w:rPr>
              <w:t>KIN</w:t>
            </w:r>
          </w:p>
        </w:tc>
        <w:tc>
          <w:tcPr>
            <w:tcW w:w="795" w:type="dxa"/>
          </w:tcPr>
          <w:p w14:paraId="69FF360F" w14:textId="4274DEFE" w:rsidR="00C64707" w:rsidRPr="00003F31" w:rsidRDefault="004236BD" w:rsidP="00003F31">
            <w:pPr>
              <w:rPr>
                <w:rFonts w:ascii="Arial" w:hAnsi="Arial" w:cs="Arial"/>
                <w:b/>
                <w:sz w:val="24"/>
                <w:szCs w:val="24"/>
              </w:rPr>
            </w:pPr>
            <w:r>
              <w:rPr>
                <w:rFonts w:ascii="Arial" w:hAnsi="Arial" w:cs="Arial"/>
                <w:b/>
                <w:sz w:val="24"/>
                <w:szCs w:val="24"/>
              </w:rPr>
              <w:t>NUR</w:t>
            </w:r>
          </w:p>
        </w:tc>
        <w:tc>
          <w:tcPr>
            <w:tcW w:w="794" w:type="dxa"/>
          </w:tcPr>
          <w:p w14:paraId="7EC9CC0B" w14:textId="77777777" w:rsidR="00C64707" w:rsidRPr="00003F31" w:rsidRDefault="00C64707" w:rsidP="00003F31">
            <w:pPr>
              <w:rPr>
                <w:rFonts w:ascii="Arial" w:hAnsi="Arial" w:cs="Arial"/>
                <w:b/>
                <w:sz w:val="24"/>
                <w:szCs w:val="24"/>
              </w:rPr>
            </w:pPr>
            <w:r w:rsidRPr="00003F31">
              <w:rPr>
                <w:rFonts w:ascii="Arial" w:hAnsi="Arial" w:cs="Arial"/>
                <w:b/>
                <w:sz w:val="24"/>
                <w:szCs w:val="24"/>
              </w:rPr>
              <w:t>PPA</w:t>
            </w:r>
          </w:p>
        </w:tc>
        <w:tc>
          <w:tcPr>
            <w:tcW w:w="795" w:type="dxa"/>
          </w:tcPr>
          <w:p w14:paraId="1EA5B6BD" w14:textId="77777777" w:rsidR="00C64707" w:rsidRPr="00003F31" w:rsidRDefault="00C64707" w:rsidP="00003F31">
            <w:pPr>
              <w:rPr>
                <w:rFonts w:ascii="Arial" w:hAnsi="Arial" w:cs="Arial"/>
                <w:b/>
                <w:sz w:val="24"/>
                <w:szCs w:val="24"/>
              </w:rPr>
            </w:pPr>
            <w:r w:rsidRPr="00003F31">
              <w:rPr>
                <w:rFonts w:ascii="Arial" w:hAnsi="Arial" w:cs="Arial"/>
                <w:b/>
                <w:sz w:val="24"/>
                <w:szCs w:val="24"/>
              </w:rPr>
              <w:t>PT</w:t>
            </w:r>
          </w:p>
        </w:tc>
        <w:tc>
          <w:tcPr>
            <w:tcW w:w="794" w:type="dxa"/>
          </w:tcPr>
          <w:p w14:paraId="56602423" w14:textId="77777777" w:rsidR="00C64707" w:rsidRPr="00003F31" w:rsidRDefault="00C64707" w:rsidP="00003F31">
            <w:pPr>
              <w:rPr>
                <w:rFonts w:ascii="Arial" w:hAnsi="Arial" w:cs="Arial"/>
                <w:b/>
                <w:sz w:val="24"/>
                <w:szCs w:val="24"/>
              </w:rPr>
            </w:pPr>
            <w:r w:rsidRPr="00003F31">
              <w:rPr>
                <w:rFonts w:ascii="Arial" w:hAnsi="Arial" w:cs="Arial"/>
                <w:b/>
                <w:sz w:val="24"/>
                <w:szCs w:val="24"/>
              </w:rPr>
              <w:t>REC</w:t>
            </w:r>
          </w:p>
        </w:tc>
        <w:tc>
          <w:tcPr>
            <w:tcW w:w="795" w:type="dxa"/>
          </w:tcPr>
          <w:p w14:paraId="41572463" w14:textId="77777777" w:rsidR="00C64707" w:rsidRPr="00003F31" w:rsidRDefault="00C64707" w:rsidP="00003F31">
            <w:pPr>
              <w:rPr>
                <w:rFonts w:ascii="Arial" w:hAnsi="Arial" w:cs="Arial"/>
                <w:b/>
                <w:sz w:val="24"/>
                <w:szCs w:val="24"/>
              </w:rPr>
            </w:pPr>
            <w:r w:rsidRPr="00003F31">
              <w:rPr>
                <w:rFonts w:ascii="Arial" w:hAnsi="Arial" w:cs="Arial"/>
                <w:b/>
                <w:sz w:val="24"/>
                <w:szCs w:val="24"/>
              </w:rPr>
              <w:t>SLP</w:t>
            </w:r>
          </w:p>
        </w:tc>
        <w:tc>
          <w:tcPr>
            <w:tcW w:w="795" w:type="dxa"/>
          </w:tcPr>
          <w:p w14:paraId="471BC35B" w14:textId="77777777" w:rsidR="00C64707" w:rsidRPr="00003F31" w:rsidRDefault="00C64707" w:rsidP="00003F31">
            <w:pPr>
              <w:rPr>
                <w:rFonts w:ascii="Arial" w:hAnsi="Arial" w:cs="Arial"/>
                <w:b/>
                <w:sz w:val="24"/>
                <w:szCs w:val="24"/>
              </w:rPr>
            </w:pPr>
            <w:r w:rsidRPr="00003F31">
              <w:rPr>
                <w:rFonts w:ascii="Arial" w:hAnsi="Arial" w:cs="Arial"/>
                <w:b/>
                <w:sz w:val="24"/>
                <w:szCs w:val="24"/>
              </w:rPr>
              <w:t>SW</w:t>
            </w:r>
          </w:p>
        </w:tc>
      </w:tr>
      <w:tr w:rsidR="00C64707" w:rsidRPr="00003F31" w14:paraId="4A42F6BE" w14:textId="77777777" w:rsidTr="004236BD">
        <w:tc>
          <w:tcPr>
            <w:tcW w:w="794" w:type="dxa"/>
          </w:tcPr>
          <w:p w14:paraId="313BE446" w14:textId="281F3118" w:rsidR="00C64707" w:rsidRPr="00003F31" w:rsidRDefault="004236BD" w:rsidP="004236BD">
            <w:pPr>
              <w:rPr>
                <w:rFonts w:ascii="Arial" w:hAnsi="Arial" w:cs="Arial"/>
                <w:b/>
                <w:sz w:val="24"/>
                <w:szCs w:val="24"/>
              </w:rPr>
            </w:pPr>
            <w:r>
              <w:rPr>
                <w:rFonts w:ascii="Arial" w:hAnsi="Arial" w:cs="Arial"/>
                <w:b/>
                <w:sz w:val="24"/>
                <w:szCs w:val="24"/>
              </w:rPr>
              <w:t>C</w:t>
            </w:r>
            <w:r w:rsidR="00C64707" w:rsidRPr="00003F31">
              <w:rPr>
                <w:rFonts w:ascii="Arial" w:hAnsi="Arial" w:cs="Arial"/>
                <w:b/>
                <w:sz w:val="24"/>
                <w:szCs w:val="24"/>
              </w:rPr>
              <w:t>J</w:t>
            </w:r>
          </w:p>
        </w:tc>
        <w:tc>
          <w:tcPr>
            <w:tcW w:w="795" w:type="dxa"/>
          </w:tcPr>
          <w:p w14:paraId="1E2ABE35" w14:textId="227FDD1E" w:rsidR="00C64707" w:rsidRPr="00003F31" w:rsidRDefault="00C64707" w:rsidP="00003F31">
            <w:pPr>
              <w:rPr>
                <w:rFonts w:ascii="Arial" w:hAnsi="Arial" w:cs="Arial"/>
                <w:sz w:val="24"/>
                <w:szCs w:val="24"/>
              </w:rPr>
            </w:pPr>
            <w:r>
              <w:rPr>
                <w:rFonts w:ascii="Arial" w:hAnsi="Arial" w:cs="Arial"/>
                <w:sz w:val="24"/>
                <w:szCs w:val="24"/>
              </w:rPr>
              <w:t>----</w:t>
            </w:r>
          </w:p>
        </w:tc>
        <w:tc>
          <w:tcPr>
            <w:tcW w:w="794" w:type="dxa"/>
          </w:tcPr>
          <w:p w14:paraId="61B11D68" w14:textId="0BA398D4" w:rsidR="00C64707" w:rsidRPr="00003F31" w:rsidRDefault="00C64707" w:rsidP="00003F31">
            <w:pPr>
              <w:rPr>
                <w:rFonts w:ascii="Arial" w:hAnsi="Arial" w:cs="Arial"/>
                <w:sz w:val="24"/>
                <w:szCs w:val="24"/>
              </w:rPr>
            </w:pPr>
            <w:r w:rsidRPr="00003F31">
              <w:rPr>
                <w:rFonts w:ascii="Arial" w:hAnsi="Arial" w:cs="Arial"/>
                <w:sz w:val="24"/>
                <w:szCs w:val="24"/>
              </w:rPr>
              <w:t>7</w:t>
            </w:r>
          </w:p>
        </w:tc>
        <w:tc>
          <w:tcPr>
            <w:tcW w:w="795" w:type="dxa"/>
          </w:tcPr>
          <w:p w14:paraId="62C1FFA9" w14:textId="77777777" w:rsidR="00C64707" w:rsidRPr="00003F31" w:rsidRDefault="00C64707" w:rsidP="00003F31">
            <w:pPr>
              <w:rPr>
                <w:rFonts w:ascii="Arial" w:hAnsi="Arial" w:cs="Arial"/>
                <w:sz w:val="24"/>
                <w:szCs w:val="24"/>
              </w:rPr>
            </w:pPr>
            <w:r w:rsidRPr="00003F31">
              <w:rPr>
                <w:rFonts w:ascii="Arial" w:hAnsi="Arial" w:cs="Arial"/>
                <w:sz w:val="24"/>
                <w:szCs w:val="24"/>
              </w:rPr>
              <w:t>7</w:t>
            </w:r>
          </w:p>
        </w:tc>
        <w:tc>
          <w:tcPr>
            <w:tcW w:w="794" w:type="dxa"/>
          </w:tcPr>
          <w:p w14:paraId="4779F147" w14:textId="77777777" w:rsidR="00C64707" w:rsidRPr="00003F31" w:rsidRDefault="00C64707" w:rsidP="00003F31">
            <w:pPr>
              <w:rPr>
                <w:rFonts w:ascii="Arial" w:hAnsi="Arial" w:cs="Arial"/>
                <w:sz w:val="24"/>
                <w:szCs w:val="24"/>
              </w:rPr>
            </w:pPr>
            <w:r w:rsidRPr="00003F31">
              <w:rPr>
                <w:rFonts w:ascii="Arial" w:hAnsi="Arial" w:cs="Arial"/>
                <w:sz w:val="24"/>
                <w:szCs w:val="24"/>
              </w:rPr>
              <w:t>9</w:t>
            </w:r>
          </w:p>
        </w:tc>
        <w:tc>
          <w:tcPr>
            <w:tcW w:w="795" w:type="dxa"/>
          </w:tcPr>
          <w:p w14:paraId="2C2A0670" w14:textId="77777777" w:rsidR="00C64707" w:rsidRPr="00003F31" w:rsidRDefault="00C64707" w:rsidP="00003F31">
            <w:pPr>
              <w:rPr>
                <w:rFonts w:ascii="Arial" w:hAnsi="Arial" w:cs="Arial"/>
                <w:sz w:val="24"/>
                <w:szCs w:val="24"/>
              </w:rPr>
            </w:pPr>
            <w:r w:rsidRPr="00003F31">
              <w:rPr>
                <w:rFonts w:ascii="Arial" w:hAnsi="Arial" w:cs="Arial"/>
                <w:sz w:val="24"/>
                <w:szCs w:val="24"/>
              </w:rPr>
              <w:t>8</w:t>
            </w:r>
          </w:p>
        </w:tc>
        <w:tc>
          <w:tcPr>
            <w:tcW w:w="795" w:type="dxa"/>
          </w:tcPr>
          <w:p w14:paraId="6345C1C4" w14:textId="77777777" w:rsidR="00C64707" w:rsidRPr="00003F31" w:rsidRDefault="00C64707" w:rsidP="00003F31">
            <w:pPr>
              <w:rPr>
                <w:rFonts w:ascii="Arial" w:hAnsi="Arial" w:cs="Arial"/>
                <w:sz w:val="24"/>
                <w:szCs w:val="24"/>
              </w:rPr>
            </w:pPr>
            <w:r w:rsidRPr="00003F31">
              <w:rPr>
                <w:rFonts w:ascii="Arial" w:hAnsi="Arial" w:cs="Arial"/>
                <w:sz w:val="24"/>
                <w:szCs w:val="24"/>
              </w:rPr>
              <w:t>6</w:t>
            </w:r>
          </w:p>
        </w:tc>
        <w:tc>
          <w:tcPr>
            <w:tcW w:w="794" w:type="dxa"/>
          </w:tcPr>
          <w:p w14:paraId="06275632"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2E227569" w14:textId="77777777" w:rsidR="00C64707" w:rsidRPr="00003F31" w:rsidRDefault="00C64707" w:rsidP="00003F31">
            <w:pPr>
              <w:rPr>
                <w:rFonts w:ascii="Arial" w:hAnsi="Arial" w:cs="Arial"/>
                <w:sz w:val="24"/>
                <w:szCs w:val="24"/>
              </w:rPr>
            </w:pPr>
            <w:r w:rsidRPr="00003F31">
              <w:rPr>
                <w:rFonts w:ascii="Arial" w:hAnsi="Arial" w:cs="Arial"/>
                <w:sz w:val="24"/>
                <w:szCs w:val="24"/>
              </w:rPr>
              <w:t>7</w:t>
            </w:r>
          </w:p>
        </w:tc>
        <w:tc>
          <w:tcPr>
            <w:tcW w:w="794" w:type="dxa"/>
          </w:tcPr>
          <w:p w14:paraId="7AFF0E4A" w14:textId="77777777" w:rsidR="00C64707" w:rsidRPr="00003F31" w:rsidRDefault="00C64707" w:rsidP="00003F31">
            <w:pPr>
              <w:rPr>
                <w:rFonts w:ascii="Arial" w:hAnsi="Arial" w:cs="Arial"/>
                <w:sz w:val="24"/>
                <w:szCs w:val="24"/>
              </w:rPr>
            </w:pPr>
            <w:r w:rsidRPr="00003F31">
              <w:rPr>
                <w:rFonts w:ascii="Arial" w:hAnsi="Arial" w:cs="Arial"/>
                <w:sz w:val="24"/>
                <w:szCs w:val="24"/>
              </w:rPr>
              <w:t>7</w:t>
            </w:r>
          </w:p>
        </w:tc>
        <w:tc>
          <w:tcPr>
            <w:tcW w:w="795" w:type="dxa"/>
          </w:tcPr>
          <w:p w14:paraId="25D42239" w14:textId="77777777" w:rsidR="00C64707" w:rsidRPr="00003F31" w:rsidRDefault="00C64707" w:rsidP="00003F31">
            <w:pPr>
              <w:rPr>
                <w:rFonts w:ascii="Arial" w:hAnsi="Arial" w:cs="Arial"/>
                <w:sz w:val="24"/>
                <w:szCs w:val="24"/>
              </w:rPr>
            </w:pPr>
            <w:r w:rsidRPr="00003F31">
              <w:rPr>
                <w:rFonts w:ascii="Arial" w:hAnsi="Arial" w:cs="Arial"/>
                <w:sz w:val="24"/>
                <w:szCs w:val="24"/>
              </w:rPr>
              <w:t>7</w:t>
            </w:r>
          </w:p>
        </w:tc>
        <w:tc>
          <w:tcPr>
            <w:tcW w:w="795" w:type="dxa"/>
          </w:tcPr>
          <w:p w14:paraId="5631A991" w14:textId="77777777" w:rsidR="00C64707" w:rsidRPr="00003F31" w:rsidRDefault="00C64707" w:rsidP="00003F31">
            <w:pPr>
              <w:rPr>
                <w:rFonts w:ascii="Arial" w:hAnsi="Arial" w:cs="Arial"/>
                <w:sz w:val="24"/>
                <w:szCs w:val="24"/>
              </w:rPr>
            </w:pPr>
            <w:r w:rsidRPr="00003F31">
              <w:rPr>
                <w:rFonts w:ascii="Arial" w:hAnsi="Arial" w:cs="Arial"/>
                <w:sz w:val="24"/>
                <w:szCs w:val="24"/>
              </w:rPr>
              <w:t>9</w:t>
            </w:r>
          </w:p>
        </w:tc>
      </w:tr>
      <w:tr w:rsidR="00C64707" w:rsidRPr="00003F31" w14:paraId="63AA26BD" w14:textId="77777777" w:rsidTr="004236BD">
        <w:tc>
          <w:tcPr>
            <w:tcW w:w="794" w:type="dxa"/>
          </w:tcPr>
          <w:p w14:paraId="0600B36A" w14:textId="77777777" w:rsidR="00C64707" w:rsidRPr="00003F31" w:rsidRDefault="00C64707" w:rsidP="00003F31">
            <w:pPr>
              <w:rPr>
                <w:rFonts w:ascii="Arial" w:hAnsi="Arial" w:cs="Arial"/>
                <w:b/>
                <w:sz w:val="24"/>
                <w:szCs w:val="24"/>
              </w:rPr>
            </w:pPr>
            <w:r w:rsidRPr="00003F31">
              <w:rPr>
                <w:rFonts w:ascii="Arial" w:hAnsi="Arial" w:cs="Arial"/>
                <w:b/>
                <w:sz w:val="24"/>
                <w:szCs w:val="24"/>
              </w:rPr>
              <w:t>FCS</w:t>
            </w:r>
          </w:p>
        </w:tc>
        <w:tc>
          <w:tcPr>
            <w:tcW w:w="795" w:type="dxa"/>
          </w:tcPr>
          <w:p w14:paraId="01FDD7CD" w14:textId="3028D88B" w:rsidR="00C64707" w:rsidRPr="00003F31" w:rsidRDefault="004236BD" w:rsidP="00003F31">
            <w:pPr>
              <w:rPr>
                <w:rFonts w:ascii="Arial" w:hAnsi="Arial" w:cs="Arial"/>
                <w:sz w:val="24"/>
                <w:szCs w:val="24"/>
              </w:rPr>
            </w:pPr>
            <w:r>
              <w:rPr>
                <w:rFonts w:ascii="Arial" w:hAnsi="Arial" w:cs="Arial"/>
                <w:sz w:val="24"/>
                <w:szCs w:val="24"/>
              </w:rPr>
              <w:t>7</w:t>
            </w:r>
          </w:p>
        </w:tc>
        <w:tc>
          <w:tcPr>
            <w:tcW w:w="794" w:type="dxa"/>
          </w:tcPr>
          <w:p w14:paraId="63EF9B8F" w14:textId="68CFABC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5" w:type="dxa"/>
          </w:tcPr>
          <w:p w14:paraId="7A2FA3AC" w14:textId="77777777" w:rsidR="00C64707" w:rsidRPr="00003F31" w:rsidRDefault="00C64707" w:rsidP="00003F31">
            <w:pPr>
              <w:rPr>
                <w:rFonts w:ascii="Arial" w:hAnsi="Arial" w:cs="Arial"/>
                <w:sz w:val="24"/>
                <w:szCs w:val="24"/>
              </w:rPr>
            </w:pPr>
            <w:r w:rsidRPr="00003F31">
              <w:rPr>
                <w:rFonts w:ascii="Arial" w:hAnsi="Arial" w:cs="Arial"/>
                <w:sz w:val="24"/>
                <w:szCs w:val="24"/>
              </w:rPr>
              <w:t>29</w:t>
            </w:r>
          </w:p>
        </w:tc>
        <w:tc>
          <w:tcPr>
            <w:tcW w:w="794" w:type="dxa"/>
          </w:tcPr>
          <w:p w14:paraId="10A6FED0" w14:textId="77777777" w:rsidR="00C64707" w:rsidRPr="00003F31" w:rsidRDefault="00C64707" w:rsidP="00003F31">
            <w:pPr>
              <w:rPr>
                <w:rFonts w:ascii="Arial" w:hAnsi="Arial" w:cs="Arial"/>
                <w:sz w:val="24"/>
                <w:szCs w:val="24"/>
              </w:rPr>
            </w:pPr>
            <w:r w:rsidRPr="00003F31">
              <w:rPr>
                <w:rFonts w:ascii="Arial" w:hAnsi="Arial" w:cs="Arial"/>
                <w:sz w:val="24"/>
                <w:szCs w:val="24"/>
              </w:rPr>
              <w:t>24</w:t>
            </w:r>
          </w:p>
        </w:tc>
        <w:tc>
          <w:tcPr>
            <w:tcW w:w="795" w:type="dxa"/>
          </w:tcPr>
          <w:p w14:paraId="718A38D1" w14:textId="77777777" w:rsidR="00C64707" w:rsidRPr="00003F31" w:rsidRDefault="00C64707" w:rsidP="00003F31">
            <w:pPr>
              <w:rPr>
                <w:rFonts w:ascii="Arial" w:hAnsi="Arial" w:cs="Arial"/>
                <w:sz w:val="24"/>
                <w:szCs w:val="24"/>
              </w:rPr>
            </w:pPr>
            <w:r w:rsidRPr="00003F31">
              <w:rPr>
                <w:rFonts w:ascii="Arial" w:hAnsi="Arial" w:cs="Arial"/>
                <w:sz w:val="24"/>
                <w:szCs w:val="24"/>
              </w:rPr>
              <w:t>24</w:t>
            </w:r>
          </w:p>
        </w:tc>
        <w:tc>
          <w:tcPr>
            <w:tcW w:w="795" w:type="dxa"/>
          </w:tcPr>
          <w:p w14:paraId="5EB2A029" w14:textId="77777777" w:rsidR="00C64707" w:rsidRPr="00003F31" w:rsidRDefault="00C64707" w:rsidP="00003F31">
            <w:pPr>
              <w:rPr>
                <w:rFonts w:ascii="Arial" w:hAnsi="Arial" w:cs="Arial"/>
                <w:sz w:val="24"/>
                <w:szCs w:val="24"/>
              </w:rPr>
            </w:pPr>
            <w:r w:rsidRPr="00003F31">
              <w:rPr>
                <w:rFonts w:ascii="Arial" w:hAnsi="Arial" w:cs="Arial"/>
                <w:sz w:val="24"/>
                <w:szCs w:val="24"/>
              </w:rPr>
              <w:t>30</w:t>
            </w:r>
          </w:p>
        </w:tc>
        <w:tc>
          <w:tcPr>
            <w:tcW w:w="794" w:type="dxa"/>
          </w:tcPr>
          <w:p w14:paraId="05B73704"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60C63A11" w14:textId="77777777" w:rsidR="00C64707" w:rsidRPr="00003F31" w:rsidRDefault="00C64707" w:rsidP="00003F31">
            <w:pPr>
              <w:rPr>
                <w:rFonts w:ascii="Arial" w:hAnsi="Arial" w:cs="Arial"/>
                <w:sz w:val="24"/>
                <w:szCs w:val="24"/>
              </w:rPr>
            </w:pPr>
            <w:r w:rsidRPr="00003F31">
              <w:rPr>
                <w:rFonts w:ascii="Arial" w:hAnsi="Arial" w:cs="Arial"/>
                <w:sz w:val="24"/>
                <w:szCs w:val="24"/>
              </w:rPr>
              <w:t>30</w:t>
            </w:r>
          </w:p>
        </w:tc>
        <w:tc>
          <w:tcPr>
            <w:tcW w:w="794" w:type="dxa"/>
          </w:tcPr>
          <w:p w14:paraId="2FAE7F0F" w14:textId="77777777" w:rsidR="00C64707" w:rsidRPr="00003F31" w:rsidRDefault="00C64707" w:rsidP="00003F31">
            <w:pPr>
              <w:rPr>
                <w:rFonts w:ascii="Arial" w:hAnsi="Arial" w:cs="Arial"/>
                <w:sz w:val="24"/>
                <w:szCs w:val="24"/>
              </w:rPr>
            </w:pPr>
            <w:r w:rsidRPr="00003F31">
              <w:rPr>
                <w:rFonts w:ascii="Arial" w:hAnsi="Arial" w:cs="Arial"/>
                <w:sz w:val="24"/>
                <w:szCs w:val="24"/>
              </w:rPr>
              <w:t>20</w:t>
            </w:r>
          </w:p>
        </w:tc>
        <w:tc>
          <w:tcPr>
            <w:tcW w:w="795" w:type="dxa"/>
          </w:tcPr>
          <w:p w14:paraId="544D36F8" w14:textId="77777777" w:rsidR="00C64707" w:rsidRPr="00003F31" w:rsidRDefault="00C64707" w:rsidP="00003F31">
            <w:pPr>
              <w:rPr>
                <w:rFonts w:ascii="Arial" w:hAnsi="Arial" w:cs="Arial"/>
                <w:sz w:val="24"/>
                <w:szCs w:val="24"/>
              </w:rPr>
            </w:pPr>
            <w:r w:rsidRPr="00003F31">
              <w:rPr>
                <w:rFonts w:ascii="Arial" w:hAnsi="Arial" w:cs="Arial"/>
                <w:sz w:val="24"/>
                <w:szCs w:val="24"/>
              </w:rPr>
              <w:t>30</w:t>
            </w:r>
          </w:p>
        </w:tc>
        <w:tc>
          <w:tcPr>
            <w:tcW w:w="795" w:type="dxa"/>
          </w:tcPr>
          <w:p w14:paraId="31429DBD" w14:textId="77777777" w:rsidR="00C64707" w:rsidRPr="00003F31" w:rsidRDefault="00C64707" w:rsidP="00003F31">
            <w:pPr>
              <w:rPr>
                <w:rFonts w:ascii="Arial" w:hAnsi="Arial" w:cs="Arial"/>
                <w:sz w:val="24"/>
                <w:szCs w:val="24"/>
              </w:rPr>
            </w:pPr>
            <w:r w:rsidRPr="00003F31">
              <w:rPr>
                <w:rFonts w:ascii="Arial" w:hAnsi="Arial" w:cs="Arial"/>
                <w:sz w:val="24"/>
                <w:szCs w:val="24"/>
              </w:rPr>
              <w:t>38</w:t>
            </w:r>
          </w:p>
        </w:tc>
      </w:tr>
      <w:tr w:rsidR="00C64707" w:rsidRPr="00003F31" w14:paraId="48D5AA7C" w14:textId="77777777" w:rsidTr="004236BD">
        <w:tc>
          <w:tcPr>
            <w:tcW w:w="794" w:type="dxa"/>
          </w:tcPr>
          <w:p w14:paraId="119CFAA7" w14:textId="77777777" w:rsidR="00C64707" w:rsidRPr="00003F31" w:rsidRDefault="00C64707" w:rsidP="00003F31">
            <w:pPr>
              <w:rPr>
                <w:rFonts w:ascii="Arial" w:hAnsi="Arial" w:cs="Arial"/>
                <w:b/>
                <w:sz w:val="24"/>
                <w:szCs w:val="24"/>
              </w:rPr>
            </w:pPr>
            <w:r w:rsidRPr="00003F31">
              <w:rPr>
                <w:rFonts w:ascii="Arial" w:hAnsi="Arial" w:cs="Arial"/>
                <w:b/>
                <w:sz w:val="24"/>
                <w:szCs w:val="24"/>
              </w:rPr>
              <w:t>HCA</w:t>
            </w:r>
          </w:p>
        </w:tc>
        <w:tc>
          <w:tcPr>
            <w:tcW w:w="795" w:type="dxa"/>
          </w:tcPr>
          <w:p w14:paraId="49EB0C18" w14:textId="5F8EA902" w:rsidR="00C64707" w:rsidRPr="00003F31" w:rsidRDefault="004236BD" w:rsidP="00003F31">
            <w:pPr>
              <w:rPr>
                <w:rFonts w:ascii="Arial" w:hAnsi="Arial" w:cs="Arial"/>
                <w:sz w:val="24"/>
                <w:szCs w:val="24"/>
              </w:rPr>
            </w:pPr>
            <w:r>
              <w:rPr>
                <w:rFonts w:ascii="Arial" w:hAnsi="Arial" w:cs="Arial"/>
                <w:sz w:val="24"/>
                <w:szCs w:val="24"/>
              </w:rPr>
              <w:t>7</w:t>
            </w:r>
          </w:p>
        </w:tc>
        <w:tc>
          <w:tcPr>
            <w:tcW w:w="794" w:type="dxa"/>
          </w:tcPr>
          <w:p w14:paraId="4E4891EA" w14:textId="465E62A8" w:rsidR="00C64707" w:rsidRPr="00003F31" w:rsidRDefault="004236BD" w:rsidP="00003F31">
            <w:pPr>
              <w:rPr>
                <w:rFonts w:ascii="Arial" w:hAnsi="Arial" w:cs="Arial"/>
                <w:sz w:val="24"/>
                <w:szCs w:val="24"/>
              </w:rPr>
            </w:pPr>
            <w:r>
              <w:rPr>
                <w:rFonts w:ascii="Arial" w:hAnsi="Arial" w:cs="Arial"/>
                <w:sz w:val="24"/>
                <w:szCs w:val="24"/>
              </w:rPr>
              <w:t>29</w:t>
            </w:r>
          </w:p>
        </w:tc>
        <w:tc>
          <w:tcPr>
            <w:tcW w:w="795" w:type="dxa"/>
          </w:tcPr>
          <w:p w14:paraId="51128F28" w14:textId="7777777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4" w:type="dxa"/>
          </w:tcPr>
          <w:p w14:paraId="500AC081" w14:textId="77777777" w:rsidR="00C64707" w:rsidRPr="00003F31" w:rsidRDefault="00C64707" w:rsidP="00003F31">
            <w:pPr>
              <w:rPr>
                <w:rFonts w:ascii="Arial" w:hAnsi="Arial" w:cs="Arial"/>
                <w:sz w:val="24"/>
                <w:szCs w:val="24"/>
              </w:rPr>
            </w:pPr>
            <w:r w:rsidRPr="00003F31">
              <w:rPr>
                <w:rFonts w:ascii="Arial" w:hAnsi="Arial" w:cs="Arial"/>
                <w:sz w:val="24"/>
                <w:szCs w:val="24"/>
              </w:rPr>
              <w:t>33</w:t>
            </w:r>
          </w:p>
        </w:tc>
        <w:tc>
          <w:tcPr>
            <w:tcW w:w="795" w:type="dxa"/>
          </w:tcPr>
          <w:p w14:paraId="4787FFF0" w14:textId="77777777" w:rsidR="00C64707" w:rsidRPr="00003F31" w:rsidRDefault="00C64707" w:rsidP="00003F31">
            <w:pPr>
              <w:rPr>
                <w:rFonts w:ascii="Arial" w:hAnsi="Arial" w:cs="Arial"/>
                <w:sz w:val="24"/>
                <w:szCs w:val="24"/>
              </w:rPr>
            </w:pPr>
            <w:r w:rsidRPr="00003F31">
              <w:rPr>
                <w:rFonts w:ascii="Arial" w:hAnsi="Arial" w:cs="Arial"/>
                <w:sz w:val="24"/>
                <w:szCs w:val="24"/>
              </w:rPr>
              <w:t>28</w:t>
            </w:r>
          </w:p>
        </w:tc>
        <w:tc>
          <w:tcPr>
            <w:tcW w:w="795" w:type="dxa"/>
          </w:tcPr>
          <w:p w14:paraId="47726351" w14:textId="77777777" w:rsidR="00C64707" w:rsidRPr="00003F31" w:rsidRDefault="00C64707" w:rsidP="00003F31">
            <w:pPr>
              <w:rPr>
                <w:rFonts w:ascii="Arial" w:hAnsi="Arial" w:cs="Arial"/>
                <w:sz w:val="24"/>
                <w:szCs w:val="24"/>
              </w:rPr>
            </w:pPr>
            <w:r w:rsidRPr="00003F31">
              <w:rPr>
                <w:rFonts w:ascii="Arial" w:hAnsi="Arial" w:cs="Arial"/>
                <w:sz w:val="24"/>
                <w:szCs w:val="24"/>
              </w:rPr>
              <w:t>41</w:t>
            </w:r>
          </w:p>
        </w:tc>
        <w:tc>
          <w:tcPr>
            <w:tcW w:w="794" w:type="dxa"/>
          </w:tcPr>
          <w:p w14:paraId="0A58FF0F"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133D93C1" w14:textId="77777777" w:rsidR="00C64707" w:rsidRPr="00003F31" w:rsidRDefault="00C64707" w:rsidP="00003F31">
            <w:pPr>
              <w:rPr>
                <w:rFonts w:ascii="Arial" w:hAnsi="Arial" w:cs="Arial"/>
                <w:sz w:val="24"/>
                <w:szCs w:val="24"/>
              </w:rPr>
            </w:pPr>
            <w:r w:rsidRPr="00003F31">
              <w:rPr>
                <w:rFonts w:ascii="Arial" w:hAnsi="Arial" w:cs="Arial"/>
                <w:sz w:val="24"/>
                <w:szCs w:val="24"/>
              </w:rPr>
              <w:t>38</w:t>
            </w:r>
          </w:p>
        </w:tc>
        <w:tc>
          <w:tcPr>
            <w:tcW w:w="794" w:type="dxa"/>
          </w:tcPr>
          <w:p w14:paraId="3C5A1A85" w14:textId="77777777" w:rsidR="00C64707" w:rsidRPr="00003F31" w:rsidRDefault="00C64707" w:rsidP="00003F31">
            <w:pPr>
              <w:rPr>
                <w:rFonts w:ascii="Arial" w:hAnsi="Arial" w:cs="Arial"/>
                <w:sz w:val="24"/>
                <w:szCs w:val="24"/>
              </w:rPr>
            </w:pPr>
            <w:r w:rsidRPr="00003F31">
              <w:rPr>
                <w:rFonts w:ascii="Arial" w:hAnsi="Arial" w:cs="Arial"/>
                <w:sz w:val="24"/>
                <w:szCs w:val="24"/>
              </w:rPr>
              <w:t>21</w:t>
            </w:r>
          </w:p>
        </w:tc>
        <w:tc>
          <w:tcPr>
            <w:tcW w:w="795" w:type="dxa"/>
          </w:tcPr>
          <w:p w14:paraId="67B83E20" w14:textId="77777777" w:rsidR="00C64707" w:rsidRPr="00003F31" w:rsidRDefault="00C64707" w:rsidP="00003F31">
            <w:pPr>
              <w:rPr>
                <w:rFonts w:ascii="Arial" w:hAnsi="Arial" w:cs="Arial"/>
                <w:sz w:val="24"/>
                <w:szCs w:val="24"/>
              </w:rPr>
            </w:pPr>
            <w:r w:rsidRPr="00003F31">
              <w:rPr>
                <w:rFonts w:ascii="Arial" w:hAnsi="Arial" w:cs="Arial"/>
                <w:sz w:val="24"/>
                <w:szCs w:val="24"/>
              </w:rPr>
              <w:t>33</w:t>
            </w:r>
          </w:p>
        </w:tc>
        <w:tc>
          <w:tcPr>
            <w:tcW w:w="795" w:type="dxa"/>
          </w:tcPr>
          <w:p w14:paraId="22343B5A" w14:textId="77777777" w:rsidR="00C64707" w:rsidRPr="00003F31" w:rsidRDefault="00C64707" w:rsidP="00003F31">
            <w:pPr>
              <w:rPr>
                <w:rFonts w:ascii="Arial" w:hAnsi="Arial" w:cs="Arial"/>
                <w:sz w:val="24"/>
                <w:szCs w:val="24"/>
              </w:rPr>
            </w:pPr>
            <w:r w:rsidRPr="00003F31">
              <w:rPr>
                <w:rFonts w:ascii="Arial" w:hAnsi="Arial" w:cs="Arial"/>
                <w:sz w:val="24"/>
                <w:szCs w:val="24"/>
              </w:rPr>
              <w:t>42</w:t>
            </w:r>
          </w:p>
        </w:tc>
      </w:tr>
      <w:tr w:rsidR="00C64707" w:rsidRPr="00003F31" w14:paraId="2C40FE0F" w14:textId="77777777" w:rsidTr="004236BD">
        <w:tc>
          <w:tcPr>
            <w:tcW w:w="794" w:type="dxa"/>
          </w:tcPr>
          <w:p w14:paraId="47FA3921" w14:textId="77777777" w:rsidR="00C64707" w:rsidRPr="00003F31" w:rsidRDefault="00C64707" w:rsidP="00003F31">
            <w:pPr>
              <w:rPr>
                <w:rFonts w:ascii="Arial" w:hAnsi="Arial" w:cs="Arial"/>
                <w:b/>
                <w:sz w:val="24"/>
                <w:szCs w:val="24"/>
              </w:rPr>
            </w:pPr>
            <w:r w:rsidRPr="00003F31">
              <w:rPr>
                <w:rFonts w:ascii="Arial" w:hAnsi="Arial" w:cs="Arial"/>
                <w:b/>
                <w:sz w:val="24"/>
                <w:szCs w:val="24"/>
              </w:rPr>
              <w:t>HS</w:t>
            </w:r>
          </w:p>
        </w:tc>
        <w:tc>
          <w:tcPr>
            <w:tcW w:w="795" w:type="dxa"/>
          </w:tcPr>
          <w:p w14:paraId="66224B1B" w14:textId="1F12FB49" w:rsidR="00C64707" w:rsidRPr="00003F31" w:rsidRDefault="004236BD" w:rsidP="00003F31">
            <w:pPr>
              <w:rPr>
                <w:rFonts w:ascii="Arial" w:hAnsi="Arial" w:cs="Arial"/>
                <w:sz w:val="24"/>
                <w:szCs w:val="24"/>
              </w:rPr>
            </w:pPr>
            <w:r>
              <w:rPr>
                <w:rFonts w:ascii="Arial" w:hAnsi="Arial" w:cs="Arial"/>
                <w:sz w:val="24"/>
                <w:szCs w:val="24"/>
              </w:rPr>
              <w:t>9</w:t>
            </w:r>
          </w:p>
        </w:tc>
        <w:tc>
          <w:tcPr>
            <w:tcW w:w="794" w:type="dxa"/>
          </w:tcPr>
          <w:p w14:paraId="656E77E9" w14:textId="7E563EDD" w:rsidR="00C64707" w:rsidRPr="00003F31" w:rsidRDefault="004236BD" w:rsidP="00003F31">
            <w:pPr>
              <w:rPr>
                <w:rFonts w:ascii="Arial" w:hAnsi="Arial" w:cs="Arial"/>
                <w:sz w:val="24"/>
                <w:szCs w:val="24"/>
              </w:rPr>
            </w:pPr>
            <w:r>
              <w:rPr>
                <w:rFonts w:ascii="Arial" w:hAnsi="Arial" w:cs="Arial"/>
                <w:sz w:val="24"/>
                <w:szCs w:val="24"/>
              </w:rPr>
              <w:t>24</w:t>
            </w:r>
          </w:p>
        </w:tc>
        <w:tc>
          <w:tcPr>
            <w:tcW w:w="795" w:type="dxa"/>
          </w:tcPr>
          <w:p w14:paraId="59FB0613" w14:textId="0A2A9524" w:rsidR="00C64707" w:rsidRPr="00003F31" w:rsidRDefault="004236BD" w:rsidP="00003F31">
            <w:pPr>
              <w:rPr>
                <w:rFonts w:ascii="Arial" w:hAnsi="Arial" w:cs="Arial"/>
                <w:sz w:val="24"/>
                <w:szCs w:val="24"/>
              </w:rPr>
            </w:pPr>
            <w:r>
              <w:rPr>
                <w:rFonts w:ascii="Arial" w:hAnsi="Arial" w:cs="Arial"/>
                <w:sz w:val="24"/>
                <w:szCs w:val="24"/>
              </w:rPr>
              <w:t>33</w:t>
            </w:r>
          </w:p>
        </w:tc>
        <w:tc>
          <w:tcPr>
            <w:tcW w:w="794" w:type="dxa"/>
          </w:tcPr>
          <w:p w14:paraId="0E24FE57" w14:textId="7777777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5" w:type="dxa"/>
          </w:tcPr>
          <w:p w14:paraId="3C3E179D" w14:textId="77777777" w:rsidR="00C64707" w:rsidRPr="00003F31" w:rsidRDefault="00C64707" w:rsidP="00003F31">
            <w:pPr>
              <w:rPr>
                <w:rFonts w:ascii="Arial" w:hAnsi="Arial" w:cs="Arial"/>
                <w:sz w:val="24"/>
                <w:szCs w:val="24"/>
              </w:rPr>
            </w:pPr>
            <w:r w:rsidRPr="00003F31">
              <w:rPr>
                <w:rFonts w:ascii="Arial" w:hAnsi="Arial" w:cs="Arial"/>
                <w:sz w:val="24"/>
                <w:szCs w:val="24"/>
              </w:rPr>
              <w:t>22</w:t>
            </w:r>
          </w:p>
        </w:tc>
        <w:tc>
          <w:tcPr>
            <w:tcW w:w="795" w:type="dxa"/>
          </w:tcPr>
          <w:p w14:paraId="351CAADE" w14:textId="77777777" w:rsidR="00C64707" w:rsidRPr="00003F31" w:rsidRDefault="00C64707" w:rsidP="00003F31">
            <w:pPr>
              <w:rPr>
                <w:rFonts w:ascii="Arial" w:hAnsi="Arial" w:cs="Arial"/>
                <w:sz w:val="24"/>
                <w:szCs w:val="24"/>
              </w:rPr>
            </w:pPr>
            <w:r w:rsidRPr="00003F31">
              <w:rPr>
                <w:rFonts w:ascii="Arial" w:hAnsi="Arial" w:cs="Arial"/>
                <w:sz w:val="24"/>
                <w:szCs w:val="24"/>
              </w:rPr>
              <w:t>28</w:t>
            </w:r>
          </w:p>
        </w:tc>
        <w:tc>
          <w:tcPr>
            <w:tcW w:w="794" w:type="dxa"/>
          </w:tcPr>
          <w:p w14:paraId="27D3CF68"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03C88A93" w14:textId="77777777" w:rsidR="00C64707" w:rsidRPr="00003F31" w:rsidRDefault="00C64707" w:rsidP="00003F31">
            <w:pPr>
              <w:rPr>
                <w:rFonts w:ascii="Arial" w:hAnsi="Arial" w:cs="Arial"/>
                <w:sz w:val="24"/>
                <w:szCs w:val="24"/>
              </w:rPr>
            </w:pPr>
            <w:r w:rsidRPr="00003F31">
              <w:rPr>
                <w:rFonts w:ascii="Arial" w:hAnsi="Arial" w:cs="Arial"/>
                <w:sz w:val="24"/>
                <w:szCs w:val="24"/>
              </w:rPr>
              <w:t>28</w:t>
            </w:r>
          </w:p>
        </w:tc>
        <w:tc>
          <w:tcPr>
            <w:tcW w:w="794" w:type="dxa"/>
          </w:tcPr>
          <w:p w14:paraId="3F78C8F3" w14:textId="77777777" w:rsidR="00C64707" w:rsidRPr="00003F31" w:rsidRDefault="00C64707" w:rsidP="00003F31">
            <w:pPr>
              <w:rPr>
                <w:rFonts w:ascii="Arial" w:hAnsi="Arial" w:cs="Arial"/>
                <w:sz w:val="24"/>
                <w:szCs w:val="24"/>
              </w:rPr>
            </w:pPr>
            <w:r w:rsidRPr="00003F31">
              <w:rPr>
                <w:rFonts w:ascii="Arial" w:hAnsi="Arial" w:cs="Arial"/>
                <w:sz w:val="24"/>
                <w:szCs w:val="24"/>
              </w:rPr>
              <w:t>18</w:t>
            </w:r>
          </w:p>
        </w:tc>
        <w:tc>
          <w:tcPr>
            <w:tcW w:w="795" w:type="dxa"/>
          </w:tcPr>
          <w:p w14:paraId="17C1D7D0" w14:textId="77777777" w:rsidR="00C64707" w:rsidRPr="00003F31" w:rsidRDefault="00C64707" w:rsidP="00003F31">
            <w:pPr>
              <w:rPr>
                <w:rFonts w:ascii="Arial" w:hAnsi="Arial" w:cs="Arial"/>
                <w:sz w:val="24"/>
                <w:szCs w:val="24"/>
              </w:rPr>
            </w:pPr>
            <w:r w:rsidRPr="00003F31">
              <w:rPr>
                <w:rFonts w:ascii="Arial" w:hAnsi="Arial" w:cs="Arial"/>
                <w:sz w:val="24"/>
                <w:szCs w:val="24"/>
              </w:rPr>
              <w:t>28</w:t>
            </w:r>
          </w:p>
        </w:tc>
        <w:tc>
          <w:tcPr>
            <w:tcW w:w="795" w:type="dxa"/>
          </w:tcPr>
          <w:p w14:paraId="02810F9F" w14:textId="77777777" w:rsidR="00C64707" w:rsidRPr="00003F31" w:rsidRDefault="00C64707" w:rsidP="00003F31">
            <w:pPr>
              <w:rPr>
                <w:rFonts w:ascii="Arial" w:hAnsi="Arial" w:cs="Arial"/>
                <w:sz w:val="24"/>
                <w:szCs w:val="24"/>
              </w:rPr>
            </w:pPr>
            <w:r w:rsidRPr="00003F31">
              <w:rPr>
                <w:rFonts w:ascii="Arial" w:hAnsi="Arial" w:cs="Arial"/>
                <w:sz w:val="24"/>
                <w:szCs w:val="24"/>
              </w:rPr>
              <w:t>40</w:t>
            </w:r>
          </w:p>
        </w:tc>
      </w:tr>
      <w:tr w:rsidR="00C64707" w:rsidRPr="00003F31" w14:paraId="62511787" w14:textId="77777777" w:rsidTr="004236BD">
        <w:tc>
          <w:tcPr>
            <w:tcW w:w="794" w:type="dxa"/>
          </w:tcPr>
          <w:p w14:paraId="545F613D" w14:textId="77777777" w:rsidR="00C64707" w:rsidRPr="00003F31" w:rsidRDefault="00C64707" w:rsidP="00003F31">
            <w:pPr>
              <w:rPr>
                <w:rFonts w:ascii="Arial" w:hAnsi="Arial" w:cs="Arial"/>
                <w:b/>
                <w:sz w:val="24"/>
                <w:szCs w:val="24"/>
              </w:rPr>
            </w:pPr>
            <w:r w:rsidRPr="00003F31">
              <w:rPr>
                <w:rFonts w:ascii="Arial" w:hAnsi="Arial" w:cs="Arial"/>
                <w:b/>
                <w:sz w:val="24"/>
                <w:szCs w:val="24"/>
              </w:rPr>
              <w:t>KIN</w:t>
            </w:r>
          </w:p>
        </w:tc>
        <w:tc>
          <w:tcPr>
            <w:tcW w:w="795" w:type="dxa"/>
          </w:tcPr>
          <w:p w14:paraId="6BA68E0D" w14:textId="5FD708F3" w:rsidR="00C64707" w:rsidRPr="00003F31" w:rsidRDefault="004236BD" w:rsidP="00003F31">
            <w:pPr>
              <w:rPr>
                <w:rFonts w:ascii="Arial" w:hAnsi="Arial" w:cs="Arial"/>
                <w:sz w:val="24"/>
                <w:szCs w:val="24"/>
              </w:rPr>
            </w:pPr>
            <w:r>
              <w:rPr>
                <w:rFonts w:ascii="Arial" w:hAnsi="Arial" w:cs="Arial"/>
                <w:sz w:val="24"/>
                <w:szCs w:val="24"/>
              </w:rPr>
              <w:t>8</w:t>
            </w:r>
          </w:p>
        </w:tc>
        <w:tc>
          <w:tcPr>
            <w:tcW w:w="794" w:type="dxa"/>
          </w:tcPr>
          <w:p w14:paraId="6A223F31" w14:textId="6A4582E5" w:rsidR="00C64707" w:rsidRPr="00003F31" w:rsidRDefault="004236BD" w:rsidP="00003F31">
            <w:pPr>
              <w:rPr>
                <w:rFonts w:ascii="Arial" w:hAnsi="Arial" w:cs="Arial"/>
                <w:sz w:val="24"/>
                <w:szCs w:val="24"/>
              </w:rPr>
            </w:pPr>
            <w:r>
              <w:rPr>
                <w:rFonts w:ascii="Arial" w:hAnsi="Arial" w:cs="Arial"/>
                <w:sz w:val="24"/>
                <w:szCs w:val="24"/>
              </w:rPr>
              <w:t>24</w:t>
            </w:r>
          </w:p>
        </w:tc>
        <w:tc>
          <w:tcPr>
            <w:tcW w:w="795" w:type="dxa"/>
          </w:tcPr>
          <w:p w14:paraId="3EDF396E" w14:textId="5FBD5691" w:rsidR="00C64707" w:rsidRPr="00003F31" w:rsidRDefault="004236BD" w:rsidP="00003F31">
            <w:pPr>
              <w:rPr>
                <w:rFonts w:ascii="Arial" w:hAnsi="Arial" w:cs="Arial"/>
                <w:sz w:val="24"/>
                <w:szCs w:val="24"/>
              </w:rPr>
            </w:pPr>
            <w:r>
              <w:rPr>
                <w:rFonts w:ascii="Arial" w:hAnsi="Arial" w:cs="Arial"/>
                <w:sz w:val="24"/>
                <w:szCs w:val="24"/>
              </w:rPr>
              <w:t>28</w:t>
            </w:r>
          </w:p>
        </w:tc>
        <w:tc>
          <w:tcPr>
            <w:tcW w:w="794" w:type="dxa"/>
          </w:tcPr>
          <w:p w14:paraId="14AB09C1" w14:textId="36D829C0" w:rsidR="00C64707" w:rsidRPr="00003F31" w:rsidRDefault="004236BD" w:rsidP="00003F31">
            <w:pPr>
              <w:rPr>
                <w:rFonts w:ascii="Arial" w:hAnsi="Arial" w:cs="Arial"/>
                <w:sz w:val="24"/>
                <w:szCs w:val="24"/>
              </w:rPr>
            </w:pPr>
            <w:r>
              <w:rPr>
                <w:rFonts w:ascii="Arial" w:hAnsi="Arial" w:cs="Arial"/>
                <w:sz w:val="24"/>
                <w:szCs w:val="24"/>
              </w:rPr>
              <w:t>22</w:t>
            </w:r>
          </w:p>
        </w:tc>
        <w:tc>
          <w:tcPr>
            <w:tcW w:w="795" w:type="dxa"/>
          </w:tcPr>
          <w:p w14:paraId="00A1EDF6" w14:textId="7777777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5" w:type="dxa"/>
          </w:tcPr>
          <w:p w14:paraId="5F32965C" w14:textId="77777777" w:rsidR="00C64707" w:rsidRPr="00003F31" w:rsidRDefault="00C64707" w:rsidP="00003F31">
            <w:pPr>
              <w:rPr>
                <w:rFonts w:ascii="Arial" w:hAnsi="Arial" w:cs="Arial"/>
                <w:sz w:val="24"/>
                <w:szCs w:val="24"/>
              </w:rPr>
            </w:pPr>
            <w:r w:rsidRPr="00003F31">
              <w:rPr>
                <w:rFonts w:ascii="Arial" w:hAnsi="Arial" w:cs="Arial"/>
                <w:sz w:val="24"/>
                <w:szCs w:val="24"/>
              </w:rPr>
              <w:t>26</w:t>
            </w:r>
          </w:p>
        </w:tc>
        <w:tc>
          <w:tcPr>
            <w:tcW w:w="794" w:type="dxa"/>
          </w:tcPr>
          <w:p w14:paraId="32BF36C5"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6CA4DF5B" w14:textId="77777777" w:rsidR="00C64707" w:rsidRPr="00003F31" w:rsidRDefault="00C64707" w:rsidP="00003F31">
            <w:pPr>
              <w:rPr>
                <w:rFonts w:ascii="Arial" w:hAnsi="Arial" w:cs="Arial"/>
                <w:sz w:val="24"/>
                <w:szCs w:val="24"/>
              </w:rPr>
            </w:pPr>
            <w:r w:rsidRPr="00003F31">
              <w:rPr>
                <w:rFonts w:ascii="Arial" w:hAnsi="Arial" w:cs="Arial"/>
                <w:sz w:val="24"/>
                <w:szCs w:val="24"/>
              </w:rPr>
              <w:t>30</w:t>
            </w:r>
          </w:p>
        </w:tc>
        <w:tc>
          <w:tcPr>
            <w:tcW w:w="794" w:type="dxa"/>
          </w:tcPr>
          <w:p w14:paraId="0C19A451" w14:textId="77777777" w:rsidR="00C64707" w:rsidRPr="00003F31" w:rsidRDefault="00C64707" w:rsidP="00003F31">
            <w:pPr>
              <w:rPr>
                <w:rFonts w:ascii="Arial" w:hAnsi="Arial" w:cs="Arial"/>
                <w:sz w:val="24"/>
                <w:szCs w:val="24"/>
              </w:rPr>
            </w:pPr>
            <w:r w:rsidRPr="00003F31">
              <w:rPr>
                <w:rFonts w:ascii="Arial" w:hAnsi="Arial" w:cs="Arial"/>
                <w:sz w:val="24"/>
                <w:szCs w:val="24"/>
              </w:rPr>
              <w:t>20</w:t>
            </w:r>
          </w:p>
        </w:tc>
        <w:tc>
          <w:tcPr>
            <w:tcW w:w="795" w:type="dxa"/>
          </w:tcPr>
          <w:p w14:paraId="4EC16D73" w14:textId="77777777" w:rsidR="00C64707" w:rsidRPr="00003F31" w:rsidRDefault="00C64707" w:rsidP="00003F31">
            <w:pPr>
              <w:rPr>
                <w:rFonts w:ascii="Arial" w:hAnsi="Arial" w:cs="Arial"/>
                <w:sz w:val="24"/>
                <w:szCs w:val="24"/>
              </w:rPr>
            </w:pPr>
            <w:r w:rsidRPr="00003F31">
              <w:rPr>
                <w:rFonts w:ascii="Arial" w:hAnsi="Arial" w:cs="Arial"/>
                <w:sz w:val="24"/>
                <w:szCs w:val="24"/>
              </w:rPr>
              <w:t>27</w:t>
            </w:r>
          </w:p>
        </w:tc>
        <w:tc>
          <w:tcPr>
            <w:tcW w:w="795" w:type="dxa"/>
          </w:tcPr>
          <w:p w14:paraId="6D90AD31" w14:textId="77777777" w:rsidR="00C64707" w:rsidRPr="00003F31" w:rsidRDefault="00C64707" w:rsidP="00003F31">
            <w:pPr>
              <w:rPr>
                <w:rFonts w:ascii="Arial" w:hAnsi="Arial" w:cs="Arial"/>
                <w:sz w:val="24"/>
                <w:szCs w:val="24"/>
              </w:rPr>
            </w:pPr>
            <w:r w:rsidRPr="00003F31">
              <w:rPr>
                <w:rFonts w:ascii="Arial" w:hAnsi="Arial" w:cs="Arial"/>
                <w:sz w:val="24"/>
                <w:szCs w:val="24"/>
              </w:rPr>
              <w:t>29</w:t>
            </w:r>
          </w:p>
        </w:tc>
      </w:tr>
      <w:tr w:rsidR="00C64707" w:rsidRPr="00003F31" w14:paraId="3BEB5D8F" w14:textId="77777777" w:rsidTr="004236BD">
        <w:tc>
          <w:tcPr>
            <w:tcW w:w="794" w:type="dxa"/>
          </w:tcPr>
          <w:p w14:paraId="5C007114" w14:textId="3D52F0AA" w:rsidR="00C64707" w:rsidRPr="00003F31" w:rsidRDefault="004236BD" w:rsidP="00003F31">
            <w:pPr>
              <w:rPr>
                <w:rFonts w:ascii="Arial" w:hAnsi="Arial" w:cs="Arial"/>
                <w:b/>
                <w:sz w:val="24"/>
                <w:szCs w:val="24"/>
              </w:rPr>
            </w:pPr>
            <w:r>
              <w:rPr>
                <w:rFonts w:ascii="Arial" w:hAnsi="Arial" w:cs="Arial"/>
                <w:b/>
                <w:sz w:val="24"/>
                <w:szCs w:val="24"/>
              </w:rPr>
              <w:t>NUR</w:t>
            </w:r>
          </w:p>
        </w:tc>
        <w:tc>
          <w:tcPr>
            <w:tcW w:w="795" w:type="dxa"/>
          </w:tcPr>
          <w:p w14:paraId="110F9882" w14:textId="600D0398" w:rsidR="00C64707" w:rsidRPr="00003F31" w:rsidRDefault="004236BD" w:rsidP="00003F31">
            <w:pPr>
              <w:rPr>
                <w:rFonts w:ascii="Arial" w:hAnsi="Arial" w:cs="Arial"/>
                <w:sz w:val="24"/>
                <w:szCs w:val="24"/>
              </w:rPr>
            </w:pPr>
            <w:r>
              <w:rPr>
                <w:rFonts w:ascii="Arial" w:hAnsi="Arial" w:cs="Arial"/>
                <w:sz w:val="24"/>
                <w:szCs w:val="24"/>
              </w:rPr>
              <w:t>6</w:t>
            </w:r>
          </w:p>
        </w:tc>
        <w:tc>
          <w:tcPr>
            <w:tcW w:w="794" w:type="dxa"/>
          </w:tcPr>
          <w:p w14:paraId="17FF00B5" w14:textId="3AE8CF5D" w:rsidR="00C64707" w:rsidRPr="00003F31" w:rsidRDefault="004236BD" w:rsidP="00003F31">
            <w:pPr>
              <w:rPr>
                <w:rFonts w:ascii="Arial" w:hAnsi="Arial" w:cs="Arial"/>
                <w:sz w:val="24"/>
                <w:szCs w:val="24"/>
              </w:rPr>
            </w:pPr>
            <w:r>
              <w:rPr>
                <w:rFonts w:ascii="Arial" w:hAnsi="Arial" w:cs="Arial"/>
                <w:sz w:val="24"/>
                <w:szCs w:val="24"/>
              </w:rPr>
              <w:t>30</w:t>
            </w:r>
          </w:p>
        </w:tc>
        <w:tc>
          <w:tcPr>
            <w:tcW w:w="795" w:type="dxa"/>
          </w:tcPr>
          <w:p w14:paraId="2CCADD92" w14:textId="76CEE62D" w:rsidR="00C64707" w:rsidRPr="00003F31" w:rsidRDefault="004236BD" w:rsidP="00003F31">
            <w:pPr>
              <w:rPr>
                <w:rFonts w:ascii="Arial" w:hAnsi="Arial" w:cs="Arial"/>
                <w:sz w:val="24"/>
                <w:szCs w:val="24"/>
              </w:rPr>
            </w:pPr>
            <w:r>
              <w:rPr>
                <w:rFonts w:ascii="Arial" w:hAnsi="Arial" w:cs="Arial"/>
                <w:sz w:val="24"/>
                <w:szCs w:val="24"/>
              </w:rPr>
              <w:t>41</w:t>
            </w:r>
          </w:p>
        </w:tc>
        <w:tc>
          <w:tcPr>
            <w:tcW w:w="794" w:type="dxa"/>
          </w:tcPr>
          <w:p w14:paraId="7DA2FE41" w14:textId="46B97405" w:rsidR="00C64707" w:rsidRPr="00003F31" w:rsidRDefault="004236BD" w:rsidP="00003F31">
            <w:pPr>
              <w:rPr>
                <w:rFonts w:ascii="Arial" w:hAnsi="Arial" w:cs="Arial"/>
                <w:sz w:val="24"/>
                <w:szCs w:val="24"/>
              </w:rPr>
            </w:pPr>
            <w:r>
              <w:rPr>
                <w:rFonts w:ascii="Arial" w:hAnsi="Arial" w:cs="Arial"/>
                <w:sz w:val="24"/>
                <w:szCs w:val="24"/>
              </w:rPr>
              <w:t>28</w:t>
            </w:r>
          </w:p>
        </w:tc>
        <w:tc>
          <w:tcPr>
            <w:tcW w:w="795" w:type="dxa"/>
          </w:tcPr>
          <w:p w14:paraId="71010A1B" w14:textId="14EAC556" w:rsidR="00C64707" w:rsidRPr="00003F31" w:rsidRDefault="004236BD" w:rsidP="00003F31">
            <w:pPr>
              <w:rPr>
                <w:rFonts w:ascii="Arial" w:hAnsi="Arial" w:cs="Arial"/>
                <w:sz w:val="24"/>
                <w:szCs w:val="24"/>
              </w:rPr>
            </w:pPr>
            <w:r>
              <w:rPr>
                <w:rFonts w:ascii="Arial" w:hAnsi="Arial" w:cs="Arial"/>
                <w:sz w:val="24"/>
                <w:szCs w:val="24"/>
              </w:rPr>
              <w:t>26</w:t>
            </w:r>
          </w:p>
        </w:tc>
        <w:tc>
          <w:tcPr>
            <w:tcW w:w="795" w:type="dxa"/>
          </w:tcPr>
          <w:p w14:paraId="4FEDAFCF" w14:textId="7777777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4" w:type="dxa"/>
          </w:tcPr>
          <w:p w14:paraId="6C7E77BB"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4AC4317A" w14:textId="77777777" w:rsidR="00C64707" w:rsidRPr="00003F31" w:rsidRDefault="00C64707" w:rsidP="00003F31">
            <w:pPr>
              <w:rPr>
                <w:rFonts w:ascii="Arial" w:hAnsi="Arial" w:cs="Arial"/>
                <w:sz w:val="24"/>
                <w:szCs w:val="24"/>
              </w:rPr>
            </w:pPr>
            <w:r w:rsidRPr="00003F31">
              <w:rPr>
                <w:rFonts w:ascii="Arial" w:hAnsi="Arial" w:cs="Arial"/>
                <w:sz w:val="24"/>
                <w:szCs w:val="24"/>
              </w:rPr>
              <w:t>49</w:t>
            </w:r>
          </w:p>
        </w:tc>
        <w:tc>
          <w:tcPr>
            <w:tcW w:w="794" w:type="dxa"/>
          </w:tcPr>
          <w:p w14:paraId="63AAE890" w14:textId="77777777" w:rsidR="00C64707" w:rsidRPr="00003F31" w:rsidRDefault="00C64707" w:rsidP="00003F31">
            <w:pPr>
              <w:rPr>
                <w:rFonts w:ascii="Arial" w:hAnsi="Arial" w:cs="Arial"/>
                <w:sz w:val="24"/>
                <w:szCs w:val="24"/>
              </w:rPr>
            </w:pPr>
            <w:r w:rsidRPr="00003F31">
              <w:rPr>
                <w:rFonts w:ascii="Arial" w:hAnsi="Arial" w:cs="Arial"/>
                <w:sz w:val="24"/>
                <w:szCs w:val="24"/>
              </w:rPr>
              <w:t>23</w:t>
            </w:r>
          </w:p>
        </w:tc>
        <w:tc>
          <w:tcPr>
            <w:tcW w:w="795" w:type="dxa"/>
          </w:tcPr>
          <w:p w14:paraId="2EA8D4F3" w14:textId="77777777" w:rsidR="00C64707" w:rsidRPr="00003F31" w:rsidRDefault="00C64707" w:rsidP="00003F31">
            <w:pPr>
              <w:rPr>
                <w:rFonts w:ascii="Arial" w:hAnsi="Arial" w:cs="Arial"/>
                <w:sz w:val="24"/>
                <w:szCs w:val="24"/>
              </w:rPr>
            </w:pPr>
            <w:r w:rsidRPr="00003F31">
              <w:rPr>
                <w:rFonts w:ascii="Arial" w:hAnsi="Arial" w:cs="Arial"/>
                <w:sz w:val="24"/>
                <w:szCs w:val="24"/>
              </w:rPr>
              <w:t>41</w:t>
            </w:r>
          </w:p>
        </w:tc>
        <w:tc>
          <w:tcPr>
            <w:tcW w:w="795" w:type="dxa"/>
          </w:tcPr>
          <w:p w14:paraId="1DFE32B0" w14:textId="77777777" w:rsidR="00C64707" w:rsidRPr="00003F31" w:rsidRDefault="00C64707" w:rsidP="00003F31">
            <w:pPr>
              <w:rPr>
                <w:rFonts w:ascii="Arial" w:hAnsi="Arial" w:cs="Arial"/>
                <w:sz w:val="24"/>
                <w:szCs w:val="24"/>
              </w:rPr>
            </w:pPr>
            <w:r w:rsidRPr="00003F31">
              <w:rPr>
                <w:rFonts w:ascii="Arial" w:hAnsi="Arial" w:cs="Arial"/>
                <w:sz w:val="24"/>
                <w:szCs w:val="24"/>
              </w:rPr>
              <w:t>54</w:t>
            </w:r>
          </w:p>
        </w:tc>
      </w:tr>
      <w:tr w:rsidR="00C64707" w:rsidRPr="00003F31" w14:paraId="4660A717" w14:textId="77777777" w:rsidTr="004236BD">
        <w:tc>
          <w:tcPr>
            <w:tcW w:w="794" w:type="dxa"/>
          </w:tcPr>
          <w:p w14:paraId="4F7105B3" w14:textId="77777777" w:rsidR="00C64707" w:rsidRPr="00003F31" w:rsidRDefault="00C64707" w:rsidP="00003F31">
            <w:pPr>
              <w:rPr>
                <w:rFonts w:ascii="Arial" w:hAnsi="Arial" w:cs="Arial"/>
                <w:b/>
                <w:sz w:val="24"/>
                <w:szCs w:val="24"/>
              </w:rPr>
            </w:pPr>
            <w:r w:rsidRPr="00003F31">
              <w:rPr>
                <w:rFonts w:ascii="Arial" w:hAnsi="Arial" w:cs="Arial"/>
                <w:b/>
                <w:sz w:val="24"/>
                <w:szCs w:val="24"/>
              </w:rPr>
              <w:t>PPA</w:t>
            </w:r>
          </w:p>
        </w:tc>
        <w:tc>
          <w:tcPr>
            <w:tcW w:w="795" w:type="dxa"/>
          </w:tcPr>
          <w:p w14:paraId="0D39D808" w14:textId="408E1504" w:rsidR="00C64707" w:rsidRPr="00003F31" w:rsidRDefault="004236BD" w:rsidP="00003F31">
            <w:pPr>
              <w:rPr>
                <w:rFonts w:ascii="Arial" w:hAnsi="Arial" w:cs="Arial"/>
                <w:sz w:val="24"/>
                <w:szCs w:val="24"/>
              </w:rPr>
            </w:pPr>
            <w:r>
              <w:rPr>
                <w:rFonts w:ascii="Arial" w:hAnsi="Arial" w:cs="Arial"/>
                <w:sz w:val="24"/>
                <w:szCs w:val="24"/>
              </w:rPr>
              <w:t>3</w:t>
            </w:r>
          </w:p>
        </w:tc>
        <w:tc>
          <w:tcPr>
            <w:tcW w:w="794" w:type="dxa"/>
          </w:tcPr>
          <w:p w14:paraId="3DF47A32" w14:textId="25217F01" w:rsidR="00C64707" w:rsidRPr="00003F31" w:rsidRDefault="004236BD" w:rsidP="00003F31">
            <w:pPr>
              <w:rPr>
                <w:rFonts w:ascii="Arial" w:hAnsi="Arial" w:cs="Arial"/>
                <w:sz w:val="24"/>
                <w:szCs w:val="24"/>
              </w:rPr>
            </w:pPr>
            <w:r>
              <w:rPr>
                <w:rFonts w:ascii="Arial" w:hAnsi="Arial" w:cs="Arial"/>
                <w:sz w:val="24"/>
                <w:szCs w:val="24"/>
              </w:rPr>
              <w:t>3</w:t>
            </w:r>
          </w:p>
        </w:tc>
        <w:tc>
          <w:tcPr>
            <w:tcW w:w="795" w:type="dxa"/>
          </w:tcPr>
          <w:p w14:paraId="6700A5A8" w14:textId="52996726" w:rsidR="00C64707" w:rsidRPr="00003F31" w:rsidRDefault="004236BD" w:rsidP="00003F31">
            <w:pPr>
              <w:rPr>
                <w:rFonts w:ascii="Arial" w:hAnsi="Arial" w:cs="Arial"/>
                <w:sz w:val="24"/>
                <w:szCs w:val="24"/>
              </w:rPr>
            </w:pPr>
            <w:r>
              <w:rPr>
                <w:rFonts w:ascii="Arial" w:hAnsi="Arial" w:cs="Arial"/>
                <w:sz w:val="24"/>
                <w:szCs w:val="24"/>
              </w:rPr>
              <w:t>3</w:t>
            </w:r>
          </w:p>
        </w:tc>
        <w:tc>
          <w:tcPr>
            <w:tcW w:w="794" w:type="dxa"/>
          </w:tcPr>
          <w:p w14:paraId="1EE0018A" w14:textId="4F4B9F94" w:rsidR="00C64707" w:rsidRPr="00003F31" w:rsidRDefault="004236BD" w:rsidP="00003F31">
            <w:pPr>
              <w:rPr>
                <w:rFonts w:ascii="Arial" w:hAnsi="Arial" w:cs="Arial"/>
                <w:sz w:val="24"/>
                <w:szCs w:val="24"/>
              </w:rPr>
            </w:pPr>
            <w:r>
              <w:rPr>
                <w:rFonts w:ascii="Arial" w:hAnsi="Arial" w:cs="Arial"/>
                <w:sz w:val="24"/>
                <w:szCs w:val="24"/>
              </w:rPr>
              <w:t>3</w:t>
            </w:r>
          </w:p>
        </w:tc>
        <w:tc>
          <w:tcPr>
            <w:tcW w:w="795" w:type="dxa"/>
          </w:tcPr>
          <w:p w14:paraId="12A7C701" w14:textId="4EAE45C6" w:rsidR="00C64707" w:rsidRPr="00003F31" w:rsidRDefault="004236BD" w:rsidP="00003F31">
            <w:pPr>
              <w:rPr>
                <w:rFonts w:ascii="Arial" w:hAnsi="Arial" w:cs="Arial"/>
                <w:sz w:val="24"/>
                <w:szCs w:val="24"/>
              </w:rPr>
            </w:pPr>
            <w:r>
              <w:rPr>
                <w:rFonts w:ascii="Arial" w:hAnsi="Arial" w:cs="Arial"/>
                <w:sz w:val="24"/>
                <w:szCs w:val="24"/>
              </w:rPr>
              <w:t>3</w:t>
            </w:r>
          </w:p>
        </w:tc>
        <w:tc>
          <w:tcPr>
            <w:tcW w:w="795" w:type="dxa"/>
          </w:tcPr>
          <w:p w14:paraId="498A29DC" w14:textId="31C65ED6" w:rsidR="00C64707" w:rsidRPr="00003F31" w:rsidRDefault="004236BD" w:rsidP="00003F31">
            <w:pPr>
              <w:rPr>
                <w:rFonts w:ascii="Arial" w:hAnsi="Arial" w:cs="Arial"/>
                <w:sz w:val="24"/>
                <w:szCs w:val="24"/>
              </w:rPr>
            </w:pPr>
            <w:r>
              <w:rPr>
                <w:rFonts w:ascii="Arial" w:hAnsi="Arial" w:cs="Arial"/>
                <w:sz w:val="24"/>
                <w:szCs w:val="24"/>
              </w:rPr>
              <w:t>3</w:t>
            </w:r>
          </w:p>
        </w:tc>
        <w:tc>
          <w:tcPr>
            <w:tcW w:w="794" w:type="dxa"/>
          </w:tcPr>
          <w:p w14:paraId="5474B51D" w14:textId="7777777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5" w:type="dxa"/>
          </w:tcPr>
          <w:p w14:paraId="1C54EB5C" w14:textId="77777777" w:rsidR="00C64707" w:rsidRPr="00003F31" w:rsidRDefault="00C64707" w:rsidP="00003F31">
            <w:pPr>
              <w:rPr>
                <w:rFonts w:ascii="Arial" w:hAnsi="Arial" w:cs="Arial"/>
                <w:sz w:val="24"/>
                <w:szCs w:val="24"/>
              </w:rPr>
            </w:pPr>
            <w:r w:rsidRPr="00003F31">
              <w:rPr>
                <w:rFonts w:ascii="Arial" w:hAnsi="Arial" w:cs="Arial"/>
                <w:sz w:val="24"/>
                <w:szCs w:val="24"/>
              </w:rPr>
              <w:t>4</w:t>
            </w:r>
          </w:p>
        </w:tc>
        <w:tc>
          <w:tcPr>
            <w:tcW w:w="794" w:type="dxa"/>
          </w:tcPr>
          <w:p w14:paraId="00D5E964"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296740F3"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c>
          <w:tcPr>
            <w:tcW w:w="795" w:type="dxa"/>
          </w:tcPr>
          <w:p w14:paraId="793376C7" w14:textId="77777777" w:rsidR="00C64707" w:rsidRPr="00003F31" w:rsidRDefault="00C64707" w:rsidP="00003F31">
            <w:pPr>
              <w:rPr>
                <w:rFonts w:ascii="Arial" w:hAnsi="Arial" w:cs="Arial"/>
                <w:sz w:val="24"/>
                <w:szCs w:val="24"/>
              </w:rPr>
            </w:pPr>
            <w:r w:rsidRPr="00003F31">
              <w:rPr>
                <w:rFonts w:ascii="Arial" w:hAnsi="Arial" w:cs="Arial"/>
                <w:sz w:val="24"/>
                <w:szCs w:val="24"/>
              </w:rPr>
              <w:t>3</w:t>
            </w:r>
          </w:p>
        </w:tc>
      </w:tr>
      <w:tr w:rsidR="00C64707" w:rsidRPr="00003F31" w14:paraId="4137996B" w14:textId="77777777" w:rsidTr="004236BD">
        <w:tc>
          <w:tcPr>
            <w:tcW w:w="794" w:type="dxa"/>
          </w:tcPr>
          <w:p w14:paraId="04F70A15" w14:textId="77777777" w:rsidR="00C64707" w:rsidRPr="00003F31" w:rsidRDefault="00C64707" w:rsidP="00003F31">
            <w:pPr>
              <w:rPr>
                <w:rFonts w:ascii="Arial" w:hAnsi="Arial" w:cs="Arial"/>
                <w:b/>
                <w:sz w:val="24"/>
                <w:szCs w:val="24"/>
              </w:rPr>
            </w:pPr>
            <w:r w:rsidRPr="00003F31">
              <w:rPr>
                <w:rFonts w:ascii="Arial" w:hAnsi="Arial" w:cs="Arial"/>
                <w:b/>
                <w:sz w:val="24"/>
                <w:szCs w:val="24"/>
              </w:rPr>
              <w:t>PT</w:t>
            </w:r>
          </w:p>
        </w:tc>
        <w:tc>
          <w:tcPr>
            <w:tcW w:w="795" w:type="dxa"/>
          </w:tcPr>
          <w:p w14:paraId="3EEC5EBD" w14:textId="34265F18" w:rsidR="00C64707" w:rsidRPr="00003F31" w:rsidRDefault="004236BD" w:rsidP="00003F31">
            <w:pPr>
              <w:rPr>
                <w:rFonts w:ascii="Arial" w:hAnsi="Arial" w:cs="Arial"/>
                <w:sz w:val="24"/>
                <w:szCs w:val="24"/>
              </w:rPr>
            </w:pPr>
            <w:r>
              <w:rPr>
                <w:rFonts w:ascii="Arial" w:hAnsi="Arial" w:cs="Arial"/>
                <w:sz w:val="24"/>
                <w:szCs w:val="24"/>
              </w:rPr>
              <w:t>7</w:t>
            </w:r>
          </w:p>
        </w:tc>
        <w:tc>
          <w:tcPr>
            <w:tcW w:w="794" w:type="dxa"/>
          </w:tcPr>
          <w:p w14:paraId="144A6A40" w14:textId="55B37ABA" w:rsidR="00C64707" w:rsidRPr="00003F31" w:rsidRDefault="004236BD" w:rsidP="00003F31">
            <w:pPr>
              <w:rPr>
                <w:rFonts w:ascii="Arial" w:hAnsi="Arial" w:cs="Arial"/>
                <w:sz w:val="24"/>
                <w:szCs w:val="24"/>
              </w:rPr>
            </w:pPr>
            <w:r>
              <w:rPr>
                <w:rFonts w:ascii="Arial" w:hAnsi="Arial" w:cs="Arial"/>
                <w:sz w:val="24"/>
                <w:szCs w:val="24"/>
              </w:rPr>
              <w:t>30</w:t>
            </w:r>
          </w:p>
        </w:tc>
        <w:tc>
          <w:tcPr>
            <w:tcW w:w="795" w:type="dxa"/>
          </w:tcPr>
          <w:p w14:paraId="05DAC995" w14:textId="5045667E" w:rsidR="00C64707" w:rsidRPr="00003F31" w:rsidRDefault="004236BD" w:rsidP="00003F31">
            <w:pPr>
              <w:rPr>
                <w:rFonts w:ascii="Arial" w:hAnsi="Arial" w:cs="Arial"/>
                <w:sz w:val="24"/>
                <w:szCs w:val="24"/>
              </w:rPr>
            </w:pPr>
            <w:r>
              <w:rPr>
                <w:rFonts w:ascii="Arial" w:hAnsi="Arial" w:cs="Arial"/>
                <w:sz w:val="24"/>
                <w:szCs w:val="24"/>
              </w:rPr>
              <w:t>38</w:t>
            </w:r>
          </w:p>
        </w:tc>
        <w:tc>
          <w:tcPr>
            <w:tcW w:w="794" w:type="dxa"/>
          </w:tcPr>
          <w:p w14:paraId="357412AD" w14:textId="765B66C5" w:rsidR="00C64707" w:rsidRPr="00003F31" w:rsidRDefault="004236BD" w:rsidP="00003F31">
            <w:pPr>
              <w:rPr>
                <w:rFonts w:ascii="Arial" w:hAnsi="Arial" w:cs="Arial"/>
                <w:sz w:val="24"/>
                <w:szCs w:val="24"/>
              </w:rPr>
            </w:pPr>
            <w:r>
              <w:rPr>
                <w:rFonts w:ascii="Arial" w:hAnsi="Arial" w:cs="Arial"/>
                <w:sz w:val="24"/>
                <w:szCs w:val="24"/>
              </w:rPr>
              <w:t>28</w:t>
            </w:r>
          </w:p>
        </w:tc>
        <w:tc>
          <w:tcPr>
            <w:tcW w:w="795" w:type="dxa"/>
          </w:tcPr>
          <w:p w14:paraId="40FD3D81" w14:textId="202CFE49" w:rsidR="00C64707" w:rsidRPr="00003F31" w:rsidRDefault="004236BD" w:rsidP="00003F31">
            <w:pPr>
              <w:rPr>
                <w:rFonts w:ascii="Arial" w:hAnsi="Arial" w:cs="Arial"/>
                <w:sz w:val="24"/>
                <w:szCs w:val="24"/>
              </w:rPr>
            </w:pPr>
            <w:r>
              <w:rPr>
                <w:rFonts w:ascii="Arial" w:hAnsi="Arial" w:cs="Arial"/>
                <w:sz w:val="24"/>
                <w:szCs w:val="24"/>
              </w:rPr>
              <w:t>30</w:t>
            </w:r>
          </w:p>
        </w:tc>
        <w:tc>
          <w:tcPr>
            <w:tcW w:w="795" w:type="dxa"/>
          </w:tcPr>
          <w:p w14:paraId="4E2D62B7" w14:textId="4C02D2C3" w:rsidR="00C64707" w:rsidRPr="00003F31" w:rsidRDefault="004236BD" w:rsidP="00003F31">
            <w:pPr>
              <w:rPr>
                <w:rFonts w:ascii="Arial" w:hAnsi="Arial" w:cs="Arial"/>
                <w:sz w:val="24"/>
                <w:szCs w:val="24"/>
              </w:rPr>
            </w:pPr>
            <w:r>
              <w:rPr>
                <w:rFonts w:ascii="Arial" w:hAnsi="Arial" w:cs="Arial"/>
                <w:sz w:val="24"/>
                <w:szCs w:val="24"/>
              </w:rPr>
              <w:t>49</w:t>
            </w:r>
          </w:p>
        </w:tc>
        <w:tc>
          <w:tcPr>
            <w:tcW w:w="794" w:type="dxa"/>
          </w:tcPr>
          <w:p w14:paraId="3E30F30D" w14:textId="5F5ACCD6" w:rsidR="00C64707" w:rsidRPr="00003F31" w:rsidRDefault="004236BD" w:rsidP="00003F31">
            <w:pPr>
              <w:rPr>
                <w:rFonts w:ascii="Arial" w:hAnsi="Arial" w:cs="Arial"/>
                <w:sz w:val="24"/>
                <w:szCs w:val="24"/>
              </w:rPr>
            </w:pPr>
            <w:r>
              <w:rPr>
                <w:rFonts w:ascii="Arial" w:hAnsi="Arial" w:cs="Arial"/>
                <w:sz w:val="24"/>
                <w:szCs w:val="24"/>
              </w:rPr>
              <w:t>4</w:t>
            </w:r>
          </w:p>
        </w:tc>
        <w:tc>
          <w:tcPr>
            <w:tcW w:w="795" w:type="dxa"/>
          </w:tcPr>
          <w:p w14:paraId="76E91B20" w14:textId="77777777" w:rsidR="00C64707" w:rsidRPr="00003F31" w:rsidRDefault="00C64707" w:rsidP="00003F31">
            <w:pPr>
              <w:rPr>
                <w:rFonts w:ascii="Arial" w:hAnsi="Arial" w:cs="Arial"/>
                <w:sz w:val="24"/>
                <w:szCs w:val="24"/>
              </w:rPr>
            </w:pPr>
            <w:r w:rsidRPr="00003F31">
              <w:rPr>
                <w:rFonts w:ascii="Arial" w:hAnsi="Arial" w:cs="Arial"/>
                <w:sz w:val="24"/>
                <w:szCs w:val="24"/>
              </w:rPr>
              <w:t>----</w:t>
            </w:r>
          </w:p>
        </w:tc>
        <w:tc>
          <w:tcPr>
            <w:tcW w:w="794" w:type="dxa"/>
          </w:tcPr>
          <w:p w14:paraId="67C29FEC" w14:textId="77777777" w:rsidR="00C64707" w:rsidRPr="00003F31" w:rsidRDefault="00C64707" w:rsidP="00003F31">
            <w:pPr>
              <w:rPr>
                <w:rFonts w:ascii="Arial" w:hAnsi="Arial" w:cs="Arial"/>
                <w:sz w:val="24"/>
                <w:szCs w:val="24"/>
              </w:rPr>
            </w:pPr>
            <w:r w:rsidRPr="00003F31">
              <w:rPr>
                <w:rFonts w:ascii="Arial" w:hAnsi="Arial" w:cs="Arial"/>
                <w:sz w:val="24"/>
                <w:szCs w:val="24"/>
              </w:rPr>
              <w:t>26</w:t>
            </w:r>
          </w:p>
        </w:tc>
        <w:tc>
          <w:tcPr>
            <w:tcW w:w="795" w:type="dxa"/>
          </w:tcPr>
          <w:p w14:paraId="307DFFF8" w14:textId="77777777" w:rsidR="00C64707" w:rsidRPr="00003F31" w:rsidRDefault="00C64707" w:rsidP="00003F31">
            <w:pPr>
              <w:rPr>
                <w:rFonts w:ascii="Arial" w:hAnsi="Arial" w:cs="Arial"/>
                <w:sz w:val="24"/>
                <w:szCs w:val="24"/>
              </w:rPr>
            </w:pPr>
            <w:r w:rsidRPr="00003F31">
              <w:rPr>
                <w:rFonts w:ascii="Arial" w:hAnsi="Arial" w:cs="Arial"/>
                <w:sz w:val="24"/>
                <w:szCs w:val="24"/>
              </w:rPr>
              <w:t>41</w:t>
            </w:r>
          </w:p>
        </w:tc>
        <w:tc>
          <w:tcPr>
            <w:tcW w:w="795" w:type="dxa"/>
          </w:tcPr>
          <w:p w14:paraId="6CD1A1C3" w14:textId="77777777" w:rsidR="00C64707" w:rsidRPr="00003F31" w:rsidRDefault="00C64707" w:rsidP="00003F31">
            <w:pPr>
              <w:rPr>
                <w:rFonts w:ascii="Arial" w:hAnsi="Arial" w:cs="Arial"/>
                <w:sz w:val="24"/>
                <w:szCs w:val="24"/>
              </w:rPr>
            </w:pPr>
            <w:r w:rsidRPr="00003F31">
              <w:rPr>
                <w:rFonts w:ascii="Arial" w:hAnsi="Arial" w:cs="Arial"/>
                <w:sz w:val="24"/>
                <w:szCs w:val="24"/>
              </w:rPr>
              <w:t>42</w:t>
            </w:r>
          </w:p>
        </w:tc>
      </w:tr>
      <w:tr w:rsidR="00C64707" w:rsidRPr="00003F31" w14:paraId="6FF88A2D" w14:textId="77777777" w:rsidTr="004236BD">
        <w:tc>
          <w:tcPr>
            <w:tcW w:w="794" w:type="dxa"/>
          </w:tcPr>
          <w:p w14:paraId="0D058726" w14:textId="77777777" w:rsidR="00C64707" w:rsidRPr="00003F31" w:rsidRDefault="00C64707" w:rsidP="00003F31">
            <w:pPr>
              <w:rPr>
                <w:rFonts w:ascii="Arial" w:hAnsi="Arial" w:cs="Arial"/>
                <w:b/>
                <w:sz w:val="24"/>
                <w:szCs w:val="24"/>
              </w:rPr>
            </w:pPr>
            <w:r w:rsidRPr="00003F31">
              <w:rPr>
                <w:rFonts w:ascii="Arial" w:hAnsi="Arial" w:cs="Arial"/>
                <w:b/>
                <w:sz w:val="24"/>
                <w:szCs w:val="24"/>
              </w:rPr>
              <w:t>REC</w:t>
            </w:r>
          </w:p>
        </w:tc>
        <w:tc>
          <w:tcPr>
            <w:tcW w:w="795" w:type="dxa"/>
          </w:tcPr>
          <w:p w14:paraId="200350E6" w14:textId="545BD4B0" w:rsidR="00C64707" w:rsidRPr="00003F31" w:rsidRDefault="004236BD" w:rsidP="00A149D1">
            <w:pPr>
              <w:rPr>
                <w:rFonts w:ascii="Arial" w:hAnsi="Arial" w:cs="Arial"/>
                <w:sz w:val="24"/>
                <w:szCs w:val="24"/>
              </w:rPr>
            </w:pPr>
            <w:r>
              <w:rPr>
                <w:rFonts w:ascii="Arial" w:hAnsi="Arial" w:cs="Arial"/>
                <w:sz w:val="24"/>
                <w:szCs w:val="24"/>
              </w:rPr>
              <w:t>7</w:t>
            </w:r>
          </w:p>
        </w:tc>
        <w:tc>
          <w:tcPr>
            <w:tcW w:w="794" w:type="dxa"/>
          </w:tcPr>
          <w:p w14:paraId="281E7826" w14:textId="3BEF8458" w:rsidR="00C64707" w:rsidRPr="00003F31" w:rsidRDefault="004236BD" w:rsidP="00A149D1">
            <w:pPr>
              <w:rPr>
                <w:rFonts w:ascii="Arial" w:hAnsi="Arial" w:cs="Arial"/>
                <w:sz w:val="24"/>
                <w:szCs w:val="24"/>
              </w:rPr>
            </w:pPr>
            <w:r>
              <w:rPr>
                <w:rFonts w:ascii="Arial" w:hAnsi="Arial" w:cs="Arial"/>
                <w:sz w:val="24"/>
                <w:szCs w:val="24"/>
              </w:rPr>
              <w:t>20</w:t>
            </w:r>
          </w:p>
        </w:tc>
        <w:tc>
          <w:tcPr>
            <w:tcW w:w="795" w:type="dxa"/>
          </w:tcPr>
          <w:p w14:paraId="33F41E40" w14:textId="067AA414" w:rsidR="00C64707" w:rsidRPr="00003F31" w:rsidRDefault="004236BD" w:rsidP="00A149D1">
            <w:pPr>
              <w:rPr>
                <w:rFonts w:ascii="Arial" w:hAnsi="Arial" w:cs="Arial"/>
                <w:sz w:val="24"/>
                <w:szCs w:val="24"/>
              </w:rPr>
            </w:pPr>
            <w:r>
              <w:rPr>
                <w:rFonts w:ascii="Arial" w:hAnsi="Arial" w:cs="Arial"/>
                <w:sz w:val="24"/>
                <w:szCs w:val="24"/>
              </w:rPr>
              <w:t>21</w:t>
            </w:r>
          </w:p>
        </w:tc>
        <w:tc>
          <w:tcPr>
            <w:tcW w:w="794" w:type="dxa"/>
          </w:tcPr>
          <w:p w14:paraId="37394BED" w14:textId="78B69E8D" w:rsidR="00C64707" w:rsidRPr="00003F31" w:rsidRDefault="004236BD" w:rsidP="00A149D1">
            <w:pPr>
              <w:rPr>
                <w:rFonts w:ascii="Arial" w:hAnsi="Arial" w:cs="Arial"/>
                <w:sz w:val="24"/>
                <w:szCs w:val="24"/>
              </w:rPr>
            </w:pPr>
            <w:r>
              <w:rPr>
                <w:rFonts w:ascii="Arial" w:hAnsi="Arial" w:cs="Arial"/>
                <w:sz w:val="24"/>
                <w:szCs w:val="24"/>
              </w:rPr>
              <w:t>18</w:t>
            </w:r>
          </w:p>
        </w:tc>
        <w:tc>
          <w:tcPr>
            <w:tcW w:w="795" w:type="dxa"/>
          </w:tcPr>
          <w:p w14:paraId="2C22924C" w14:textId="3092AEDA" w:rsidR="00C64707" w:rsidRPr="00003F31" w:rsidRDefault="004236BD" w:rsidP="00A149D1">
            <w:pPr>
              <w:rPr>
                <w:rFonts w:ascii="Arial" w:hAnsi="Arial" w:cs="Arial"/>
                <w:sz w:val="24"/>
                <w:szCs w:val="24"/>
              </w:rPr>
            </w:pPr>
            <w:r>
              <w:rPr>
                <w:rFonts w:ascii="Arial" w:hAnsi="Arial" w:cs="Arial"/>
                <w:sz w:val="24"/>
                <w:szCs w:val="24"/>
              </w:rPr>
              <w:t>20</w:t>
            </w:r>
          </w:p>
        </w:tc>
        <w:tc>
          <w:tcPr>
            <w:tcW w:w="795" w:type="dxa"/>
          </w:tcPr>
          <w:p w14:paraId="45534739" w14:textId="07D34B1D" w:rsidR="00C64707" w:rsidRPr="00003F31" w:rsidRDefault="004236BD" w:rsidP="00A149D1">
            <w:pPr>
              <w:rPr>
                <w:rFonts w:ascii="Arial" w:hAnsi="Arial" w:cs="Arial"/>
                <w:sz w:val="24"/>
                <w:szCs w:val="24"/>
              </w:rPr>
            </w:pPr>
            <w:r>
              <w:rPr>
                <w:rFonts w:ascii="Arial" w:hAnsi="Arial" w:cs="Arial"/>
                <w:sz w:val="24"/>
                <w:szCs w:val="24"/>
              </w:rPr>
              <w:t>23</w:t>
            </w:r>
          </w:p>
        </w:tc>
        <w:tc>
          <w:tcPr>
            <w:tcW w:w="794" w:type="dxa"/>
          </w:tcPr>
          <w:p w14:paraId="26E038D7" w14:textId="05637007" w:rsidR="00C64707" w:rsidRPr="00003F31" w:rsidRDefault="004236BD" w:rsidP="00A149D1">
            <w:pPr>
              <w:rPr>
                <w:rFonts w:ascii="Arial" w:hAnsi="Arial" w:cs="Arial"/>
                <w:sz w:val="24"/>
                <w:szCs w:val="24"/>
              </w:rPr>
            </w:pPr>
            <w:r>
              <w:rPr>
                <w:rFonts w:ascii="Arial" w:hAnsi="Arial" w:cs="Arial"/>
                <w:sz w:val="24"/>
                <w:szCs w:val="24"/>
              </w:rPr>
              <w:t>3</w:t>
            </w:r>
          </w:p>
        </w:tc>
        <w:tc>
          <w:tcPr>
            <w:tcW w:w="795" w:type="dxa"/>
          </w:tcPr>
          <w:p w14:paraId="02F14F80" w14:textId="3BA47900" w:rsidR="00C64707" w:rsidRPr="00003F31" w:rsidRDefault="004236BD" w:rsidP="00A149D1">
            <w:pPr>
              <w:rPr>
                <w:rFonts w:ascii="Arial" w:hAnsi="Arial" w:cs="Arial"/>
                <w:sz w:val="24"/>
                <w:szCs w:val="24"/>
              </w:rPr>
            </w:pPr>
            <w:r>
              <w:rPr>
                <w:rFonts w:ascii="Arial" w:hAnsi="Arial" w:cs="Arial"/>
                <w:sz w:val="24"/>
                <w:szCs w:val="24"/>
              </w:rPr>
              <w:t>26</w:t>
            </w:r>
          </w:p>
        </w:tc>
        <w:tc>
          <w:tcPr>
            <w:tcW w:w="794" w:type="dxa"/>
          </w:tcPr>
          <w:p w14:paraId="7E83883C" w14:textId="77777777" w:rsidR="00C64707" w:rsidRPr="00003F31" w:rsidRDefault="00C64707" w:rsidP="00A149D1">
            <w:pPr>
              <w:rPr>
                <w:rFonts w:ascii="Arial" w:hAnsi="Arial" w:cs="Arial"/>
                <w:sz w:val="24"/>
                <w:szCs w:val="24"/>
              </w:rPr>
            </w:pPr>
            <w:r w:rsidRPr="00003F31">
              <w:rPr>
                <w:rFonts w:ascii="Arial" w:hAnsi="Arial" w:cs="Arial"/>
                <w:sz w:val="24"/>
                <w:szCs w:val="24"/>
              </w:rPr>
              <w:t>----</w:t>
            </w:r>
          </w:p>
        </w:tc>
        <w:tc>
          <w:tcPr>
            <w:tcW w:w="795" w:type="dxa"/>
          </w:tcPr>
          <w:p w14:paraId="170E627C" w14:textId="77777777" w:rsidR="00C64707" w:rsidRPr="00003F31" w:rsidRDefault="00C64707" w:rsidP="00003F31">
            <w:pPr>
              <w:rPr>
                <w:rFonts w:ascii="Arial" w:hAnsi="Arial" w:cs="Arial"/>
                <w:sz w:val="24"/>
                <w:szCs w:val="24"/>
              </w:rPr>
            </w:pPr>
            <w:r w:rsidRPr="00003F31">
              <w:rPr>
                <w:rFonts w:ascii="Arial" w:hAnsi="Arial" w:cs="Arial"/>
                <w:sz w:val="24"/>
                <w:szCs w:val="24"/>
              </w:rPr>
              <w:t>22</w:t>
            </w:r>
          </w:p>
        </w:tc>
        <w:tc>
          <w:tcPr>
            <w:tcW w:w="795" w:type="dxa"/>
          </w:tcPr>
          <w:p w14:paraId="1DE4DCD5" w14:textId="77777777" w:rsidR="00C64707" w:rsidRPr="00003F31" w:rsidRDefault="00C64707" w:rsidP="00003F31">
            <w:pPr>
              <w:rPr>
                <w:rFonts w:ascii="Arial" w:hAnsi="Arial" w:cs="Arial"/>
                <w:sz w:val="24"/>
                <w:szCs w:val="24"/>
              </w:rPr>
            </w:pPr>
            <w:r w:rsidRPr="00003F31">
              <w:rPr>
                <w:rFonts w:ascii="Arial" w:hAnsi="Arial" w:cs="Arial"/>
                <w:sz w:val="24"/>
                <w:szCs w:val="24"/>
              </w:rPr>
              <w:t>27</w:t>
            </w:r>
          </w:p>
        </w:tc>
      </w:tr>
      <w:tr w:rsidR="00C64707" w:rsidRPr="00003F31" w14:paraId="02063B6F" w14:textId="77777777" w:rsidTr="004236BD">
        <w:tc>
          <w:tcPr>
            <w:tcW w:w="794" w:type="dxa"/>
          </w:tcPr>
          <w:p w14:paraId="2CD9E665" w14:textId="77777777" w:rsidR="00C64707" w:rsidRPr="00003F31" w:rsidRDefault="00C64707" w:rsidP="00003F31">
            <w:pPr>
              <w:rPr>
                <w:rFonts w:ascii="Arial" w:hAnsi="Arial" w:cs="Arial"/>
                <w:b/>
                <w:sz w:val="24"/>
                <w:szCs w:val="24"/>
              </w:rPr>
            </w:pPr>
            <w:r w:rsidRPr="00003F31">
              <w:rPr>
                <w:rFonts w:ascii="Arial" w:hAnsi="Arial" w:cs="Arial"/>
                <w:b/>
                <w:sz w:val="24"/>
                <w:szCs w:val="24"/>
              </w:rPr>
              <w:t>SLP</w:t>
            </w:r>
          </w:p>
        </w:tc>
        <w:tc>
          <w:tcPr>
            <w:tcW w:w="795" w:type="dxa"/>
          </w:tcPr>
          <w:p w14:paraId="43898D8E" w14:textId="2D7754A2" w:rsidR="00C64707" w:rsidRPr="00003F31" w:rsidRDefault="004236BD" w:rsidP="00A149D1">
            <w:pPr>
              <w:rPr>
                <w:rFonts w:ascii="Arial" w:hAnsi="Arial" w:cs="Arial"/>
                <w:sz w:val="24"/>
                <w:szCs w:val="24"/>
              </w:rPr>
            </w:pPr>
            <w:r>
              <w:rPr>
                <w:rFonts w:ascii="Arial" w:hAnsi="Arial" w:cs="Arial"/>
                <w:sz w:val="24"/>
                <w:szCs w:val="24"/>
              </w:rPr>
              <w:t>7</w:t>
            </w:r>
          </w:p>
        </w:tc>
        <w:tc>
          <w:tcPr>
            <w:tcW w:w="794" w:type="dxa"/>
          </w:tcPr>
          <w:p w14:paraId="3E6888E2" w14:textId="13F029F3" w:rsidR="00C64707" w:rsidRPr="00003F31" w:rsidRDefault="004236BD" w:rsidP="00A149D1">
            <w:pPr>
              <w:rPr>
                <w:rFonts w:ascii="Arial" w:hAnsi="Arial" w:cs="Arial"/>
                <w:sz w:val="24"/>
                <w:szCs w:val="24"/>
              </w:rPr>
            </w:pPr>
            <w:r>
              <w:rPr>
                <w:rFonts w:ascii="Arial" w:hAnsi="Arial" w:cs="Arial"/>
                <w:sz w:val="24"/>
                <w:szCs w:val="24"/>
              </w:rPr>
              <w:t>30</w:t>
            </w:r>
          </w:p>
        </w:tc>
        <w:tc>
          <w:tcPr>
            <w:tcW w:w="795" w:type="dxa"/>
          </w:tcPr>
          <w:p w14:paraId="4B5817EC" w14:textId="4B66C861" w:rsidR="00C64707" w:rsidRPr="00003F31" w:rsidRDefault="004236BD" w:rsidP="00A149D1">
            <w:pPr>
              <w:rPr>
                <w:rFonts w:ascii="Arial" w:hAnsi="Arial" w:cs="Arial"/>
                <w:sz w:val="24"/>
                <w:szCs w:val="24"/>
              </w:rPr>
            </w:pPr>
            <w:r>
              <w:rPr>
                <w:rFonts w:ascii="Arial" w:hAnsi="Arial" w:cs="Arial"/>
                <w:sz w:val="24"/>
                <w:szCs w:val="24"/>
              </w:rPr>
              <w:t>33</w:t>
            </w:r>
          </w:p>
        </w:tc>
        <w:tc>
          <w:tcPr>
            <w:tcW w:w="794" w:type="dxa"/>
          </w:tcPr>
          <w:p w14:paraId="0D9AA010" w14:textId="49D7A464" w:rsidR="00C64707" w:rsidRPr="00003F31" w:rsidRDefault="004236BD" w:rsidP="00A149D1">
            <w:pPr>
              <w:rPr>
                <w:rFonts w:ascii="Arial" w:hAnsi="Arial" w:cs="Arial"/>
                <w:sz w:val="24"/>
                <w:szCs w:val="24"/>
              </w:rPr>
            </w:pPr>
            <w:r>
              <w:rPr>
                <w:rFonts w:ascii="Arial" w:hAnsi="Arial" w:cs="Arial"/>
                <w:sz w:val="24"/>
                <w:szCs w:val="24"/>
              </w:rPr>
              <w:t>28</w:t>
            </w:r>
          </w:p>
        </w:tc>
        <w:tc>
          <w:tcPr>
            <w:tcW w:w="795" w:type="dxa"/>
          </w:tcPr>
          <w:p w14:paraId="7FFB4BCB" w14:textId="29DDD179" w:rsidR="00C64707" w:rsidRPr="00003F31" w:rsidRDefault="004236BD" w:rsidP="00A149D1">
            <w:pPr>
              <w:rPr>
                <w:rFonts w:ascii="Arial" w:hAnsi="Arial" w:cs="Arial"/>
                <w:sz w:val="24"/>
                <w:szCs w:val="24"/>
              </w:rPr>
            </w:pPr>
            <w:r>
              <w:rPr>
                <w:rFonts w:ascii="Arial" w:hAnsi="Arial" w:cs="Arial"/>
                <w:sz w:val="24"/>
                <w:szCs w:val="24"/>
              </w:rPr>
              <w:t>27</w:t>
            </w:r>
          </w:p>
        </w:tc>
        <w:tc>
          <w:tcPr>
            <w:tcW w:w="795" w:type="dxa"/>
          </w:tcPr>
          <w:p w14:paraId="66979D9C" w14:textId="61BB0B46" w:rsidR="00C64707" w:rsidRPr="00003F31" w:rsidRDefault="004236BD" w:rsidP="00A149D1">
            <w:pPr>
              <w:rPr>
                <w:rFonts w:ascii="Arial" w:hAnsi="Arial" w:cs="Arial"/>
                <w:sz w:val="24"/>
                <w:szCs w:val="24"/>
              </w:rPr>
            </w:pPr>
            <w:r>
              <w:rPr>
                <w:rFonts w:ascii="Arial" w:hAnsi="Arial" w:cs="Arial"/>
                <w:sz w:val="24"/>
                <w:szCs w:val="24"/>
              </w:rPr>
              <w:t>41</w:t>
            </w:r>
          </w:p>
        </w:tc>
        <w:tc>
          <w:tcPr>
            <w:tcW w:w="794" w:type="dxa"/>
          </w:tcPr>
          <w:p w14:paraId="6186550B" w14:textId="3CDF4EC2" w:rsidR="00C64707" w:rsidRPr="00003F31" w:rsidRDefault="004236BD" w:rsidP="00A149D1">
            <w:pPr>
              <w:rPr>
                <w:rFonts w:ascii="Arial" w:hAnsi="Arial" w:cs="Arial"/>
                <w:sz w:val="24"/>
                <w:szCs w:val="24"/>
              </w:rPr>
            </w:pPr>
            <w:r>
              <w:rPr>
                <w:rFonts w:ascii="Arial" w:hAnsi="Arial" w:cs="Arial"/>
                <w:sz w:val="24"/>
                <w:szCs w:val="24"/>
              </w:rPr>
              <w:t>3</w:t>
            </w:r>
          </w:p>
        </w:tc>
        <w:tc>
          <w:tcPr>
            <w:tcW w:w="795" w:type="dxa"/>
          </w:tcPr>
          <w:p w14:paraId="79796BFF" w14:textId="3DC19827" w:rsidR="00C64707" w:rsidRPr="00003F31" w:rsidRDefault="004236BD" w:rsidP="00A149D1">
            <w:pPr>
              <w:rPr>
                <w:rFonts w:ascii="Arial" w:hAnsi="Arial" w:cs="Arial"/>
                <w:sz w:val="24"/>
                <w:szCs w:val="24"/>
              </w:rPr>
            </w:pPr>
            <w:r>
              <w:rPr>
                <w:rFonts w:ascii="Arial" w:hAnsi="Arial" w:cs="Arial"/>
                <w:sz w:val="24"/>
                <w:szCs w:val="24"/>
              </w:rPr>
              <w:t>41</w:t>
            </w:r>
          </w:p>
        </w:tc>
        <w:tc>
          <w:tcPr>
            <w:tcW w:w="794" w:type="dxa"/>
          </w:tcPr>
          <w:p w14:paraId="42311025" w14:textId="27E7A1B9" w:rsidR="00C64707" w:rsidRPr="00003F31" w:rsidRDefault="004236BD" w:rsidP="00A149D1">
            <w:pPr>
              <w:rPr>
                <w:rFonts w:ascii="Arial" w:hAnsi="Arial" w:cs="Arial"/>
                <w:sz w:val="24"/>
                <w:szCs w:val="24"/>
              </w:rPr>
            </w:pPr>
            <w:r>
              <w:rPr>
                <w:rFonts w:ascii="Arial" w:hAnsi="Arial" w:cs="Arial"/>
                <w:sz w:val="24"/>
                <w:szCs w:val="24"/>
              </w:rPr>
              <w:t>22</w:t>
            </w:r>
          </w:p>
        </w:tc>
        <w:tc>
          <w:tcPr>
            <w:tcW w:w="795" w:type="dxa"/>
          </w:tcPr>
          <w:p w14:paraId="6F4534AE" w14:textId="77777777" w:rsidR="00C64707" w:rsidRPr="00003F31" w:rsidRDefault="00C64707" w:rsidP="00A149D1">
            <w:pPr>
              <w:rPr>
                <w:rFonts w:ascii="Arial" w:hAnsi="Arial" w:cs="Arial"/>
                <w:sz w:val="24"/>
                <w:szCs w:val="24"/>
              </w:rPr>
            </w:pPr>
            <w:r w:rsidRPr="00003F31">
              <w:rPr>
                <w:rFonts w:ascii="Arial" w:hAnsi="Arial" w:cs="Arial"/>
                <w:sz w:val="24"/>
                <w:szCs w:val="24"/>
              </w:rPr>
              <w:t>----</w:t>
            </w:r>
          </w:p>
        </w:tc>
        <w:tc>
          <w:tcPr>
            <w:tcW w:w="795" w:type="dxa"/>
          </w:tcPr>
          <w:p w14:paraId="4D02DDDD" w14:textId="77777777" w:rsidR="00C64707" w:rsidRPr="00003F31" w:rsidRDefault="00C64707" w:rsidP="00003F31">
            <w:pPr>
              <w:rPr>
                <w:rFonts w:ascii="Arial" w:hAnsi="Arial" w:cs="Arial"/>
                <w:sz w:val="24"/>
                <w:szCs w:val="24"/>
              </w:rPr>
            </w:pPr>
            <w:r w:rsidRPr="00003F31">
              <w:rPr>
                <w:rFonts w:ascii="Arial" w:hAnsi="Arial" w:cs="Arial"/>
                <w:sz w:val="24"/>
                <w:szCs w:val="24"/>
              </w:rPr>
              <w:t>49</w:t>
            </w:r>
          </w:p>
        </w:tc>
      </w:tr>
      <w:tr w:rsidR="004236BD" w:rsidRPr="00003F31" w14:paraId="0D15BCDB" w14:textId="77777777" w:rsidTr="004236BD">
        <w:tc>
          <w:tcPr>
            <w:tcW w:w="794" w:type="dxa"/>
          </w:tcPr>
          <w:p w14:paraId="34411D25" w14:textId="5347262B" w:rsidR="004236BD" w:rsidRPr="00003F31" w:rsidRDefault="004236BD" w:rsidP="00003F31">
            <w:pPr>
              <w:rPr>
                <w:rFonts w:ascii="Arial" w:hAnsi="Arial" w:cs="Arial"/>
                <w:b/>
                <w:sz w:val="24"/>
                <w:szCs w:val="24"/>
              </w:rPr>
            </w:pPr>
            <w:r>
              <w:rPr>
                <w:rFonts w:ascii="Arial" w:hAnsi="Arial" w:cs="Arial"/>
                <w:b/>
                <w:sz w:val="24"/>
                <w:szCs w:val="24"/>
              </w:rPr>
              <w:t>SW</w:t>
            </w:r>
          </w:p>
        </w:tc>
        <w:tc>
          <w:tcPr>
            <w:tcW w:w="795" w:type="dxa"/>
          </w:tcPr>
          <w:p w14:paraId="4107E1C5" w14:textId="627866FD" w:rsidR="004236BD" w:rsidRPr="00003F31" w:rsidRDefault="004236BD" w:rsidP="00A149D1">
            <w:pPr>
              <w:rPr>
                <w:rFonts w:ascii="Arial" w:hAnsi="Arial" w:cs="Arial"/>
                <w:sz w:val="24"/>
                <w:szCs w:val="24"/>
              </w:rPr>
            </w:pPr>
            <w:r>
              <w:rPr>
                <w:rFonts w:ascii="Arial" w:hAnsi="Arial" w:cs="Arial"/>
                <w:sz w:val="24"/>
                <w:szCs w:val="24"/>
              </w:rPr>
              <w:t>9</w:t>
            </w:r>
          </w:p>
        </w:tc>
        <w:tc>
          <w:tcPr>
            <w:tcW w:w="794" w:type="dxa"/>
          </w:tcPr>
          <w:p w14:paraId="666D076C" w14:textId="3AFBA7B7" w:rsidR="004236BD" w:rsidRPr="00003F31" w:rsidRDefault="004236BD" w:rsidP="00A149D1">
            <w:pPr>
              <w:rPr>
                <w:rFonts w:ascii="Arial" w:hAnsi="Arial" w:cs="Arial"/>
                <w:sz w:val="24"/>
                <w:szCs w:val="24"/>
              </w:rPr>
            </w:pPr>
            <w:r>
              <w:rPr>
                <w:rFonts w:ascii="Arial" w:hAnsi="Arial" w:cs="Arial"/>
                <w:sz w:val="24"/>
                <w:szCs w:val="24"/>
              </w:rPr>
              <w:t>38</w:t>
            </w:r>
          </w:p>
        </w:tc>
        <w:tc>
          <w:tcPr>
            <w:tcW w:w="795" w:type="dxa"/>
          </w:tcPr>
          <w:p w14:paraId="7FC2B7A9" w14:textId="10954A89" w:rsidR="004236BD" w:rsidRPr="00003F31" w:rsidRDefault="004236BD" w:rsidP="00A149D1">
            <w:pPr>
              <w:rPr>
                <w:rFonts w:ascii="Arial" w:hAnsi="Arial" w:cs="Arial"/>
                <w:sz w:val="24"/>
                <w:szCs w:val="24"/>
              </w:rPr>
            </w:pPr>
            <w:r>
              <w:rPr>
                <w:rFonts w:ascii="Arial" w:hAnsi="Arial" w:cs="Arial"/>
                <w:sz w:val="24"/>
                <w:szCs w:val="24"/>
              </w:rPr>
              <w:t>42</w:t>
            </w:r>
          </w:p>
        </w:tc>
        <w:tc>
          <w:tcPr>
            <w:tcW w:w="794" w:type="dxa"/>
          </w:tcPr>
          <w:p w14:paraId="6C0CD124" w14:textId="2AFF0890" w:rsidR="004236BD" w:rsidRPr="00003F31" w:rsidRDefault="004236BD" w:rsidP="00A149D1">
            <w:pPr>
              <w:rPr>
                <w:rFonts w:ascii="Arial" w:hAnsi="Arial" w:cs="Arial"/>
                <w:sz w:val="24"/>
                <w:szCs w:val="24"/>
              </w:rPr>
            </w:pPr>
            <w:r>
              <w:rPr>
                <w:rFonts w:ascii="Arial" w:hAnsi="Arial" w:cs="Arial"/>
                <w:sz w:val="24"/>
                <w:szCs w:val="24"/>
              </w:rPr>
              <w:t>40</w:t>
            </w:r>
          </w:p>
        </w:tc>
        <w:tc>
          <w:tcPr>
            <w:tcW w:w="795" w:type="dxa"/>
          </w:tcPr>
          <w:p w14:paraId="42C050EF" w14:textId="4C2CEA2A" w:rsidR="004236BD" w:rsidRPr="00003F31" w:rsidRDefault="004236BD" w:rsidP="00A149D1">
            <w:pPr>
              <w:rPr>
                <w:rFonts w:ascii="Arial" w:hAnsi="Arial" w:cs="Arial"/>
                <w:sz w:val="24"/>
                <w:szCs w:val="24"/>
              </w:rPr>
            </w:pPr>
            <w:r>
              <w:rPr>
                <w:rFonts w:ascii="Arial" w:hAnsi="Arial" w:cs="Arial"/>
                <w:sz w:val="24"/>
                <w:szCs w:val="24"/>
              </w:rPr>
              <w:t>29</w:t>
            </w:r>
          </w:p>
        </w:tc>
        <w:tc>
          <w:tcPr>
            <w:tcW w:w="795" w:type="dxa"/>
          </w:tcPr>
          <w:p w14:paraId="66EDA83B" w14:textId="71DDC0AA" w:rsidR="004236BD" w:rsidRPr="00003F31" w:rsidRDefault="004236BD" w:rsidP="00A149D1">
            <w:pPr>
              <w:rPr>
                <w:rFonts w:ascii="Arial" w:hAnsi="Arial" w:cs="Arial"/>
                <w:sz w:val="24"/>
                <w:szCs w:val="24"/>
              </w:rPr>
            </w:pPr>
            <w:r>
              <w:rPr>
                <w:rFonts w:ascii="Arial" w:hAnsi="Arial" w:cs="Arial"/>
                <w:sz w:val="24"/>
                <w:szCs w:val="24"/>
              </w:rPr>
              <w:t>54</w:t>
            </w:r>
          </w:p>
        </w:tc>
        <w:tc>
          <w:tcPr>
            <w:tcW w:w="794" w:type="dxa"/>
          </w:tcPr>
          <w:p w14:paraId="465BBD3E" w14:textId="3EF36AAC" w:rsidR="004236BD" w:rsidRPr="00003F31" w:rsidRDefault="004236BD" w:rsidP="00A149D1">
            <w:pPr>
              <w:rPr>
                <w:rFonts w:ascii="Arial" w:hAnsi="Arial" w:cs="Arial"/>
                <w:sz w:val="24"/>
                <w:szCs w:val="24"/>
              </w:rPr>
            </w:pPr>
            <w:r>
              <w:rPr>
                <w:rFonts w:ascii="Arial" w:hAnsi="Arial" w:cs="Arial"/>
                <w:sz w:val="24"/>
                <w:szCs w:val="24"/>
              </w:rPr>
              <w:t>3</w:t>
            </w:r>
          </w:p>
        </w:tc>
        <w:tc>
          <w:tcPr>
            <w:tcW w:w="795" w:type="dxa"/>
          </w:tcPr>
          <w:p w14:paraId="4877DD3F" w14:textId="0C8B43A5" w:rsidR="004236BD" w:rsidRPr="00003F31" w:rsidRDefault="004236BD" w:rsidP="00A149D1">
            <w:pPr>
              <w:rPr>
                <w:rFonts w:ascii="Arial" w:hAnsi="Arial" w:cs="Arial"/>
                <w:sz w:val="24"/>
                <w:szCs w:val="24"/>
              </w:rPr>
            </w:pPr>
            <w:r>
              <w:rPr>
                <w:rFonts w:ascii="Arial" w:hAnsi="Arial" w:cs="Arial"/>
                <w:sz w:val="24"/>
                <w:szCs w:val="24"/>
              </w:rPr>
              <w:t>42</w:t>
            </w:r>
          </w:p>
        </w:tc>
        <w:tc>
          <w:tcPr>
            <w:tcW w:w="794" w:type="dxa"/>
          </w:tcPr>
          <w:p w14:paraId="396F9F0A" w14:textId="5C97E42E" w:rsidR="004236BD" w:rsidRPr="00003F31" w:rsidRDefault="004236BD" w:rsidP="00A149D1">
            <w:pPr>
              <w:rPr>
                <w:rFonts w:ascii="Arial" w:hAnsi="Arial" w:cs="Arial"/>
                <w:sz w:val="24"/>
                <w:szCs w:val="24"/>
              </w:rPr>
            </w:pPr>
            <w:r>
              <w:rPr>
                <w:rFonts w:ascii="Arial" w:hAnsi="Arial" w:cs="Arial"/>
                <w:sz w:val="24"/>
                <w:szCs w:val="24"/>
              </w:rPr>
              <w:t>27</w:t>
            </w:r>
          </w:p>
        </w:tc>
        <w:tc>
          <w:tcPr>
            <w:tcW w:w="795" w:type="dxa"/>
          </w:tcPr>
          <w:p w14:paraId="0A3524B8" w14:textId="071DF9DB" w:rsidR="004236BD" w:rsidRPr="00003F31" w:rsidRDefault="004236BD" w:rsidP="00A149D1">
            <w:pPr>
              <w:rPr>
                <w:rFonts w:ascii="Arial" w:hAnsi="Arial" w:cs="Arial"/>
                <w:sz w:val="24"/>
                <w:szCs w:val="24"/>
              </w:rPr>
            </w:pPr>
            <w:r>
              <w:rPr>
                <w:rFonts w:ascii="Arial" w:hAnsi="Arial" w:cs="Arial"/>
                <w:sz w:val="24"/>
                <w:szCs w:val="24"/>
              </w:rPr>
              <w:t>49</w:t>
            </w:r>
          </w:p>
        </w:tc>
        <w:tc>
          <w:tcPr>
            <w:tcW w:w="795" w:type="dxa"/>
          </w:tcPr>
          <w:p w14:paraId="33CE5167" w14:textId="11F06257" w:rsidR="004236BD" w:rsidRPr="00003F31" w:rsidRDefault="004236BD" w:rsidP="00003F31">
            <w:pPr>
              <w:rPr>
                <w:rFonts w:ascii="Arial" w:hAnsi="Arial" w:cs="Arial"/>
                <w:sz w:val="24"/>
                <w:szCs w:val="24"/>
              </w:rPr>
            </w:pPr>
            <w:r>
              <w:rPr>
                <w:rFonts w:ascii="Arial" w:hAnsi="Arial" w:cs="Arial"/>
                <w:sz w:val="24"/>
                <w:szCs w:val="24"/>
              </w:rPr>
              <w:t>----</w:t>
            </w:r>
          </w:p>
        </w:tc>
      </w:tr>
    </w:tbl>
    <w:p w14:paraId="4910B5F1" w14:textId="77777777" w:rsidR="0037065A" w:rsidRDefault="0037065A">
      <w:pPr>
        <w:rPr>
          <w:rFonts w:ascii="Arial" w:hAnsi="Arial" w:cs="Arial"/>
          <w:b/>
          <w:sz w:val="24"/>
          <w:szCs w:val="24"/>
        </w:rPr>
      </w:pPr>
    </w:p>
    <w:p w14:paraId="1B8925E7" w14:textId="77777777" w:rsidR="00DC1077" w:rsidRDefault="00DC1077">
      <w:pPr>
        <w:rPr>
          <w:rFonts w:ascii="Arial" w:hAnsi="Arial" w:cs="Arial"/>
          <w:b/>
          <w:sz w:val="24"/>
          <w:szCs w:val="24"/>
        </w:rPr>
      </w:pPr>
    </w:p>
    <w:p w14:paraId="4422C420" w14:textId="0334CC2A" w:rsidR="007A1CA6" w:rsidRPr="007A1CA6" w:rsidRDefault="007A1CA6">
      <w:pPr>
        <w:rPr>
          <w:rFonts w:ascii="Arial" w:hAnsi="Arial" w:cs="Arial"/>
          <w:b/>
          <w:sz w:val="24"/>
          <w:szCs w:val="24"/>
        </w:rPr>
      </w:pPr>
      <w:r w:rsidRPr="007A1CA6">
        <w:rPr>
          <w:rFonts w:ascii="Arial" w:hAnsi="Arial" w:cs="Arial"/>
          <w:b/>
          <w:sz w:val="24"/>
          <w:szCs w:val="24"/>
        </w:rPr>
        <w:t>Centrality</w:t>
      </w:r>
      <w:r w:rsidR="00C202F9">
        <w:rPr>
          <w:rFonts w:ascii="Arial" w:hAnsi="Arial" w:cs="Arial"/>
          <w:b/>
          <w:sz w:val="24"/>
          <w:szCs w:val="24"/>
        </w:rPr>
        <w:t xml:space="preserve"> Measures</w:t>
      </w:r>
    </w:p>
    <w:p w14:paraId="04CADF51" w14:textId="1C150E31" w:rsidR="000060D3" w:rsidRDefault="000060D3" w:rsidP="000060D3">
      <w:pPr>
        <w:spacing w:line="480" w:lineRule="auto"/>
        <w:contextualSpacing/>
        <w:rPr>
          <w:rFonts w:ascii="Arial" w:hAnsi="Arial" w:cs="Arial"/>
          <w:sz w:val="24"/>
          <w:szCs w:val="24"/>
        </w:rPr>
      </w:pPr>
      <w:r>
        <w:rPr>
          <w:rFonts w:ascii="Arial" w:hAnsi="Arial" w:cs="Arial"/>
          <w:sz w:val="24"/>
          <w:szCs w:val="24"/>
        </w:rPr>
        <w:tab/>
      </w:r>
      <w:r w:rsidR="00D52142">
        <w:rPr>
          <w:rFonts w:ascii="Arial" w:hAnsi="Arial" w:cs="Arial"/>
          <w:sz w:val="24"/>
          <w:szCs w:val="24"/>
        </w:rPr>
        <w:t>C</w:t>
      </w:r>
      <w:r w:rsidR="00720731">
        <w:rPr>
          <w:rFonts w:ascii="Arial" w:hAnsi="Arial" w:cs="Arial"/>
          <w:sz w:val="24"/>
          <w:szCs w:val="24"/>
        </w:rPr>
        <w:t>entrality me</w:t>
      </w:r>
      <w:r w:rsidR="00A2409D">
        <w:rPr>
          <w:rFonts w:ascii="Arial" w:hAnsi="Arial" w:cs="Arial"/>
          <w:sz w:val="24"/>
          <w:szCs w:val="24"/>
        </w:rPr>
        <w:t>asures</w:t>
      </w:r>
      <w:r w:rsidR="00720731">
        <w:rPr>
          <w:rFonts w:ascii="Arial" w:hAnsi="Arial" w:cs="Arial"/>
          <w:sz w:val="24"/>
          <w:szCs w:val="24"/>
        </w:rPr>
        <w:t xml:space="preserve"> </w:t>
      </w:r>
      <w:r w:rsidR="00FA3CEB">
        <w:rPr>
          <w:rFonts w:ascii="Arial" w:hAnsi="Arial" w:cs="Arial"/>
          <w:sz w:val="24"/>
          <w:szCs w:val="24"/>
        </w:rPr>
        <w:t>are used</w:t>
      </w:r>
      <w:r w:rsidR="00D52142">
        <w:rPr>
          <w:rFonts w:ascii="Arial" w:hAnsi="Arial" w:cs="Arial"/>
          <w:sz w:val="24"/>
          <w:szCs w:val="24"/>
        </w:rPr>
        <w:t xml:space="preserve"> to uncover central players in the network</w:t>
      </w:r>
      <w:r w:rsidR="004A510D">
        <w:rPr>
          <w:rFonts w:ascii="Arial" w:hAnsi="Arial" w:cs="Arial"/>
          <w:sz w:val="24"/>
          <w:szCs w:val="24"/>
        </w:rPr>
        <w:t xml:space="preserve">. </w:t>
      </w:r>
      <w:r w:rsidR="00D52142">
        <w:rPr>
          <w:rFonts w:ascii="Arial" w:hAnsi="Arial" w:cs="Arial"/>
          <w:sz w:val="24"/>
          <w:szCs w:val="24"/>
        </w:rPr>
        <w:t xml:space="preserve">Centrality is an attribute of individual actors in a network </w:t>
      </w:r>
      <w:r w:rsidR="00D27977">
        <w:rPr>
          <w:rFonts w:ascii="Arial" w:hAnsi="Arial" w:cs="Arial"/>
          <w:sz w:val="24"/>
          <w:szCs w:val="24"/>
        </w:rPr>
        <w:t>but</w:t>
      </w:r>
      <w:r w:rsidR="00D52142">
        <w:rPr>
          <w:rFonts w:ascii="Arial" w:hAnsi="Arial" w:cs="Arial"/>
          <w:sz w:val="24"/>
          <w:szCs w:val="24"/>
        </w:rPr>
        <w:t xml:space="preserve"> </w:t>
      </w:r>
      <w:r w:rsidR="00D27977">
        <w:rPr>
          <w:rFonts w:ascii="Arial" w:hAnsi="Arial" w:cs="Arial"/>
          <w:sz w:val="24"/>
          <w:szCs w:val="24"/>
        </w:rPr>
        <w:t xml:space="preserve">it </w:t>
      </w:r>
      <w:r w:rsidR="00D52142">
        <w:rPr>
          <w:rFonts w:ascii="Arial" w:hAnsi="Arial" w:cs="Arial"/>
          <w:sz w:val="24"/>
          <w:szCs w:val="24"/>
        </w:rPr>
        <w:t>is</w:t>
      </w:r>
      <w:r w:rsidR="00D27977">
        <w:rPr>
          <w:rFonts w:ascii="Arial" w:hAnsi="Arial" w:cs="Arial"/>
          <w:sz w:val="24"/>
          <w:szCs w:val="24"/>
        </w:rPr>
        <w:t xml:space="preserve"> also</w:t>
      </w:r>
      <w:r w:rsidR="00D52142">
        <w:rPr>
          <w:rFonts w:ascii="Arial" w:hAnsi="Arial" w:cs="Arial"/>
          <w:sz w:val="24"/>
          <w:szCs w:val="24"/>
        </w:rPr>
        <w:t xml:space="preserve"> a </w:t>
      </w:r>
      <w:r w:rsidR="00D52142" w:rsidRPr="00D52142">
        <w:rPr>
          <w:rFonts w:ascii="Arial" w:hAnsi="Arial" w:cs="Arial"/>
          <w:sz w:val="24"/>
          <w:szCs w:val="24"/>
        </w:rPr>
        <w:t>measure of how</w:t>
      </w:r>
      <w:r w:rsidR="00D52142">
        <w:rPr>
          <w:rFonts w:ascii="Arial" w:hAnsi="Arial" w:cs="Arial"/>
          <w:sz w:val="24"/>
          <w:szCs w:val="24"/>
        </w:rPr>
        <w:t xml:space="preserve"> the overall</w:t>
      </w:r>
      <w:r w:rsidR="00D52142" w:rsidRPr="00D52142">
        <w:rPr>
          <w:rFonts w:ascii="Arial" w:hAnsi="Arial" w:cs="Arial"/>
          <w:sz w:val="24"/>
          <w:szCs w:val="24"/>
        </w:rPr>
        <w:t xml:space="preserve"> network structure contributes to a </w:t>
      </w:r>
      <w:r w:rsidR="00D52142">
        <w:rPr>
          <w:rFonts w:ascii="Arial" w:hAnsi="Arial" w:cs="Arial"/>
          <w:sz w:val="24"/>
          <w:szCs w:val="24"/>
        </w:rPr>
        <w:t xml:space="preserve">single </w:t>
      </w:r>
      <w:r w:rsidR="00D52142" w:rsidRPr="00D52142">
        <w:rPr>
          <w:rFonts w:ascii="Arial" w:hAnsi="Arial" w:cs="Arial"/>
          <w:sz w:val="24"/>
          <w:szCs w:val="24"/>
        </w:rPr>
        <w:t xml:space="preserve">node’s, influence, power, </w:t>
      </w:r>
      <w:r w:rsidR="00A2409D">
        <w:rPr>
          <w:rFonts w:ascii="Arial" w:hAnsi="Arial" w:cs="Arial"/>
          <w:sz w:val="24"/>
          <w:szCs w:val="24"/>
        </w:rPr>
        <w:t>social capital, and</w:t>
      </w:r>
      <w:r w:rsidR="003247AC">
        <w:rPr>
          <w:rFonts w:ascii="Arial" w:hAnsi="Arial" w:cs="Arial"/>
          <w:sz w:val="24"/>
          <w:szCs w:val="24"/>
        </w:rPr>
        <w:t>/or</w:t>
      </w:r>
      <w:r w:rsidR="00A2409D">
        <w:rPr>
          <w:rFonts w:ascii="Arial" w:hAnsi="Arial" w:cs="Arial"/>
          <w:sz w:val="24"/>
          <w:szCs w:val="24"/>
        </w:rPr>
        <w:t xml:space="preserve"> brokerage </w:t>
      </w:r>
      <w:r w:rsidR="00D52142">
        <w:rPr>
          <w:rFonts w:ascii="Arial" w:hAnsi="Arial" w:cs="Arial"/>
          <w:sz w:val="24"/>
          <w:szCs w:val="24"/>
        </w:rPr>
        <w:t xml:space="preserve">in </w:t>
      </w:r>
      <w:r w:rsidR="00A2409D">
        <w:rPr>
          <w:rFonts w:ascii="Arial" w:hAnsi="Arial" w:cs="Arial"/>
          <w:sz w:val="24"/>
          <w:szCs w:val="24"/>
        </w:rPr>
        <w:t>a</w:t>
      </w:r>
      <w:r w:rsidR="00D52142">
        <w:rPr>
          <w:rFonts w:ascii="Arial" w:hAnsi="Arial" w:cs="Arial"/>
          <w:sz w:val="24"/>
          <w:szCs w:val="24"/>
        </w:rPr>
        <w:t xml:space="preserve"> network (Everton, 2012; Hanneman and Riddle, 20</w:t>
      </w:r>
      <w:r w:rsidR="003D3405">
        <w:rPr>
          <w:rFonts w:ascii="Arial" w:hAnsi="Arial" w:cs="Arial"/>
          <w:sz w:val="24"/>
          <w:szCs w:val="24"/>
        </w:rPr>
        <w:t>05</w:t>
      </w:r>
      <w:r w:rsidR="00D52142">
        <w:rPr>
          <w:rFonts w:ascii="Arial" w:hAnsi="Arial" w:cs="Arial"/>
          <w:sz w:val="24"/>
          <w:szCs w:val="24"/>
        </w:rPr>
        <w:t xml:space="preserve">). </w:t>
      </w:r>
      <w:r w:rsidR="004A510D">
        <w:rPr>
          <w:rFonts w:ascii="Arial" w:hAnsi="Arial" w:cs="Arial"/>
          <w:sz w:val="24"/>
          <w:szCs w:val="24"/>
        </w:rPr>
        <w:t>Table 3 ranks departments by three different types of centrality.</w:t>
      </w:r>
    </w:p>
    <w:p w14:paraId="75E5C8D1" w14:textId="5AD6D8AF" w:rsidR="00A2409D" w:rsidRDefault="000060D3" w:rsidP="000060D3">
      <w:pPr>
        <w:spacing w:line="480" w:lineRule="auto"/>
        <w:contextualSpacing/>
        <w:rPr>
          <w:rFonts w:ascii="Arial" w:hAnsi="Arial" w:cs="Arial"/>
          <w:sz w:val="24"/>
          <w:szCs w:val="24"/>
        </w:rPr>
      </w:pPr>
      <w:r>
        <w:rPr>
          <w:rFonts w:ascii="Arial" w:hAnsi="Arial" w:cs="Arial"/>
          <w:sz w:val="24"/>
          <w:szCs w:val="24"/>
        </w:rPr>
        <w:tab/>
      </w:r>
      <w:r w:rsidR="00720731">
        <w:rPr>
          <w:rFonts w:ascii="Arial" w:hAnsi="Arial" w:cs="Arial"/>
          <w:sz w:val="24"/>
          <w:szCs w:val="24"/>
        </w:rPr>
        <w:t xml:space="preserve">Degree centrality </w:t>
      </w:r>
      <w:r w:rsidR="00D52142">
        <w:rPr>
          <w:rFonts w:ascii="Arial" w:hAnsi="Arial" w:cs="Arial"/>
          <w:sz w:val="24"/>
          <w:szCs w:val="24"/>
        </w:rPr>
        <w:t>is a count of the number of ties an actor has in a network</w:t>
      </w:r>
      <w:r w:rsidR="00A2409D">
        <w:rPr>
          <w:rFonts w:ascii="Arial" w:hAnsi="Arial" w:cs="Arial"/>
          <w:sz w:val="24"/>
          <w:szCs w:val="24"/>
        </w:rPr>
        <w:t>;</w:t>
      </w:r>
      <w:r w:rsidR="00D52142">
        <w:rPr>
          <w:rFonts w:ascii="Arial" w:hAnsi="Arial" w:cs="Arial"/>
          <w:sz w:val="24"/>
          <w:szCs w:val="24"/>
        </w:rPr>
        <w:t xml:space="preserve"> the more ties, the more power</w:t>
      </w:r>
      <w:r w:rsidR="00D808F3">
        <w:rPr>
          <w:rFonts w:ascii="Arial" w:hAnsi="Arial" w:cs="Arial"/>
          <w:sz w:val="24"/>
          <w:szCs w:val="24"/>
        </w:rPr>
        <w:t xml:space="preserve"> and influence</w:t>
      </w:r>
      <w:r w:rsidR="00D52142">
        <w:rPr>
          <w:rFonts w:ascii="Arial" w:hAnsi="Arial" w:cs="Arial"/>
          <w:sz w:val="24"/>
          <w:szCs w:val="24"/>
        </w:rPr>
        <w:t xml:space="preserve"> they have in the network (Everton, 2012; </w:t>
      </w:r>
      <w:r w:rsidR="00D52142">
        <w:rPr>
          <w:rFonts w:ascii="Arial" w:hAnsi="Arial" w:cs="Arial"/>
          <w:sz w:val="24"/>
          <w:szCs w:val="24"/>
        </w:rPr>
        <w:lastRenderedPageBreak/>
        <w:t>Hanneman and Riddle, 20</w:t>
      </w:r>
      <w:r w:rsidR="003D3405">
        <w:rPr>
          <w:rFonts w:ascii="Arial" w:hAnsi="Arial" w:cs="Arial"/>
          <w:sz w:val="24"/>
          <w:szCs w:val="24"/>
        </w:rPr>
        <w:t>05</w:t>
      </w:r>
      <w:r w:rsidR="00D52142">
        <w:rPr>
          <w:rFonts w:ascii="Arial" w:hAnsi="Arial" w:cs="Arial"/>
          <w:sz w:val="24"/>
          <w:szCs w:val="24"/>
        </w:rPr>
        <w:t>)</w:t>
      </w:r>
      <w:r w:rsidR="00720731">
        <w:rPr>
          <w:rFonts w:ascii="Arial" w:hAnsi="Arial" w:cs="Arial"/>
          <w:sz w:val="24"/>
          <w:szCs w:val="24"/>
        </w:rPr>
        <w:t xml:space="preserve">. </w:t>
      </w:r>
      <w:r w:rsidR="00D27977">
        <w:rPr>
          <w:rFonts w:ascii="Arial" w:hAnsi="Arial" w:cs="Arial"/>
          <w:sz w:val="24"/>
          <w:szCs w:val="24"/>
        </w:rPr>
        <w:t xml:space="preserve">The School of Nursing and the School of Social Work have the greatest number of ties to </w:t>
      </w:r>
      <w:r w:rsidR="00EC0268">
        <w:rPr>
          <w:rFonts w:ascii="Arial" w:hAnsi="Arial" w:cs="Arial"/>
          <w:sz w:val="24"/>
          <w:szCs w:val="24"/>
        </w:rPr>
        <w:t>community agencies</w:t>
      </w:r>
      <w:r w:rsidR="00D27977">
        <w:rPr>
          <w:rFonts w:ascii="Arial" w:hAnsi="Arial" w:cs="Arial"/>
          <w:sz w:val="24"/>
          <w:szCs w:val="24"/>
        </w:rPr>
        <w:t xml:space="preserve"> (397 and 388 respectively)</w:t>
      </w:r>
      <w:r w:rsidR="00A95E60">
        <w:rPr>
          <w:rFonts w:ascii="Arial" w:hAnsi="Arial" w:cs="Arial"/>
          <w:sz w:val="24"/>
          <w:szCs w:val="24"/>
        </w:rPr>
        <w:t xml:space="preserve">. For instance, </w:t>
      </w:r>
      <w:r w:rsidR="00D27977">
        <w:rPr>
          <w:rFonts w:ascii="Arial" w:hAnsi="Arial" w:cs="Arial"/>
          <w:sz w:val="24"/>
          <w:szCs w:val="24"/>
        </w:rPr>
        <w:t xml:space="preserve">their students </w:t>
      </w:r>
      <w:r w:rsidR="00761465">
        <w:rPr>
          <w:rFonts w:ascii="Arial" w:hAnsi="Arial" w:cs="Arial"/>
          <w:sz w:val="24"/>
          <w:szCs w:val="24"/>
        </w:rPr>
        <w:t xml:space="preserve">may </w:t>
      </w:r>
      <w:r w:rsidR="00A95E60">
        <w:rPr>
          <w:rFonts w:ascii="Arial" w:hAnsi="Arial" w:cs="Arial"/>
          <w:sz w:val="24"/>
          <w:szCs w:val="24"/>
        </w:rPr>
        <w:t xml:space="preserve">have more choices </w:t>
      </w:r>
      <w:r w:rsidR="00D27977">
        <w:rPr>
          <w:rFonts w:ascii="Arial" w:hAnsi="Arial" w:cs="Arial"/>
          <w:sz w:val="24"/>
          <w:szCs w:val="24"/>
        </w:rPr>
        <w:t>to acquire knowledge or employment after graduation</w:t>
      </w:r>
      <w:r w:rsidR="003815AE">
        <w:rPr>
          <w:rFonts w:ascii="Arial" w:hAnsi="Arial" w:cs="Arial"/>
          <w:sz w:val="24"/>
          <w:szCs w:val="24"/>
        </w:rPr>
        <w:t xml:space="preserve">, and </w:t>
      </w:r>
      <w:r w:rsidR="00A95E60">
        <w:rPr>
          <w:rFonts w:ascii="Arial" w:hAnsi="Arial" w:cs="Arial"/>
          <w:sz w:val="24"/>
          <w:szCs w:val="24"/>
        </w:rPr>
        <w:t xml:space="preserve">their faculty members </w:t>
      </w:r>
      <w:r w:rsidR="00761465">
        <w:rPr>
          <w:rFonts w:ascii="Arial" w:hAnsi="Arial" w:cs="Arial"/>
          <w:sz w:val="24"/>
          <w:szCs w:val="24"/>
        </w:rPr>
        <w:t xml:space="preserve">may </w:t>
      </w:r>
      <w:r w:rsidR="00A95E60">
        <w:rPr>
          <w:rFonts w:ascii="Arial" w:hAnsi="Arial" w:cs="Arial"/>
          <w:sz w:val="24"/>
          <w:szCs w:val="24"/>
        </w:rPr>
        <w:t xml:space="preserve">have more </w:t>
      </w:r>
      <w:r w:rsidR="003815AE">
        <w:rPr>
          <w:rFonts w:ascii="Arial" w:hAnsi="Arial" w:cs="Arial"/>
          <w:sz w:val="24"/>
          <w:szCs w:val="24"/>
        </w:rPr>
        <w:t>research</w:t>
      </w:r>
      <w:r w:rsidR="00A2409D">
        <w:rPr>
          <w:rFonts w:ascii="Arial" w:hAnsi="Arial" w:cs="Arial"/>
          <w:sz w:val="24"/>
          <w:szCs w:val="24"/>
        </w:rPr>
        <w:t xml:space="preserve"> and grant</w:t>
      </w:r>
      <w:r w:rsidR="003815AE">
        <w:rPr>
          <w:rFonts w:ascii="Arial" w:hAnsi="Arial" w:cs="Arial"/>
          <w:sz w:val="24"/>
          <w:szCs w:val="24"/>
        </w:rPr>
        <w:t xml:space="preserve"> opportunities </w:t>
      </w:r>
      <w:r w:rsidR="00761465">
        <w:rPr>
          <w:rFonts w:ascii="Arial" w:hAnsi="Arial" w:cs="Arial"/>
          <w:sz w:val="24"/>
          <w:szCs w:val="24"/>
        </w:rPr>
        <w:t>since</w:t>
      </w:r>
      <w:r w:rsidR="00D27977">
        <w:rPr>
          <w:rFonts w:ascii="Arial" w:hAnsi="Arial" w:cs="Arial"/>
          <w:sz w:val="24"/>
          <w:szCs w:val="24"/>
        </w:rPr>
        <w:t xml:space="preserve"> the</w:t>
      </w:r>
      <w:r w:rsidR="00A95E60">
        <w:rPr>
          <w:rFonts w:ascii="Arial" w:hAnsi="Arial" w:cs="Arial"/>
          <w:sz w:val="24"/>
          <w:szCs w:val="24"/>
        </w:rPr>
        <w:t>se Schools h</w:t>
      </w:r>
      <w:r w:rsidR="00D27977">
        <w:rPr>
          <w:rFonts w:ascii="Arial" w:hAnsi="Arial" w:cs="Arial"/>
          <w:sz w:val="24"/>
          <w:szCs w:val="24"/>
        </w:rPr>
        <w:t xml:space="preserve">ave </w:t>
      </w:r>
      <w:r w:rsidR="00A2409D">
        <w:rPr>
          <w:rFonts w:ascii="Arial" w:hAnsi="Arial" w:cs="Arial"/>
          <w:sz w:val="24"/>
          <w:szCs w:val="24"/>
        </w:rPr>
        <w:t>the</w:t>
      </w:r>
      <w:r w:rsidR="00D27977">
        <w:rPr>
          <w:rFonts w:ascii="Arial" w:hAnsi="Arial" w:cs="Arial"/>
          <w:sz w:val="24"/>
          <w:szCs w:val="24"/>
        </w:rPr>
        <w:t xml:space="preserve"> greate</w:t>
      </w:r>
      <w:r w:rsidR="00A2409D">
        <w:rPr>
          <w:rFonts w:ascii="Arial" w:hAnsi="Arial" w:cs="Arial"/>
          <w:sz w:val="24"/>
          <w:szCs w:val="24"/>
        </w:rPr>
        <w:t>st</w:t>
      </w:r>
      <w:r w:rsidR="00D27977">
        <w:rPr>
          <w:rFonts w:ascii="Arial" w:hAnsi="Arial" w:cs="Arial"/>
          <w:sz w:val="24"/>
          <w:szCs w:val="24"/>
        </w:rPr>
        <w:t xml:space="preserve"> number of </w:t>
      </w:r>
      <w:r w:rsidR="00A95E60">
        <w:rPr>
          <w:rFonts w:ascii="Arial" w:hAnsi="Arial" w:cs="Arial"/>
          <w:sz w:val="24"/>
          <w:szCs w:val="24"/>
        </w:rPr>
        <w:t xml:space="preserve">ties </w:t>
      </w:r>
      <w:r w:rsidR="00761465">
        <w:rPr>
          <w:rFonts w:ascii="Arial" w:hAnsi="Arial" w:cs="Arial"/>
          <w:sz w:val="24"/>
          <w:szCs w:val="24"/>
        </w:rPr>
        <w:t>within the</w:t>
      </w:r>
      <w:r w:rsidR="00A95E60">
        <w:rPr>
          <w:rFonts w:ascii="Arial" w:hAnsi="Arial" w:cs="Arial"/>
          <w:sz w:val="24"/>
          <w:szCs w:val="24"/>
        </w:rPr>
        <w:t xml:space="preserve"> </w:t>
      </w:r>
      <w:r w:rsidR="00D27977">
        <w:rPr>
          <w:rFonts w:ascii="Arial" w:hAnsi="Arial" w:cs="Arial"/>
          <w:sz w:val="24"/>
          <w:szCs w:val="24"/>
        </w:rPr>
        <w:t xml:space="preserve">community. </w:t>
      </w:r>
    </w:p>
    <w:p w14:paraId="0B55E214" w14:textId="2B58C5DD" w:rsidR="0062069A" w:rsidRDefault="000060D3" w:rsidP="000060D3">
      <w:pPr>
        <w:spacing w:line="480" w:lineRule="auto"/>
        <w:contextualSpacing/>
        <w:rPr>
          <w:rFonts w:ascii="Arial" w:hAnsi="Arial" w:cs="Arial"/>
          <w:sz w:val="24"/>
          <w:szCs w:val="24"/>
        </w:rPr>
      </w:pPr>
      <w:r>
        <w:rPr>
          <w:rFonts w:ascii="Arial" w:hAnsi="Arial" w:cs="Arial"/>
          <w:sz w:val="24"/>
          <w:szCs w:val="24"/>
        </w:rPr>
        <w:tab/>
      </w:r>
      <w:r w:rsidR="00720731">
        <w:rPr>
          <w:rFonts w:ascii="Arial" w:hAnsi="Arial" w:cs="Arial"/>
          <w:sz w:val="24"/>
          <w:szCs w:val="24"/>
        </w:rPr>
        <w:t>Betweeness centrality</w:t>
      </w:r>
      <w:r w:rsidR="00A2409D">
        <w:rPr>
          <w:rFonts w:ascii="Arial" w:hAnsi="Arial" w:cs="Arial"/>
          <w:sz w:val="24"/>
          <w:szCs w:val="24"/>
        </w:rPr>
        <w:t xml:space="preserve"> measures t</w:t>
      </w:r>
      <w:r w:rsidR="00827ADB">
        <w:rPr>
          <w:rFonts w:ascii="Arial" w:hAnsi="Arial" w:cs="Arial"/>
          <w:sz w:val="24"/>
          <w:szCs w:val="24"/>
        </w:rPr>
        <w:t xml:space="preserve">he </w:t>
      </w:r>
      <w:r w:rsidR="00EC0268">
        <w:rPr>
          <w:rFonts w:ascii="Arial" w:hAnsi="Arial" w:cs="Arial"/>
          <w:sz w:val="24"/>
          <w:szCs w:val="24"/>
        </w:rPr>
        <w:t>extent to which an actor lies on the shortest path between other actors</w:t>
      </w:r>
      <w:r w:rsidR="001424B8">
        <w:rPr>
          <w:rFonts w:ascii="Arial" w:hAnsi="Arial" w:cs="Arial"/>
          <w:sz w:val="24"/>
          <w:szCs w:val="24"/>
        </w:rPr>
        <w:t xml:space="preserve"> (</w:t>
      </w:r>
      <w:r w:rsidR="00314A40">
        <w:rPr>
          <w:rFonts w:ascii="Arial" w:hAnsi="Arial" w:cs="Arial"/>
          <w:sz w:val="24"/>
          <w:szCs w:val="24"/>
        </w:rPr>
        <w:t>Borgatti and Everett, 2006, p. 474</w:t>
      </w:r>
      <w:r w:rsidR="001424B8">
        <w:rPr>
          <w:rFonts w:ascii="Arial" w:hAnsi="Arial" w:cs="Arial"/>
          <w:sz w:val="24"/>
          <w:szCs w:val="24"/>
        </w:rPr>
        <w:t>)</w:t>
      </w:r>
      <w:r w:rsidR="00491B3F">
        <w:rPr>
          <w:rFonts w:ascii="Arial" w:hAnsi="Arial" w:cs="Arial"/>
          <w:sz w:val="24"/>
          <w:szCs w:val="24"/>
        </w:rPr>
        <w:t xml:space="preserve">. Betweeness centrality </w:t>
      </w:r>
      <w:r w:rsidR="00F73DBE">
        <w:rPr>
          <w:rFonts w:ascii="Arial" w:hAnsi="Arial" w:cs="Arial"/>
          <w:sz w:val="24"/>
          <w:szCs w:val="24"/>
        </w:rPr>
        <w:t>locates the</w:t>
      </w:r>
      <w:r w:rsidR="00491B3F">
        <w:rPr>
          <w:rFonts w:ascii="Arial" w:hAnsi="Arial" w:cs="Arial"/>
          <w:sz w:val="24"/>
          <w:szCs w:val="24"/>
        </w:rPr>
        <w:t xml:space="preserve"> brokers </w:t>
      </w:r>
      <w:r w:rsidR="00F73DBE">
        <w:rPr>
          <w:rFonts w:ascii="Arial" w:hAnsi="Arial" w:cs="Arial"/>
          <w:sz w:val="24"/>
          <w:szCs w:val="24"/>
        </w:rPr>
        <w:t xml:space="preserve">of a network </w:t>
      </w:r>
      <w:r w:rsidR="00761465">
        <w:rPr>
          <w:rFonts w:ascii="Arial" w:hAnsi="Arial" w:cs="Arial"/>
          <w:sz w:val="24"/>
          <w:szCs w:val="24"/>
        </w:rPr>
        <w:t>who</w:t>
      </w:r>
      <w:r w:rsidR="00491B3F">
        <w:rPr>
          <w:rFonts w:ascii="Arial" w:hAnsi="Arial" w:cs="Arial"/>
          <w:sz w:val="24"/>
          <w:szCs w:val="24"/>
        </w:rPr>
        <w:t xml:space="preserve"> have the power to bridge </w:t>
      </w:r>
      <w:r w:rsidR="00F73DBE">
        <w:rPr>
          <w:rFonts w:ascii="Arial" w:hAnsi="Arial" w:cs="Arial"/>
          <w:sz w:val="24"/>
          <w:szCs w:val="24"/>
        </w:rPr>
        <w:t xml:space="preserve">the gap between </w:t>
      </w:r>
      <w:r w:rsidR="00491B3F">
        <w:rPr>
          <w:rFonts w:ascii="Arial" w:hAnsi="Arial" w:cs="Arial"/>
          <w:sz w:val="24"/>
          <w:szCs w:val="24"/>
        </w:rPr>
        <w:t>other</w:t>
      </w:r>
      <w:r w:rsidR="00EC0268">
        <w:rPr>
          <w:rFonts w:ascii="Arial" w:hAnsi="Arial" w:cs="Arial"/>
          <w:sz w:val="24"/>
          <w:szCs w:val="24"/>
        </w:rPr>
        <w:t>s in the network</w:t>
      </w:r>
      <w:r w:rsidR="00491B3F">
        <w:rPr>
          <w:rFonts w:ascii="Arial" w:hAnsi="Arial" w:cs="Arial"/>
          <w:sz w:val="24"/>
          <w:szCs w:val="24"/>
        </w:rPr>
        <w:t>.</w:t>
      </w:r>
      <w:r w:rsidR="00720731">
        <w:rPr>
          <w:rFonts w:ascii="Arial" w:hAnsi="Arial" w:cs="Arial"/>
          <w:sz w:val="24"/>
          <w:szCs w:val="24"/>
        </w:rPr>
        <w:t xml:space="preserve"> </w:t>
      </w:r>
      <w:r w:rsidR="00491B3F">
        <w:rPr>
          <w:rFonts w:ascii="Arial" w:hAnsi="Arial" w:cs="Arial"/>
          <w:sz w:val="24"/>
          <w:szCs w:val="24"/>
        </w:rPr>
        <w:t xml:space="preserve">For example, the School of Nursing and the School of Social Work both have the largest betweeness centrality scores and thus </w:t>
      </w:r>
      <w:r w:rsidR="00EC0268">
        <w:rPr>
          <w:rFonts w:ascii="Arial" w:hAnsi="Arial" w:cs="Arial"/>
          <w:sz w:val="24"/>
          <w:szCs w:val="24"/>
        </w:rPr>
        <w:t>have considerable</w:t>
      </w:r>
      <w:r w:rsidR="00491B3F">
        <w:rPr>
          <w:rFonts w:ascii="Arial" w:hAnsi="Arial" w:cs="Arial"/>
          <w:sz w:val="24"/>
          <w:szCs w:val="24"/>
        </w:rPr>
        <w:t xml:space="preserve"> social capital </w:t>
      </w:r>
      <w:r w:rsidR="009C1CB4">
        <w:rPr>
          <w:rFonts w:ascii="Arial" w:hAnsi="Arial" w:cs="Arial"/>
          <w:sz w:val="24"/>
          <w:szCs w:val="24"/>
        </w:rPr>
        <w:t>and influence</w:t>
      </w:r>
      <w:r w:rsidR="00491B3F">
        <w:rPr>
          <w:rFonts w:ascii="Arial" w:hAnsi="Arial" w:cs="Arial"/>
          <w:sz w:val="24"/>
          <w:szCs w:val="24"/>
        </w:rPr>
        <w:t xml:space="preserve">. </w:t>
      </w:r>
      <w:r w:rsidR="00761465">
        <w:rPr>
          <w:rFonts w:ascii="Arial" w:hAnsi="Arial" w:cs="Arial"/>
          <w:sz w:val="24"/>
          <w:szCs w:val="24"/>
        </w:rPr>
        <w:t>Their position in the network can</w:t>
      </w:r>
      <w:r w:rsidR="00491B3F">
        <w:rPr>
          <w:rFonts w:ascii="Arial" w:hAnsi="Arial" w:cs="Arial"/>
          <w:sz w:val="24"/>
          <w:szCs w:val="24"/>
        </w:rPr>
        <w:t xml:space="preserve"> </w:t>
      </w:r>
      <w:r w:rsidR="00797465">
        <w:rPr>
          <w:rFonts w:ascii="Arial" w:hAnsi="Arial" w:cs="Arial"/>
          <w:sz w:val="24"/>
          <w:szCs w:val="24"/>
        </w:rPr>
        <w:t>lead to increased</w:t>
      </w:r>
      <w:r w:rsidR="00761465">
        <w:rPr>
          <w:rFonts w:ascii="Arial" w:hAnsi="Arial" w:cs="Arial"/>
          <w:sz w:val="24"/>
          <w:szCs w:val="24"/>
        </w:rPr>
        <w:t xml:space="preserve"> opportunities for students and faculty</w:t>
      </w:r>
      <w:r w:rsidR="00491B3F">
        <w:rPr>
          <w:rFonts w:ascii="Arial" w:hAnsi="Arial" w:cs="Arial"/>
          <w:sz w:val="24"/>
          <w:szCs w:val="24"/>
        </w:rPr>
        <w:t>.</w:t>
      </w:r>
    </w:p>
    <w:p w14:paraId="78CEDF52" w14:textId="02B02B75" w:rsidR="00B468AF" w:rsidRDefault="000060D3" w:rsidP="00B4011B">
      <w:pPr>
        <w:spacing w:line="480" w:lineRule="auto"/>
        <w:contextualSpacing/>
        <w:rPr>
          <w:rFonts w:ascii="Arial" w:hAnsi="Arial" w:cs="Arial"/>
          <w:sz w:val="24"/>
          <w:szCs w:val="24"/>
        </w:rPr>
      </w:pPr>
      <w:r>
        <w:rPr>
          <w:rFonts w:ascii="Arial" w:hAnsi="Arial" w:cs="Arial"/>
          <w:sz w:val="24"/>
          <w:szCs w:val="24"/>
        </w:rPr>
        <w:tab/>
      </w:r>
      <w:r w:rsidR="003D3405">
        <w:rPr>
          <w:rFonts w:ascii="Arial" w:hAnsi="Arial" w:cs="Arial"/>
          <w:sz w:val="24"/>
          <w:szCs w:val="24"/>
        </w:rPr>
        <w:t xml:space="preserve">Eigenvector centrality </w:t>
      </w:r>
      <w:r w:rsidR="003D3405" w:rsidRPr="003D3405">
        <w:rPr>
          <w:rFonts w:ascii="Arial" w:hAnsi="Arial" w:cs="Arial"/>
          <w:sz w:val="24"/>
          <w:szCs w:val="24"/>
        </w:rPr>
        <w:t>measures the extent to which a node is connected to other well-connected nodes</w:t>
      </w:r>
      <w:r w:rsidR="003D3405">
        <w:rPr>
          <w:rFonts w:ascii="Arial" w:hAnsi="Arial" w:cs="Arial"/>
          <w:sz w:val="24"/>
          <w:szCs w:val="24"/>
        </w:rPr>
        <w:t xml:space="preserve"> </w:t>
      </w:r>
      <w:r w:rsidR="00E02BE1">
        <w:rPr>
          <w:rFonts w:ascii="Arial" w:hAnsi="Arial" w:cs="Arial"/>
          <w:sz w:val="24"/>
          <w:szCs w:val="24"/>
        </w:rPr>
        <w:t xml:space="preserve">in a network. This measure of centrality </w:t>
      </w:r>
      <w:r w:rsidR="003D3405">
        <w:rPr>
          <w:rFonts w:ascii="Arial" w:hAnsi="Arial" w:cs="Arial"/>
          <w:sz w:val="24"/>
          <w:szCs w:val="24"/>
        </w:rPr>
        <w:t>assumes that ties to more central actors are more important than ties to actors on the periphery of a network (Everton, 2012).</w:t>
      </w:r>
      <w:r w:rsidR="00B468AF">
        <w:rPr>
          <w:rFonts w:ascii="Arial" w:hAnsi="Arial" w:cs="Arial"/>
          <w:sz w:val="24"/>
          <w:szCs w:val="24"/>
        </w:rPr>
        <w:t xml:space="preserve"> Again, the School of Nursing and the School of Social Work have the highest </w:t>
      </w:r>
      <w:r w:rsidR="00C06AEC">
        <w:rPr>
          <w:rFonts w:ascii="Arial" w:hAnsi="Arial" w:cs="Arial"/>
          <w:sz w:val="24"/>
          <w:szCs w:val="24"/>
        </w:rPr>
        <w:t>e</w:t>
      </w:r>
      <w:r w:rsidR="00B468AF">
        <w:rPr>
          <w:rFonts w:ascii="Arial" w:hAnsi="Arial" w:cs="Arial"/>
          <w:sz w:val="24"/>
          <w:szCs w:val="24"/>
        </w:rPr>
        <w:t xml:space="preserve">igenvector centrality scores in the network. </w:t>
      </w:r>
      <w:r w:rsidR="00C06AEC">
        <w:rPr>
          <w:rFonts w:ascii="Arial" w:hAnsi="Arial" w:cs="Arial"/>
          <w:sz w:val="24"/>
          <w:szCs w:val="24"/>
        </w:rPr>
        <w:t>This means that both schools have connections with the most influential agencies in the community.</w:t>
      </w:r>
    </w:p>
    <w:p w14:paraId="3292E338" w14:textId="77777777" w:rsidR="00300543" w:rsidRDefault="00300543" w:rsidP="000060D3">
      <w:pPr>
        <w:rPr>
          <w:rFonts w:ascii="Arial" w:hAnsi="Arial" w:cs="Arial"/>
          <w:b/>
          <w:sz w:val="24"/>
          <w:szCs w:val="24"/>
        </w:rPr>
      </w:pPr>
    </w:p>
    <w:p w14:paraId="3A11F504" w14:textId="77777777" w:rsidR="00300543" w:rsidRDefault="00300543" w:rsidP="000060D3">
      <w:pPr>
        <w:rPr>
          <w:rFonts w:ascii="Arial" w:hAnsi="Arial" w:cs="Arial"/>
          <w:b/>
          <w:sz w:val="24"/>
          <w:szCs w:val="24"/>
        </w:rPr>
      </w:pPr>
    </w:p>
    <w:p w14:paraId="794E8856" w14:textId="77777777" w:rsidR="00300543" w:rsidRDefault="00300543" w:rsidP="000060D3">
      <w:pPr>
        <w:rPr>
          <w:rFonts w:ascii="Arial" w:hAnsi="Arial" w:cs="Arial"/>
          <w:b/>
          <w:sz w:val="24"/>
          <w:szCs w:val="24"/>
        </w:rPr>
      </w:pPr>
    </w:p>
    <w:p w14:paraId="3B98C09B" w14:textId="77777777" w:rsidR="00300543" w:rsidRDefault="00300543" w:rsidP="000060D3">
      <w:pPr>
        <w:rPr>
          <w:rFonts w:ascii="Arial" w:hAnsi="Arial" w:cs="Arial"/>
          <w:b/>
          <w:sz w:val="24"/>
          <w:szCs w:val="24"/>
        </w:rPr>
      </w:pPr>
    </w:p>
    <w:p w14:paraId="32B3D634" w14:textId="77777777" w:rsidR="00300543" w:rsidRDefault="00300543" w:rsidP="000060D3">
      <w:pPr>
        <w:rPr>
          <w:rFonts w:ascii="Arial" w:hAnsi="Arial" w:cs="Arial"/>
          <w:b/>
          <w:sz w:val="24"/>
          <w:szCs w:val="24"/>
        </w:rPr>
      </w:pPr>
    </w:p>
    <w:p w14:paraId="29542917" w14:textId="7AEBCC3A" w:rsidR="007A1CA6" w:rsidRDefault="007A1CA6" w:rsidP="000060D3">
      <w:pPr>
        <w:rPr>
          <w:rFonts w:ascii="Arial" w:hAnsi="Arial" w:cs="Arial"/>
          <w:sz w:val="24"/>
          <w:szCs w:val="24"/>
        </w:rPr>
      </w:pPr>
      <w:r w:rsidRPr="00105D24">
        <w:rPr>
          <w:rFonts w:ascii="Arial" w:hAnsi="Arial" w:cs="Arial"/>
          <w:b/>
          <w:sz w:val="24"/>
          <w:szCs w:val="24"/>
        </w:rPr>
        <w:lastRenderedPageBreak/>
        <w:t xml:space="preserve">Table </w:t>
      </w:r>
      <w:r>
        <w:rPr>
          <w:rFonts w:ascii="Arial" w:hAnsi="Arial" w:cs="Arial"/>
          <w:b/>
          <w:sz w:val="24"/>
          <w:szCs w:val="24"/>
        </w:rPr>
        <w:t>3</w:t>
      </w:r>
      <w:r w:rsidRPr="00105D24">
        <w:rPr>
          <w:rFonts w:ascii="Arial" w:hAnsi="Arial" w:cs="Arial"/>
          <w:b/>
          <w:sz w:val="24"/>
          <w:szCs w:val="24"/>
        </w:rPr>
        <w:t>.</w:t>
      </w:r>
      <w:r>
        <w:rPr>
          <w:rFonts w:ascii="Arial" w:hAnsi="Arial" w:cs="Arial"/>
          <w:sz w:val="24"/>
          <w:szCs w:val="24"/>
        </w:rPr>
        <w:t xml:space="preserve"> CHHS Department Centrality Measures</w:t>
      </w:r>
    </w:p>
    <w:tbl>
      <w:tblPr>
        <w:tblStyle w:val="TableGrid"/>
        <w:tblW w:w="0" w:type="auto"/>
        <w:tblLook w:val="04A0" w:firstRow="1" w:lastRow="0" w:firstColumn="1" w:lastColumn="0" w:noHBand="0" w:noVBand="1"/>
      </w:tblPr>
      <w:tblGrid>
        <w:gridCol w:w="1550"/>
        <w:gridCol w:w="1336"/>
        <w:gridCol w:w="1621"/>
        <w:gridCol w:w="1631"/>
        <w:gridCol w:w="1603"/>
        <w:gridCol w:w="1609"/>
      </w:tblGrid>
      <w:tr w:rsidR="007A1CA6" w14:paraId="70608D32" w14:textId="77777777" w:rsidTr="006700E9">
        <w:tc>
          <w:tcPr>
            <w:tcW w:w="1550" w:type="dxa"/>
          </w:tcPr>
          <w:p w14:paraId="1CB91D57" w14:textId="77777777" w:rsidR="007A1CA6" w:rsidRPr="00105D24" w:rsidRDefault="007A1CA6" w:rsidP="00906BB0">
            <w:pPr>
              <w:rPr>
                <w:rFonts w:ascii="Arial" w:hAnsi="Arial" w:cs="Arial"/>
                <w:b/>
                <w:sz w:val="24"/>
                <w:szCs w:val="24"/>
              </w:rPr>
            </w:pPr>
            <w:r w:rsidRPr="00105D24">
              <w:rPr>
                <w:rFonts w:ascii="Arial" w:hAnsi="Arial" w:cs="Arial"/>
                <w:b/>
                <w:sz w:val="24"/>
                <w:szCs w:val="24"/>
              </w:rPr>
              <w:t>Department</w:t>
            </w:r>
          </w:p>
        </w:tc>
        <w:tc>
          <w:tcPr>
            <w:tcW w:w="1336" w:type="dxa"/>
          </w:tcPr>
          <w:p w14:paraId="04A75F1C" w14:textId="522D2EB6" w:rsidR="007A1CA6" w:rsidRPr="00105D24" w:rsidRDefault="001871C6" w:rsidP="00906BB0">
            <w:pPr>
              <w:rPr>
                <w:rFonts w:ascii="Arial" w:hAnsi="Arial" w:cs="Arial"/>
                <w:b/>
                <w:sz w:val="24"/>
                <w:szCs w:val="24"/>
              </w:rPr>
            </w:pPr>
            <w:r>
              <w:rPr>
                <w:rFonts w:ascii="Arial" w:hAnsi="Arial" w:cs="Arial"/>
                <w:b/>
                <w:sz w:val="24"/>
                <w:szCs w:val="24"/>
              </w:rPr>
              <w:t>Out-degree</w:t>
            </w:r>
          </w:p>
        </w:tc>
        <w:tc>
          <w:tcPr>
            <w:tcW w:w="1621" w:type="dxa"/>
          </w:tcPr>
          <w:p w14:paraId="23F87A1C" w14:textId="77777777" w:rsidR="007A1CA6" w:rsidRPr="00105D24" w:rsidRDefault="007A1CA6" w:rsidP="00906BB0">
            <w:pPr>
              <w:rPr>
                <w:rFonts w:ascii="Arial" w:hAnsi="Arial" w:cs="Arial"/>
                <w:b/>
                <w:sz w:val="24"/>
                <w:szCs w:val="24"/>
              </w:rPr>
            </w:pPr>
            <w:r w:rsidRPr="00105D24">
              <w:rPr>
                <w:rFonts w:ascii="Arial" w:hAnsi="Arial" w:cs="Arial"/>
                <w:b/>
                <w:sz w:val="24"/>
                <w:szCs w:val="24"/>
              </w:rPr>
              <w:t>Department</w:t>
            </w:r>
          </w:p>
        </w:tc>
        <w:tc>
          <w:tcPr>
            <w:tcW w:w="1631" w:type="dxa"/>
          </w:tcPr>
          <w:p w14:paraId="348F2396" w14:textId="77777777" w:rsidR="007A1CA6" w:rsidRDefault="007A1CA6" w:rsidP="00906BB0">
            <w:pPr>
              <w:rPr>
                <w:rFonts w:ascii="Arial" w:hAnsi="Arial" w:cs="Arial"/>
                <w:b/>
                <w:sz w:val="24"/>
                <w:szCs w:val="24"/>
              </w:rPr>
            </w:pPr>
            <w:r w:rsidRPr="00105D24">
              <w:rPr>
                <w:rFonts w:ascii="Arial" w:hAnsi="Arial" w:cs="Arial"/>
                <w:b/>
                <w:sz w:val="24"/>
                <w:szCs w:val="24"/>
              </w:rPr>
              <w:t>Betweeness</w:t>
            </w:r>
          </w:p>
          <w:p w14:paraId="0E713BD9" w14:textId="2900675E" w:rsidR="006700E9" w:rsidRPr="00105D24" w:rsidRDefault="006700E9" w:rsidP="00906BB0">
            <w:pPr>
              <w:rPr>
                <w:rFonts w:ascii="Arial" w:hAnsi="Arial" w:cs="Arial"/>
                <w:b/>
                <w:sz w:val="24"/>
                <w:szCs w:val="24"/>
              </w:rPr>
            </w:pPr>
            <w:r>
              <w:rPr>
                <w:rFonts w:ascii="Arial" w:hAnsi="Arial" w:cs="Arial"/>
                <w:b/>
                <w:sz w:val="24"/>
                <w:szCs w:val="24"/>
              </w:rPr>
              <w:t>Rank</w:t>
            </w:r>
          </w:p>
        </w:tc>
        <w:tc>
          <w:tcPr>
            <w:tcW w:w="1603" w:type="dxa"/>
          </w:tcPr>
          <w:p w14:paraId="2911A5BC" w14:textId="77777777" w:rsidR="007A1CA6" w:rsidRPr="00105D24" w:rsidRDefault="007A1CA6" w:rsidP="00906BB0">
            <w:pPr>
              <w:rPr>
                <w:rFonts w:ascii="Arial" w:hAnsi="Arial" w:cs="Arial"/>
                <w:b/>
                <w:sz w:val="24"/>
                <w:szCs w:val="24"/>
              </w:rPr>
            </w:pPr>
            <w:r w:rsidRPr="00105D24">
              <w:rPr>
                <w:rFonts w:ascii="Arial" w:hAnsi="Arial" w:cs="Arial"/>
                <w:b/>
                <w:sz w:val="24"/>
                <w:szCs w:val="24"/>
              </w:rPr>
              <w:t>Department</w:t>
            </w:r>
          </w:p>
        </w:tc>
        <w:tc>
          <w:tcPr>
            <w:tcW w:w="1609" w:type="dxa"/>
          </w:tcPr>
          <w:p w14:paraId="125C8BD8" w14:textId="77777777" w:rsidR="007A1CA6" w:rsidRDefault="007A1CA6" w:rsidP="00906BB0">
            <w:pPr>
              <w:rPr>
                <w:rFonts w:ascii="Arial" w:hAnsi="Arial" w:cs="Arial"/>
                <w:b/>
                <w:sz w:val="24"/>
                <w:szCs w:val="24"/>
              </w:rPr>
            </w:pPr>
            <w:r w:rsidRPr="00105D24">
              <w:rPr>
                <w:rFonts w:ascii="Arial" w:hAnsi="Arial" w:cs="Arial"/>
                <w:b/>
                <w:sz w:val="24"/>
                <w:szCs w:val="24"/>
              </w:rPr>
              <w:t>Eigenvector</w:t>
            </w:r>
          </w:p>
          <w:p w14:paraId="250FF617" w14:textId="11BF2174" w:rsidR="006700E9" w:rsidRPr="00105D24" w:rsidRDefault="006700E9" w:rsidP="00906BB0">
            <w:pPr>
              <w:rPr>
                <w:rFonts w:ascii="Arial" w:hAnsi="Arial" w:cs="Arial"/>
                <w:b/>
                <w:sz w:val="24"/>
                <w:szCs w:val="24"/>
              </w:rPr>
            </w:pPr>
            <w:r>
              <w:rPr>
                <w:rFonts w:ascii="Arial" w:hAnsi="Arial" w:cs="Arial"/>
                <w:b/>
                <w:sz w:val="24"/>
                <w:szCs w:val="24"/>
              </w:rPr>
              <w:t>Rank</w:t>
            </w:r>
          </w:p>
        </w:tc>
      </w:tr>
      <w:tr w:rsidR="006700E9" w14:paraId="51176B2C" w14:textId="77777777" w:rsidTr="006700E9">
        <w:tc>
          <w:tcPr>
            <w:tcW w:w="1550" w:type="dxa"/>
          </w:tcPr>
          <w:p w14:paraId="4315A3E3" w14:textId="77777777" w:rsidR="006700E9" w:rsidRDefault="006700E9" w:rsidP="006700E9">
            <w:pPr>
              <w:rPr>
                <w:rFonts w:ascii="Arial" w:hAnsi="Arial" w:cs="Arial"/>
                <w:sz w:val="24"/>
                <w:szCs w:val="24"/>
              </w:rPr>
            </w:pPr>
            <w:r>
              <w:rPr>
                <w:rFonts w:ascii="Arial" w:hAnsi="Arial" w:cs="Arial"/>
                <w:sz w:val="24"/>
                <w:szCs w:val="24"/>
              </w:rPr>
              <w:t>NURS</w:t>
            </w:r>
          </w:p>
        </w:tc>
        <w:tc>
          <w:tcPr>
            <w:tcW w:w="1336" w:type="dxa"/>
          </w:tcPr>
          <w:p w14:paraId="303D0485" w14:textId="77777777" w:rsidR="006700E9" w:rsidRDefault="006700E9" w:rsidP="006700E9">
            <w:pPr>
              <w:rPr>
                <w:rFonts w:ascii="Arial" w:hAnsi="Arial" w:cs="Arial"/>
                <w:sz w:val="24"/>
                <w:szCs w:val="24"/>
              </w:rPr>
            </w:pPr>
            <w:r>
              <w:rPr>
                <w:rFonts w:ascii="Arial" w:hAnsi="Arial" w:cs="Arial"/>
                <w:sz w:val="24"/>
                <w:szCs w:val="24"/>
              </w:rPr>
              <w:t>397</w:t>
            </w:r>
          </w:p>
        </w:tc>
        <w:tc>
          <w:tcPr>
            <w:tcW w:w="1621" w:type="dxa"/>
          </w:tcPr>
          <w:p w14:paraId="2FE33FFA" w14:textId="77777777" w:rsidR="006700E9" w:rsidRPr="00320457" w:rsidRDefault="006700E9" w:rsidP="006700E9">
            <w:pPr>
              <w:rPr>
                <w:rFonts w:ascii="Arial" w:hAnsi="Arial" w:cs="Arial"/>
                <w:sz w:val="24"/>
                <w:szCs w:val="24"/>
              </w:rPr>
            </w:pPr>
            <w:r w:rsidRPr="00320457">
              <w:rPr>
                <w:rFonts w:ascii="Arial" w:hAnsi="Arial" w:cs="Arial"/>
                <w:sz w:val="24"/>
                <w:szCs w:val="24"/>
              </w:rPr>
              <w:t>NURS</w:t>
            </w:r>
          </w:p>
        </w:tc>
        <w:tc>
          <w:tcPr>
            <w:tcW w:w="1631" w:type="dxa"/>
          </w:tcPr>
          <w:p w14:paraId="3C1A359C" w14:textId="3B7FD1EA" w:rsidR="006700E9" w:rsidRPr="00320457" w:rsidRDefault="006700E9" w:rsidP="006700E9">
            <w:pPr>
              <w:rPr>
                <w:rFonts w:ascii="Arial" w:hAnsi="Arial" w:cs="Arial"/>
                <w:sz w:val="24"/>
                <w:szCs w:val="24"/>
              </w:rPr>
            </w:pPr>
            <w:r>
              <w:rPr>
                <w:rFonts w:ascii="Arial" w:hAnsi="Arial" w:cs="Arial"/>
                <w:sz w:val="24"/>
                <w:szCs w:val="24"/>
              </w:rPr>
              <w:t>1</w:t>
            </w:r>
          </w:p>
        </w:tc>
        <w:tc>
          <w:tcPr>
            <w:tcW w:w="1603" w:type="dxa"/>
          </w:tcPr>
          <w:p w14:paraId="548768B4" w14:textId="77777777" w:rsidR="006700E9" w:rsidRPr="00320457" w:rsidRDefault="006700E9" w:rsidP="006700E9">
            <w:pPr>
              <w:rPr>
                <w:rFonts w:ascii="Arial" w:hAnsi="Arial" w:cs="Arial"/>
                <w:sz w:val="24"/>
                <w:szCs w:val="24"/>
              </w:rPr>
            </w:pPr>
            <w:r>
              <w:rPr>
                <w:rFonts w:ascii="Arial" w:hAnsi="Arial" w:cs="Arial"/>
                <w:sz w:val="24"/>
                <w:szCs w:val="24"/>
              </w:rPr>
              <w:t>NURS</w:t>
            </w:r>
          </w:p>
        </w:tc>
        <w:tc>
          <w:tcPr>
            <w:tcW w:w="1609" w:type="dxa"/>
          </w:tcPr>
          <w:p w14:paraId="69C8A2B8" w14:textId="1ADFD52F" w:rsidR="006700E9" w:rsidRPr="00AC0B20" w:rsidRDefault="006700E9" w:rsidP="006700E9">
            <w:pPr>
              <w:rPr>
                <w:rFonts w:ascii="Arial" w:hAnsi="Arial" w:cs="Arial"/>
                <w:sz w:val="24"/>
                <w:szCs w:val="24"/>
              </w:rPr>
            </w:pPr>
            <w:r>
              <w:rPr>
                <w:rFonts w:ascii="Arial" w:hAnsi="Arial" w:cs="Arial"/>
                <w:sz w:val="24"/>
                <w:szCs w:val="24"/>
              </w:rPr>
              <w:t>1</w:t>
            </w:r>
          </w:p>
        </w:tc>
      </w:tr>
      <w:tr w:rsidR="006700E9" w14:paraId="58FAF050" w14:textId="77777777" w:rsidTr="006700E9">
        <w:tc>
          <w:tcPr>
            <w:tcW w:w="1550" w:type="dxa"/>
          </w:tcPr>
          <w:p w14:paraId="0A775A45" w14:textId="77777777" w:rsidR="006700E9" w:rsidRDefault="006700E9" w:rsidP="006700E9">
            <w:pPr>
              <w:rPr>
                <w:rFonts w:ascii="Arial" w:hAnsi="Arial" w:cs="Arial"/>
                <w:sz w:val="24"/>
                <w:szCs w:val="24"/>
              </w:rPr>
            </w:pPr>
            <w:r>
              <w:rPr>
                <w:rFonts w:ascii="Arial" w:hAnsi="Arial" w:cs="Arial"/>
                <w:sz w:val="24"/>
                <w:szCs w:val="24"/>
              </w:rPr>
              <w:t>SW</w:t>
            </w:r>
          </w:p>
        </w:tc>
        <w:tc>
          <w:tcPr>
            <w:tcW w:w="1336" w:type="dxa"/>
          </w:tcPr>
          <w:p w14:paraId="1FCEB008" w14:textId="77777777" w:rsidR="006700E9" w:rsidRDefault="006700E9" w:rsidP="006700E9">
            <w:pPr>
              <w:rPr>
                <w:rFonts w:ascii="Arial" w:hAnsi="Arial" w:cs="Arial"/>
                <w:sz w:val="24"/>
                <w:szCs w:val="24"/>
              </w:rPr>
            </w:pPr>
            <w:r>
              <w:rPr>
                <w:rFonts w:ascii="Arial" w:hAnsi="Arial" w:cs="Arial"/>
                <w:sz w:val="24"/>
                <w:szCs w:val="24"/>
              </w:rPr>
              <w:t>388</w:t>
            </w:r>
          </w:p>
        </w:tc>
        <w:tc>
          <w:tcPr>
            <w:tcW w:w="1621" w:type="dxa"/>
          </w:tcPr>
          <w:p w14:paraId="5743E7C4" w14:textId="77777777" w:rsidR="006700E9" w:rsidRPr="00320457" w:rsidRDefault="006700E9" w:rsidP="006700E9">
            <w:pPr>
              <w:rPr>
                <w:rFonts w:ascii="Arial" w:hAnsi="Arial" w:cs="Arial"/>
                <w:sz w:val="24"/>
                <w:szCs w:val="24"/>
              </w:rPr>
            </w:pPr>
            <w:r w:rsidRPr="00320457">
              <w:rPr>
                <w:rFonts w:ascii="Arial" w:hAnsi="Arial" w:cs="Arial"/>
                <w:sz w:val="24"/>
                <w:szCs w:val="24"/>
              </w:rPr>
              <w:t>SW</w:t>
            </w:r>
          </w:p>
        </w:tc>
        <w:tc>
          <w:tcPr>
            <w:tcW w:w="1631" w:type="dxa"/>
          </w:tcPr>
          <w:p w14:paraId="631F2145" w14:textId="18022A44" w:rsidR="006700E9" w:rsidRPr="00320457" w:rsidRDefault="006700E9" w:rsidP="006700E9">
            <w:pPr>
              <w:rPr>
                <w:rFonts w:ascii="Arial" w:hAnsi="Arial" w:cs="Arial"/>
                <w:sz w:val="24"/>
                <w:szCs w:val="24"/>
              </w:rPr>
            </w:pPr>
            <w:r>
              <w:rPr>
                <w:rFonts w:ascii="Arial" w:hAnsi="Arial" w:cs="Arial"/>
                <w:sz w:val="24"/>
                <w:szCs w:val="24"/>
              </w:rPr>
              <w:t>2</w:t>
            </w:r>
          </w:p>
        </w:tc>
        <w:tc>
          <w:tcPr>
            <w:tcW w:w="1603" w:type="dxa"/>
          </w:tcPr>
          <w:p w14:paraId="3C4C3074" w14:textId="77777777" w:rsidR="006700E9" w:rsidRPr="00320457" w:rsidRDefault="006700E9" w:rsidP="006700E9">
            <w:pPr>
              <w:rPr>
                <w:rFonts w:ascii="Arial" w:hAnsi="Arial" w:cs="Arial"/>
                <w:sz w:val="24"/>
                <w:szCs w:val="24"/>
              </w:rPr>
            </w:pPr>
            <w:r>
              <w:rPr>
                <w:rFonts w:ascii="Arial" w:hAnsi="Arial" w:cs="Arial"/>
                <w:sz w:val="24"/>
                <w:szCs w:val="24"/>
              </w:rPr>
              <w:t>SW</w:t>
            </w:r>
          </w:p>
        </w:tc>
        <w:tc>
          <w:tcPr>
            <w:tcW w:w="1609" w:type="dxa"/>
          </w:tcPr>
          <w:p w14:paraId="51EBAA8E" w14:textId="255291F3" w:rsidR="006700E9" w:rsidRPr="00AC0B20" w:rsidRDefault="006700E9" w:rsidP="006700E9">
            <w:pPr>
              <w:rPr>
                <w:rFonts w:ascii="Arial" w:hAnsi="Arial" w:cs="Arial"/>
                <w:sz w:val="24"/>
                <w:szCs w:val="24"/>
              </w:rPr>
            </w:pPr>
            <w:r>
              <w:rPr>
                <w:rFonts w:ascii="Arial" w:hAnsi="Arial" w:cs="Arial"/>
                <w:sz w:val="24"/>
                <w:szCs w:val="24"/>
              </w:rPr>
              <w:t>2</w:t>
            </w:r>
          </w:p>
        </w:tc>
      </w:tr>
      <w:tr w:rsidR="006700E9" w14:paraId="2CBBA71F" w14:textId="77777777" w:rsidTr="006700E9">
        <w:tc>
          <w:tcPr>
            <w:tcW w:w="1550" w:type="dxa"/>
          </w:tcPr>
          <w:p w14:paraId="2DE20807" w14:textId="77777777" w:rsidR="006700E9" w:rsidRDefault="006700E9" w:rsidP="006700E9">
            <w:pPr>
              <w:rPr>
                <w:rFonts w:ascii="Arial" w:hAnsi="Arial" w:cs="Arial"/>
                <w:sz w:val="24"/>
                <w:szCs w:val="24"/>
              </w:rPr>
            </w:pPr>
            <w:r>
              <w:rPr>
                <w:rFonts w:ascii="Arial" w:hAnsi="Arial" w:cs="Arial"/>
                <w:sz w:val="24"/>
                <w:szCs w:val="24"/>
              </w:rPr>
              <w:t>KIN</w:t>
            </w:r>
          </w:p>
        </w:tc>
        <w:tc>
          <w:tcPr>
            <w:tcW w:w="1336" w:type="dxa"/>
          </w:tcPr>
          <w:p w14:paraId="535ABBA6" w14:textId="77777777" w:rsidR="006700E9" w:rsidRDefault="006700E9" w:rsidP="006700E9">
            <w:pPr>
              <w:rPr>
                <w:rFonts w:ascii="Arial" w:hAnsi="Arial" w:cs="Arial"/>
                <w:sz w:val="24"/>
                <w:szCs w:val="24"/>
              </w:rPr>
            </w:pPr>
            <w:r>
              <w:rPr>
                <w:rFonts w:ascii="Arial" w:hAnsi="Arial" w:cs="Arial"/>
                <w:sz w:val="24"/>
                <w:szCs w:val="24"/>
              </w:rPr>
              <w:t>225</w:t>
            </w:r>
          </w:p>
        </w:tc>
        <w:tc>
          <w:tcPr>
            <w:tcW w:w="1621" w:type="dxa"/>
          </w:tcPr>
          <w:p w14:paraId="5ADDB79B" w14:textId="77777777" w:rsidR="006700E9" w:rsidRPr="00320457" w:rsidRDefault="006700E9" w:rsidP="006700E9">
            <w:pPr>
              <w:rPr>
                <w:rFonts w:ascii="Arial" w:hAnsi="Arial" w:cs="Arial"/>
                <w:sz w:val="24"/>
                <w:szCs w:val="24"/>
              </w:rPr>
            </w:pPr>
            <w:r w:rsidRPr="00320457">
              <w:rPr>
                <w:rFonts w:ascii="Arial" w:hAnsi="Arial" w:cs="Arial"/>
                <w:sz w:val="24"/>
                <w:szCs w:val="24"/>
              </w:rPr>
              <w:t>KIN</w:t>
            </w:r>
          </w:p>
        </w:tc>
        <w:tc>
          <w:tcPr>
            <w:tcW w:w="1631" w:type="dxa"/>
          </w:tcPr>
          <w:p w14:paraId="06D98928" w14:textId="6BB5CE59" w:rsidR="006700E9" w:rsidRPr="00320457" w:rsidRDefault="006700E9" w:rsidP="006700E9">
            <w:pPr>
              <w:rPr>
                <w:rFonts w:ascii="Arial" w:hAnsi="Arial" w:cs="Arial"/>
                <w:sz w:val="24"/>
                <w:szCs w:val="24"/>
              </w:rPr>
            </w:pPr>
            <w:r>
              <w:rPr>
                <w:rFonts w:ascii="Arial" w:hAnsi="Arial" w:cs="Arial"/>
                <w:sz w:val="24"/>
                <w:szCs w:val="24"/>
              </w:rPr>
              <w:t>3</w:t>
            </w:r>
          </w:p>
        </w:tc>
        <w:tc>
          <w:tcPr>
            <w:tcW w:w="1603" w:type="dxa"/>
          </w:tcPr>
          <w:p w14:paraId="626F80D2" w14:textId="77777777" w:rsidR="006700E9" w:rsidRPr="00320457" w:rsidRDefault="006700E9" w:rsidP="006700E9">
            <w:pPr>
              <w:rPr>
                <w:rFonts w:ascii="Arial" w:hAnsi="Arial" w:cs="Arial"/>
                <w:sz w:val="24"/>
                <w:szCs w:val="24"/>
              </w:rPr>
            </w:pPr>
            <w:r>
              <w:rPr>
                <w:rFonts w:ascii="Arial" w:hAnsi="Arial" w:cs="Arial"/>
                <w:sz w:val="24"/>
                <w:szCs w:val="24"/>
              </w:rPr>
              <w:t>PT</w:t>
            </w:r>
          </w:p>
        </w:tc>
        <w:tc>
          <w:tcPr>
            <w:tcW w:w="1609" w:type="dxa"/>
          </w:tcPr>
          <w:p w14:paraId="6AADE874" w14:textId="5674164F" w:rsidR="006700E9" w:rsidRPr="00AC0B20" w:rsidRDefault="006700E9" w:rsidP="006700E9">
            <w:pPr>
              <w:rPr>
                <w:rFonts w:ascii="Arial" w:hAnsi="Arial" w:cs="Arial"/>
                <w:sz w:val="24"/>
                <w:szCs w:val="24"/>
              </w:rPr>
            </w:pPr>
            <w:r>
              <w:rPr>
                <w:rFonts w:ascii="Arial" w:hAnsi="Arial" w:cs="Arial"/>
                <w:sz w:val="24"/>
                <w:szCs w:val="24"/>
              </w:rPr>
              <w:t>3</w:t>
            </w:r>
          </w:p>
        </w:tc>
      </w:tr>
      <w:tr w:rsidR="006700E9" w14:paraId="174442EF" w14:textId="77777777" w:rsidTr="006700E9">
        <w:tc>
          <w:tcPr>
            <w:tcW w:w="1550" w:type="dxa"/>
          </w:tcPr>
          <w:p w14:paraId="36072934" w14:textId="77777777" w:rsidR="006700E9" w:rsidRDefault="006700E9" w:rsidP="006700E9">
            <w:pPr>
              <w:rPr>
                <w:rFonts w:ascii="Arial" w:hAnsi="Arial" w:cs="Arial"/>
                <w:sz w:val="24"/>
                <w:szCs w:val="24"/>
              </w:rPr>
            </w:pPr>
            <w:r>
              <w:rPr>
                <w:rFonts w:ascii="Arial" w:hAnsi="Arial" w:cs="Arial"/>
                <w:sz w:val="24"/>
                <w:szCs w:val="24"/>
              </w:rPr>
              <w:t>PT</w:t>
            </w:r>
          </w:p>
        </w:tc>
        <w:tc>
          <w:tcPr>
            <w:tcW w:w="1336" w:type="dxa"/>
          </w:tcPr>
          <w:p w14:paraId="4BC47AAB" w14:textId="77777777" w:rsidR="006700E9" w:rsidRDefault="006700E9" w:rsidP="006700E9">
            <w:pPr>
              <w:rPr>
                <w:rFonts w:ascii="Arial" w:hAnsi="Arial" w:cs="Arial"/>
                <w:sz w:val="24"/>
                <w:szCs w:val="24"/>
              </w:rPr>
            </w:pPr>
            <w:r>
              <w:rPr>
                <w:rFonts w:ascii="Arial" w:hAnsi="Arial" w:cs="Arial"/>
                <w:sz w:val="24"/>
                <w:szCs w:val="24"/>
              </w:rPr>
              <w:t>201</w:t>
            </w:r>
          </w:p>
        </w:tc>
        <w:tc>
          <w:tcPr>
            <w:tcW w:w="1621" w:type="dxa"/>
          </w:tcPr>
          <w:p w14:paraId="4BA2D699" w14:textId="77777777" w:rsidR="006700E9" w:rsidRPr="00320457" w:rsidRDefault="006700E9" w:rsidP="006700E9">
            <w:pPr>
              <w:rPr>
                <w:rFonts w:ascii="Arial" w:hAnsi="Arial" w:cs="Arial"/>
                <w:sz w:val="24"/>
                <w:szCs w:val="24"/>
              </w:rPr>
            </w:pPr>
            <w:r w:rsidRPr="00320457">
              <w:rPr>
                <w:rFonts w:ascii="Arial" w:hAnsi="Arial" w:cs="Arial"/>
                <w:sz w:val="24"/>
                <w:szCs w:val="24"/>
              </w:rPr>
              <w:t>PT</w:t>
            </w:r>
          </w:p>
        </w:tc>
        <w:tc>
          <w:tcPr>
            <w:tcW w:w="1631" w:type="dxa"/>
          </w:tcPr>
          <w:p w14:paraId="410F9BAD" w14:textId="3E88C2D8" w:rsidR="006700E9" w:rsidRPr="00320457" w:rsidRDefault="006700E9" w:rsidP="006700E9">
            <w:pPr>
              <w:rPr>
                <w:rFonts w:ascii="Arial" w:hAnsi="Arial" w:cs="Arial"/>
                <w:sz w:val="24"/>
                <w:szCs w:val="24"/>
              </w:rPr>
            </w:pPr>
            <w:r>
              <w:rPr>
                <w:rFonts w:ascii="Arial" w:hAnsi="Arial" w:cs="Arial"/>
                <w:sz w:val="24"/>
                <w:szCs w:val="24"/>
              </w:rPr>
              <w:t>4</w:t>
            </w:r>
          </w:p>
        </w:tc>
        <w:tc>
          <w:tcPr>
            <w:tcW w:w="1603" w:type="dxa"/>
          </w:tcPr>
          <w:p w14:paraId="0ED40B80" w14:textId="77777777" w:rsidR="006700E9" w:rsidRPr="00320457" w:rsidRDefault="006700E9" w:rsidP="006700E9">
            <w:pPr>
              <w:rPr>
                <w:rFonts w:ascii="Arial" w:hAnsi="Arial" w:cs="Arial"/>
                <w:sz w:val="24"/>
                <w:szCs w:val="24"/>
              </w:rPr>
            </w:pPr>
            <w:r>
              <w:rPr>
                <w:rFonts w:ascii="Arial" w:hAnsi="Arial" w:cs="Arial"/>
                <w:sz w:val="24"/>
                <w:szCs w:val="24"/>
              </w:rPr>
              <w:t>HCA</w:t>
            </w:r>
          </w:p>
        </w:tc>
        <w:tc>
          <w:tcPr>
            <w:tcW w:w="1609" w:type="dxa"/>
          </w:tcPr>
          <w:p w14:paraId="77C9E432" w14:textId="7F819197" w:rsidR="006700E9" w:rsidRPr="00AC0B20" w:rsidRDefault="006700E9" w:rsidP="006700E9">
            <w:pPr>
              <w:rPr>
                <w:rFonts w:ascii="Arial" w:hAnsi="Arial" w:cs="Arial"/>
                <w:sz w:val="24"/>
                <w:szCs w:val="24"/>
              </w:rPr>
            </w:pPr>
            <w:r>
              <w:rPr>
                <w:rFonts w:ascii="Arial" w:hAnsi="Arial" w:cs="Arial"/>
                <w:sz w:val="24"/>
                <w:szCs w:val="24"/>
              </w:rPr>
              <w:t>4</w:t>
            </w:r>
          </w:p>
        </w:tc>
      </w:tr>
      <w:tr w:rsidR="006700E9" w14:paraId="296D8B1D" w14:textId="77777777" w:rsidTr="006700E9">
        <w:tc>
          <w:tcPr>
            <w:tcW w:w="1550" w:type="dxa"/>
          </w:tcPr>
          <w:p w14:paraId="30C88C8A" w14:textId="77777777" w:rsidR="006700E9" w:rsidRDefault="006700E9" w:rsidP="006700E9">
            <w:pPr>
              <w:rPr>
                <w:rFonts w:ascii="Arial" w:hAnsi="Arial" w:cs="Arial"/>
                <w:sz w:val="24"/>
                <w:szCs w:val="24"/>
              </w:rPr>
            </w:pPr>
            <w:r>
              <w:rPr>
                <w:rFonts w:ascii="Arial" w:hAnsi="Arial" w:cs="Arial"/>
                <w:sz w:val="24"/>
                <w:szCs w:val="24"/>
              </w:rPr>
              <w:t>HCA</w:t>
            </w:r>
          </w:p>
        </w:tc>
        <w:tc>
          <w:tcPr>
            <w:tcW w:w="1336" w:type="dxa"/>
          </w:tcPr>
          <w:p w14:paraId="18C44913" w14:textId="77777777" w:rsidR="006700E9" w:rsidRDefault="006700E9" w:rsidP="006700E9">
            <w:pPr>
              <w:rPr>
                <w:rFonts w:ascii="Arial" w:hAnsi="Arial" w:cs="Arial"/>
                <w:sz w:val="24"/>
                <w:szCs w:val="24"/>
              </w:rPr>
            </w:pPr>
            <w:r>
              <w:rPr>
                <w:rFonts w:ascii="Arial" w:hAnsi="Arial" w:cs="Arial"/>
                <w:sz w:val="24"/>
                <w:szCs w:val="24"/>
              </w:rPr>
              <w:t>194</w:t>
            </w:r>
          </w:p>
        </w:tc>
        <w:tc>
          <w:tcPr>
            <w:tcW w:w="1621" w:type="dxa"/>
          </w:tcPr>
          <w:p w14:paraId="3D34278F" w14:textId="77777777" w:rsidR="006700E9" w:rsidRPr="00320457" w:rsidRDefault="006700E9" w:rsidP="006700E9">
            <w:pPr>
              <w:rPr>
                <w:rFonts w:ascii="Arial" w:hAnsi="Arial" w:cs="Arial"/>
                <w:sz w:val="24"/>
                <w:szCs w:val="24"/>
              </w:rPr>
            </w:pPr>
            <w:r w:rsidRPr="00320457">
              <w:rPr>
                <w:rFonts w:ascii="Arial" w:hAnsi="Arial" w:cs="Arial"/>
                <w:sz w:val="24"/>
                <w:szCs w:val="24"/>
              </w:rPr>
              <w:t>HCA</w:t>
            </w:r>
          </w:p>
        </w:tc>
        <w:tc>
          <w:tcPr>
            <w:tcW w:w="1631" w:type="dxa"/>
          </w:tcPr>
          <w:p w14:paraId="14DE61A2" w14:textId="28BB5B3F" w:rsidR="006700E9" w:rsidRPr="00320457" w:rsidRDefault="006700E9" w:rsidP="006700E9">
            <w:pPr>
              <w:rPr>
                <w:rFonts w:ascii="Arial" w:hAnsi="Arial" w:cs="Arial"/>
                <w:sz w:val="24"/>
                <w:szCs w:val="24"/>
              </w:rPr>
            </w:pPr>
            <w:r>
              <w:rPr>
                <w:rFonts w:ascii="Arial" w:hAnsi="Arial" w:cs="Arial"/>
                <w:sz w:val="24"/>
                <w:szCs w:val="24"/>
              </w:rPr>
              <w:t>5</w:t>
            </w:r>
          </w:p>
        </w:tc>
        <w:tc>
          <w:tcPr>
            <w:tcW w:w="1603" w:type="dxa"/>
          </w:tcPr>
          <w:p w14:paraId="32543EAC" w14:textId="77777777" w:rsidR="006700E9" w:rsidRPr="00320457" w:rsidRDefault="006700E9" w:rsidP="006700E9">
            <w:pPr>
              <w:rPr>
                <w:rFonts w:ascii="Arial" w:hAnsi="Arial" w:cs="Arial"/>
                <w:sz w:val="24"/>
                <w:szCs w:val="24"/>
              </w:rPr>
            </w:pPr>
            <w:r>
              <w:rPr>
                <w:rFonts w:ascii="Arial" w:hAnsi="Arial" w:cs="Arial"/>
                <w:sz w:val="24"/>
                <w:szCs w:val="24"/>
              </w:rPr>
              <w:t>SLP</w:t>
            </w:r>
          </w:p>
        </w:tc>
        <w:tc>
          <w:tcPr>
            <w:tcW w:w="1609" w:type="dxa"/>
          </w:tcPr>
          <w:p w14:paraId="64F51683" w14:textId="72229647" w:rsidR="006700E9" w:rsidRPr="00AC0B20" w:rsidRDefault="006700E9" w:rsidP="006700E9">
            <w:pPr>
              <w:rPr>
                <w:rFonts w:ascii="Arial" w:hAnsi="Arial" w:cs="Arial"/>
                <w:sz w:val="24"/>
                <w:szCs w:val="24"/>
              </w:rPr>
            </w:pPr>
            <w:r>
              <w:rPr>
                <w:rFonts w:ascii="Arial" w:hAnsi="Arial" w:cs="Arial"/>
                <w:sz w:val="24"/>
                <w:szCs w:val="24"/>
              </w:rPr>
              <w:t>5</w:t>
            </w:r>
          </w:p>
        </w:tc>
      </w:tr>
      <w:tr w:rsidR="006700E9" w14:paraId="7E1DE92B" w14:textId="77777777" w:rsidTr="006700E9">
        <w:tc>
          <w:tcPr>
            <w:tcW w:w="1550" w:type="dxa"/>
          </w:tcPr>
          <w:p w14:paraId="6A7EA41C" w14:textId="77777777" w:rsidR="006700E9" w:rsidRDefault="006700E9" w:rsidP="006700E9">
            <w:pPr>
              <w:rPr>
                <w:rFonts w:ascii="Arial" w:hAnsi="Arial" w:cs="Arial"/>
                <w:sz w:val="24"/>
                <w:szCs w:val="24"/>
              </w:rPr>
            </w:pPr>
            <w:r>
              <w:rPr>
                <w:rFonts w:ascii="Arial" w:hAnsi="Arial" w:cs="Arial"/>
                <w:sz w:val="24"/>
                <w:szCs w:val="24"/>
              </w:rPr>
              <w:t>HS</w:t>
            </w:r>
          </w:p>
        </w:tc>
        <w:tc>
          <w:tcPr>
            <w:tcW w:w="1336" w:type="dxa"/>
          </w:tcPr>
          <w:p w14:paraId="176AB871" w14:textId="77777777" w:rsidR="006700E9" w:rsidRDefault="006700E9" w:rsidP="006700E9">
            <w:pPr>
              <w:rPr>
                <w:rFonts w:ascii="Arial" w:hAnsi="Arial" w:cs="Arial"/>
                <w:sz w:val="24"/>
                <w:szCs w:val="24"/>
              </w:rPr>
            </w:pPr>
            <w:r>
              <w:rPr>
                <w:rFonts w:ascii="Arial" w:hAnsi="Arial" w:cs="Arial"/>
                <w:sz w:val="24"/>
                <w:szCs w:val="24"/>
              </w:rPr>
              <w:t>165</w:t>
            </w:r>
          </w:p>
        </w:tc>
        <w:tc>
          <w:tcPr>
            <w:tcW w:w="1621" w:type="dxa"/>
          </w:tcPr>
          <w:p w14:paraId="74327A99" w14:textId="77777777" w:rsidR="006700E9" w:rsidRPr="00320457" w:rsidRDefault="006700E9" w:rsidP="006700E9">
            <w:pPr>
              <w:rPr>
                <w:rFonts w:ascii="Arial" w:hAnsi="Arial" w:cs="Arial"/>
                <w:sz w:val="24"/>
                <w:szCs w:val="24"/>
              </w:rPr>
            </w:pPr>
            <w:r w:rsidRPr="00320457">
              <w:rPr>
                <w:rFonts w:ascii="Arial" w:hAnsi="Arial" w:cs="Arial"/>
                <w:sz w:val="24"/>
                <w:szCs w:val="24"/>
              </w:rPr>
              <w:t>HS</w:t>
            </w:r>
          </w:p>
        </w:tc>
        <w:tc>
          <w:tcPr>
            <w:tcW w:w="1631" w:type="dxa"/>
          </w:tcPr>
          <w:p w14:paraId="4F963E96" w14:textId="33EC0779" w:rsidR="006700E9" w:rsidRPr="00320457" w:rsidRDefault="006700E9" w:rsidP="006700E9">
            <w:pPr>
              <w:rPr>
                <w:rFonts w:ascii="Arial" w:hAnsi="Arial" w:cs="Arial"/>
                <w:sz w:val="24"/>
                <w:szCs w:val="24"/>
              </w:rPr>
            </w:pPr>
            <w:r>
              <w:rPr>
                <w:rFonts w:ascii="Arial" w:hAnsi="Arial" w:cs="Arial"/>
                <w:sz w:val="24"/>
                <w:szCs w:val="24"/>
              </w:rPr>
              <w:t>6</w:t>
            </w:r>
          </w:p>
        </w:tc>
        <w:tc>
          <w:tcPr>
            <w:tcW w:w="1603" w:type="dxa"/>
          </w:tcPr>
          <w:p w14:paraId="51EBD5D6" w14:textId="77777777" w:rsidR="006700E9" w:rsidRPr="00320457" w:rsidRDefault="006700E9" w:rsidP="006700E9">
            <w:pPr>
              <w:rPr>
                <w:rFonts w:ascii="Arial" w:hAnsi="Arial" w:cs="Arial"/>
                <w:sz w:val="24"/>
                <w:szCs w:val="24"/>
              </w:rPr>
            </w:pPr>
            <w:r>
              <w:rPr>
                <w:rFonts w:ascii="Arial" w:hAnsi="Arial" w:cs="Arial"/>
                <w:sz w:val="24"/>
                <w:szCs w:val="24"/>
              </w:rPr>
              <w:t>KIN</w:t>
            </w:r>
          </w:p>
        </w:tc>
        <w:tc>
          <w:tcPr>
            <w:tcW w:w="1609" w:type="dxa"/>
          </w:tcPr>
          <w:p w14:paraId="5F77484F" w14:textId="4A39F3AA" w:rsidR="006700E9" w:rsidRPr="00AC0B20" w:rsidRDefault="006700E9" w:rsidP="006700E9">
            <w:pPr>
              <w:rPr>
                <w:rFonts w:ascii="Arial" w:hAnsi="Arial" w:cs="Arial"/>
                <w:sz w:val="24"/>
                <w:szCs w:val="24"/>
              </w:rPr>
            </w:pPr>
            <w:r>
              <w:rPr>
                <w:rFonts w:ascii="Arial" w:hAnsi="Arial" w:cs="Arial"/>
                <w:sz w:val="24"/>
                <w:szCs w:val="24"/>
              </w:rPr>
              <w:t>6</w:t>
            </w:r>
          </w:p>
        </w:tc>
      </w:tr>
      <w:tr w:rsidR="006700E9" w14:paraId="4D13E58C" w14:textId="77777777" w:rsidTr="006700E9">
        <w:tc>
          <w:tcPr>
            <w:tcW w:w="1550" w:type="dxa"/>
          </w:tcPr>
          <w:p w14:paraId="5C871B18" w14:textId="77777777" w:rsidR="006700E9" w:rsidRDefault="006700E9" w:rsidP="006700E9">
            <w:pPr>
              <w:rPr>
                <w:rFonts w:ascii="Arial" w:hAnsi="Arial" w:cs="Arial"/>
                <w:sz w:val="24"/>
                <w:szCs w:val="24"/>
              </w:rPr>
            </w:pPr>
            <w:r>
              <w:rPr>
                <w:rFonts w:ascii="Arial" w:hAnsi="Arial" w:cs="Arial"/>
                <w:sz w:val="24"/>
                <w:szCs w:val="24"/>
              </w:rPr>
              <w:t>SLP</w:t>
            </w:r>
          </w:p>
        </w:tc>
        <w:tc>
          <w:tcPr>
            <w:tcW w:w="1336" w:type="dxa"/>
          </w:tcPr>
          <w:p w14:paraId="462746F4" w14:textId="77777777" w:rsidR="006700E9" w:rsidRDefault="006700E9" w:rsidP="006700E9">
            <w:pPr>
              <w:rPr>
                <w:rFonts w:ascii="Arial" w:hAnsi="Arial" w:cs="Arial"/>
                <w:sz w:val="24"/>
                <w:szCs w:val="24"/>
              </w:rPr>
            </w:pPr>
            <w:r>
              <w:rPr>
                <w:rFonts w:ascii="Arial" w:hAnsi="Arial" w:cs="Arial"/>
                <w:sz w:val="24"/>
                <w:szCs w:val="24"/>
              </w:rPr>
              <w:t>102</w:t>
            </w:r>
          </w:p>
        </w:tc>
        <w:tc>
          <w:tcPr>
            <w:tcW w:w="1621" w:type="dxa"/>
          </w:tcPr>
          <w:p w14:paraId="6BD9D34F" w14:textId="77777777" w:rsidR="006700E9" w:rsidRPr="00320457" w:rsidRDefault="006700E9" w:rsidP="006700E9">
            <w:pPr>
              <w:rPr>
                <w:rFonts w:ascii="Arial" w:hAnsi="Arial" w:cs="Arial"/>
                <w:sz w:val="24"/>
                <w:szCs w:val="24"/>
              </w:rPr>
            </w:pPr>
            <w:r w:rsidRPr="00320457">
              <w:rPr>
                <w:rFonts w:ascii="Arial" w:hAnsi="Arial" w:cs="Arial"/>
                <w:sz w:val="24"/>
                <w:szCs w:val="24"/>
              </w:rPr>
              <w:t>CCJEM</w:t>
            </w:r>
          </w:p>
        </w:tc>
        <w:tc>
          <w:tcPr>
            <w:tcW w:w="1631" w:type="dxa"/>
          </w:tcPr>
          <w:p w14:paraId="1E8C6148" w14:textId="2C459FB2" w:rsidR="006700E9" w:rsidRPr="00320457" w:rsidRDefault="006700E9" w:rsidP="006700E9">
            <w:pPr>
              <w:rPr>
                <w:rFonts w:ascii="Arial" w:hAnsi="Arial" w:cs="Arial"/>
                <w:sz w:val="24"/>
                <w:szCs w:val="24"/>
              </w:rPr>
            </w:pPr>
            <w:r>
              <w:rPr>
                <w:rFonts w:ascii="Arial" w:hAnsi="Arial" w:cs="Arial"/>
                <w:sz w:val="24"/>
                <w:szCs w:val="24"/>
              </w:rPr>
              <w:t>7</w:t>
            </w:r>
          </w:p>
        </w:tc>
        <w:tc>
          <w:tcPr>
            <w:tcW w:w="1603" w:type="dxa"/>
          </w:tcPr>
          <w:p w14:paraId="0A7CCA12" w14:textId="77777777" w:rsidR="006700E9" w:rsidRPr="00320457" w:rsidRDefault="006700E9" w:rsidP="006700E9">
            <w:pPr>
              <w:rPr>
                <w:rFonts w:ascii="Arial" w:hAnsi="Arial" w:cs="Arial"/>
                <w:sz w:val="24"/>
                <w:szCs w:val="24"/>
              </w:rPr>
            </w:pPr>
            <w:r>
              <w:rPr>
                <w:rFonts w:ascii="Arial" w:hAnsi="Arial" w:cs="Arial"/>
                <w:sz w:val="24"/>
                <w:szCs w:val="24"/>
              </w:rPr>
              <w:t>HS</w:t>
            </w:r>
          </w:p>
        </w:tc>
        <w:tc>
          <w:tcPr>
            <w:tcW w:w="1609" w:type="dxa"/>
          </w:tcPr>
          <w:p w14:paraId="7060CFE1" w14:textId="1D30D0C9" w:rsidR="006700E9" w:rsidRPr="00AC0B20" w:rsidRDefault="006700E9" w:rsidP="006700E9">
            <w:pPr>
              <w:rPr>
                <w:rFonts w:ascii="Arial" w:hAnsi="Arial" w:cs="Arial"/>
                <w:sz w:val="24"/>
                <w:szCs w:val="24"/>
              </w:rPr>
            </w:pPr>
            <w:r>
              <w:rPr>
                <w:rFonts w:ascii="Arial" w:hAnsi="Arial" w:cs="Arial"/>
                <w:sz w:val="24"/>
                <w:szCs w:val="24"/>
              </w:rPr>
              <w:t>7</w:t>
            </w:r>
          </w:p>
        </w:tc>
      </w:tr>
      <w:tr w:rsidR="006700E9" w14:paraId="423EEFDE" w14:textId="77777777" w:rsidTr="006700E9">
        <w:tc>
          <w:tcPr>
            <w:tcW w:w="1550" w:type="dxa"/>
          </w:tcPr>
          <w:p w14:paraId="0F59FA9D" w14:textId="77777777" w:rsidR="006700E9" w:rsidRDefault="006700E9" w:rsidP="006700E9">
            <w:pPr>
              <w:rPr>
                <w:rFonts w:ascii="Arial" w:hAnsi="Arial" w:cs="Arial"/>
                <w:sz w:val="24"/>
                <w:szCs w:val="24"/>
              </w:rPr>
            </w:pPr>
            <w:r>
              <w:rPr>
                <w:rFonts w:ascii="Arial" w:hAnsi="Arial" w:cs="Arial"/>
                <w:sz w:val="24"/>
                <w:szCs w:val="24"/>
              </w:rPr>
              <w:t>CCJEM</w:t>
            </w:r>
          </w:p>
        </w:tc>
        <w:tc>
          <w:tcPr>
            <w:tcW w:w="1336" w:type="dxa"/>
          </w:tcPr>
          <w:p w14:paraId="09F008D8" w14:textId="77777777" w:rsidR="006700E9" w:rsidRDefault="006700E9" w:rsidP="006700E9">
            <w:pPr>
              <w:rPr>
                <w:rFonts w:ascii="Arial" w:hAnsi="Arial" w:cs="Arial"/>
                <w:sz w:val="24"/>
                <w:szCs w:val="24"/>
              </w:rPr>
            </w:pPr>
            <w:r>
              <w:rPr>
                <w:rFonts w:ascii="Arial" w:hAnsi="Arial" w:cs="Arial"/>
                <w:sz w:val="24"/>
                <w:szCs w:val="24"/>
              </w:rPr>
              <w:t>67</w:t>
            </w:r>
          </w:p>
        </w:tc>
        <w:tc>
          <w:tcPr>
            <w:tcW w:w="1621" w:type="dxa"/>
          </w:tcPr>
          <w:p w14:paraId="588FF599" w14:textId="77777777" w:rsidR="006700E9" w:rsidRPr="00320457" w:rsidRDefault="006700E9" w:rsidP="006700E9">
            <w:pPr>
              <w:rPr>
                <w:rFonts w:ascii="Arial" w:hAnsi="Arial" w:cs="Arial"/>
                <w:sz w:val="24"/>
                <w:szCs w:val="24"/>
              </w:rPr>
            </w:pPr>
            <w:r w:rsidRPr="00320457">
              <w:rPr>
                <w:rFonts w:ascii="Arial" w:hAnsi="Arial" w:cs="Arial"/>
                <w:sz w:val="24"/>
                <w:szCs w:val="24"/>
              </w:rPr>
              <w:t>SLP</w:t>
            </w:r>
          </w:p>
        </w:tc>
        <w:tc>
          <w:tcPr>
            <w:tcW w:w="1631" w:type="dxa"/>
          </w:tcPr>
          <w:p w14:paraId="25CDD217" w14:textId="74C65FA5" w:rsidR="006700E9" w:rsidRPr="00320457" w:rsidRDefault="006700E9" w:rsidP="006700E9">
            <w:pPr>
              <w:rPr>
                <w:rFonts w:ascii="Arial" w:hAnsi="Arial" w:cs="Arial"/>
                <w:sz w:val="24"/>
                <w:szCs w:val="24"/>
              </w:rPr>
            </w:pPr>
            <w:r>
              <w:rPr>
                <w:rFonts w:ascii="Arial" w:hAnsi="Arial" w:cs="Arial"/>
                <w:sz w:val="24"/>
                <w:szCs w:val="24"/>
              </w:rPr>
              <w:t>8</w:t>
            </w:r>
          </w:p>
        </w:tc>
        <w:tc>
          <w:tcPr>
            <w:tcW w:w="1603" w:type="dxa"/>
          </w:tcPr>
          <w:p w14:paraId="64017839" w14:textId="77777777" w:rsidR="006700E9" w:rsidRPr="00320457" w:rsidRDefault="006700E9" w:rsidP="006700E9">
            <w:pPr>
              <w:rPr>
                <w:rFonts w:ascii="Arial" w:hAnsi="Arial" w:cs="Arial"/>
                <w:sz w:val="24"/>
                <w:szCs w:val="24"/>
              </w:rPr>
            </w:pPr>
            <w:r>
              <w:rPr>
                <w:rFonts w:ascii="Arial" w:hAnsi="Arial" w:cs="Arial"/>
                <w:sz w:val="24"/>
                <w:szCs w:val="24"/>
              </w:rPr>
              <w:t>FCS</w:t>
            </w:r>
          </w:p>
        </w:tc>
        <w:tc>
          <w:tcPr>
            <w:tcW w:w="1609" w:type="dxa"/>
          </w:tcPr>
          <w:p w14:paraId="276E0191" w14:textId="159CEDBF" w:rsidR="006700E9" w:rsidRPr="00AC0B20" w:rsidRDefault="006700E9" w:rsidP="006700E9">
            <w:pPr>
              <w:rPr>
                <w:rFonts w:ascii="Arial" w:hAnsi="Arial" w:cs="Arial"/>
                <w:sz w:val="24"/>
                <w:szCs w:val="24"/>
              </w:rPr>
            </w:pPr>
            <w:r>
              <w:rPr>
                <w:rFonts w:ascii="Arial" w:hAnsi="Arial" w:cs="Arial"/>
                <w:sz w:val="24"/>
                <w:szCs w:val="24"/>
              </w:rPr>
              <w:t>8</w:t>
            </w:r>
          </w:p>
        </w:tc>
      </w:tr>
      <w:tr w:rsidR="006700E9" w14:paraId="2848DCED" w14:textId="77777777" w:rsidTr="006700E9">
        <w:tc>
          <w:tcPr>
            <w:tcW w:w="1550" w:type="dxa"/>
          </w:tcPr>
          <w:p w14:paraId="0384E979" w14:textId="77777777" w:rsidR="006700E9" w:rsidRDefault="006700E9" w:rsidP="006700E9">
            <w:pPr>
              <w:rPr>
                <w:rFonts w:ascii="Arial" w:hAnsi="Arial" w:cs="Arial"/>
                <w:sz w:val="24"/>
                <w:szCs w:val="24"/>
              </w:rPr>
            </w:pPr>
            <w:r>
              <w:rPr>
                <w:rFonts w:ascii="Arial" w:hAnsi="Arial" w:cs="Arial"/>
                <w:sz w:val="24"/>
                <w:szCs w:val="24"/>
              </w:rPr>
              <w:t>REC</w:t>
            </w:r>
          </w:p>
        </w:tc>
        <w:tc>
          <w:tcPr>
            <w:tcW w:w="1336" w:type="dxa"/>
          </w:tcPr>
          <w:p w14:paraId="1CFD87EC" w14:textId="77777777" w:rsidR="006700E9" w:rsidRDefault="006700E9" w:rsidP="006700E9">
            <w:pPr>
              <w:rPr>
                <w:rFonts w:ascii="Arial" w:hAnsi="Arial" w:cs="Arial"/>
                <w:sz w:val="24"/>
                <w:szCs w:val="24"/>
              </w:rPr>
            </w:pPr>
            <w:r>
              <w:rPr>
                <w:rFonts w:ascii="Arial" w:hAnsi="Arial" w:cs="Arial"/>
                <w:sz w:val="24"/>
                <w:szCs w:val="24"/>
              </w:rPr>
              <w:t>65</w:t>
            </w:r>
          </w:p>
        </w:tc>
        <w:tc>
          <w:tcPr>
            <w:tcW w:w="1621" w:type="dxa"/>
          </w:tcPr>
          <w:p w14:paraId="45542EB8" w14:textId="77777777" w:rsidR="006700E9" w:rsidRPr="00320457" w:rsidRDefault="006700E9" w:rsidP="006700E9">
            <w:pPr>
              <w:rPr>
                <w:rFonts w:ascii="Arial" w:hAnsi="Arial" w:cs="Arial"/>
                <w:sz w:val="24"/>
                <w:szCs w:val="24"/>
              </w:rPr>
            </w:pPr>
            <w:r>
              <w:rPr>
                <w:rFonts w:ascii="Arial" w:hAnsi="Arial" w:cs="Arial"/>
                <w:sz w:val="24"/>
                <w:szCs w:val="24"/>
              </w:rPr>
              <w:t>REC</w:t>
            </w:r>
          </w:p>
        </w:tc>
        <w:tc>
          <w:tcPr>
            <w:tcW w:w="1631" w:type="dxa"/>
          </w:tcPr>
          <w:p w14:paraId="49911558" w14:textId="40597873" w:rsidR="006700E9" w:rsidRPr="00320457" w:rsidRDefault="006700E9" w:rsidP="006700E9">
            <w:pPr>
              <w:rPr>
                <w:rFonts w:ascii="Arial" w:hAnsi="Arial" w:cs="Arial"/>
                <w:sz w:val="24"/>
                <w:szCs w:val="24"/>
              </w:rPr>
            </w:pPr>
            <w:r>
              <w:rPr>
                <w:rFonts w:ascii="Arial" w:hAnsi="Arial" w:cs="Arial"/>
                <w:sz w:val="24"/>
                <w:szCs w:val="24"/>
              </w:rPr>
              <w:t>9</w:t>
            </w:r>
          </w:p>
        </w:tc>
        <w:tc>
          <w:tcPr>
            <w:tcW w:w="1603" w:type="dxa"/>
          </w:tcPr>
          <w:p w14:paraId="5DECBC44" w14:textId="77777777" w:rsidR="006700E9" w:rsidRPr="00320457" w:rsidRDefault="006700E9" w:rsidP="006700E9">
            <w:pPr>
              <w:rPr>
                <w:rFonts w:ascii="Arial" w:hAnsi="Arial" w:cs="Arial"/>
                <w:sz w:val="24"/>
                <w:szCs w:val="24"/>
              </w:rPr>
            </w:pPr>
            <w:r>
              <w:rPr>
                <w:rFonts w:ascii="Arial" w:hAnsi="Arial" w:cs="Arial"/>
                <w:sz w:val="24"/>
                <w:szCs w:val="24"/>
              </w:rPr>
              <w:t>REC</w:t>
            </w:r>
          </w:p>
        </w:tc>
        <w:tc>
          <w:tcPr>
            <w:tcW w:w="1609" w:type="dxa"/>
          </w:tcPr>
          <w:p w14:paraId="5DFF5ABD" w14:textId="09C4E407" w:rsidR="006700E9" w:rsidRPr="00AC0B20" w:rsidRDefault="006700E9" w:rsidP="006700E9">
            <w:pPr>
              <w:rPr>
                <w:rFonts w:ascii="Arial" w:hAnsi="Arial" w:cs="Arial"/>
                <w:sz w:val="24"/>
                <w:szCs w:val="24"/>
              </w:rPr>
            </w:pPr>
            <w:r>
              <w:rPr>
                <w:rFonts w:ascii="Arial" w:hAnsi="Arial" w:cs="Arial"/>
                <w:sz w:val="24"/>
                <w:szCs w:val="24"/>
              </w:rPr>
              <w:t>9</w:t>
            </w:r>
          </w:p>
        </w:tc>
      </w:tr>
      <w:tr w:rsidR="006700E9" w14:paraId="3C4ABE85" w14:textId="77777777" w:rsidTr="006700E9">
        <w:tc>
          <w:tcPr>
            <w:tcW w:w="1550" w:type="dxa"/>
          </w:tcPr>
          <w:p w14:paraId="0E5048E4" w14:textId="77777777" w:rsidR="006700E9" w:rsidRDefault="006700E9" w:rsidP="006700E9">
            <w:pPr>
              <w:rPr>
                <w:rFonts w:ascii="Arial" w:hAnsi="Arial" w:cs="Arial"/>
                <w:sz w:val="24"/>
                <w:szCs w:val="24"/>
              </w:rPr>
            </w:pPr>
            <w:r>
              <w:rPr>
                <w:rFonts w:ascii="Arial" w:hAnsi="Arial" w:cs="Arial"/>
                <w:sz w:val="24"/>
                <w:szCs w:val="24"/>
              </w:rPr>
              <w:t>FCS</w:t>
            </w:r>
          </w:p>
        </w:tc>
        <w:tc>
          <w:tcPr>
            <w:tcW w:w="1336" w:type="dxa"/>
          </w:tcPr>
          <w:p w14:paraId="39090FAC" w14:textId="77777777" w:rsidR="006700E9" w:rsidRDefault="006700E9" w:rsidP="006700E9">
            <w:pPr>
              <w:rPr>
                <w:rFonts w:ascii="Arial" w:hAnsi="Arial" w:cs="Arial"/>
                <w:sz w:val="24"/>
                <w:szCs w:val="24"/>
              </w:rPr>
            </w:pPr>
            <w:r>
              <w:rPr>
                <w:rFonts w:ascii="Arial" w:hAnsi="Arial" w:cs="Arial"/>
                <w:sz w:val="24"/>
                <w:szCs w:val="24"/>
              </w:rPr>
              <w:t>64</w:t>
            </w:r>
          </w:p>
        </w:tc>
        <w:tc>
          <w:tcPr>
            <w:tcW w:w="1621" w:type="dxa"/>
          </w:tcPr>
          <w:p w14:paraId="2BAAFFD8" w14:textId="77777777" w:rsidR="006700E9" w:rsidRPr="00320457" w:rsidRDefault="006700E9" w:rsidP="006700E9">
            <w:pPr>
              <w:rPr>
                <w:rFonts w:ascii="Arial" w:hAnsi="Arial" w:cs="Arial"/>
                <w:sz w:val="24"/>
                <w:szCs w:val="24"/>
              </w:rPr>
            </w:pPr>
            <w:r>
              <w:rPr>
                <w:rFonts w:ascii="Arial" w:hAnsi="Arial" w:cs="Arial"/>
                <w:sz w:val="24"/>
                <w:szCs w:val="24"/>
              </w:rPr>
              <w:t>FCS</w:t>
            </w:r>
          </w:p>
        </w:tc>
        <w:tc>
          <w:tcPr>
            <w:tcW w:w="1631" w:type="dxa"/>
          </w:tcPr>
          <w:p w14:paraId="5A25CA73" w14:textId="616CA0FB" w:rsidR="006700E9" w:rsidRPr="00320457" w:rsidRDefault="006700E9" w:rsidP="006700E9">
            <w:pPr>
              <w:rPr>
                <w:rFonts w:ascii="Arial" w:hAnsi="Arial" w:cs="Arial"/>
                <w:sz w:val="24"/>
                <w:szCs w:val="24"/>
              </w:rPr>
            </w:pPr>
            <w:r>
              <w:rPr>
                <w:rFonts w:ascii="Arial" w:hAnsi="Arial" w:cs="Arial"/>
                <w:sz w:val="24"/>
                <w:szCs w:val="24"/>
              </w:rPr>
              <w:t>10</w:t>
            </w:r>
          </w:p>
        </w:tc>
        <w:tc>
          <w:tcPr>
            <w:tcW w:w="1603" w:type="dxa"/>
          </w:tcPr>
          <w:p w14:paraId="76D47477" w14:textId="77777777" w:rsidR="006700E9" w:rsidRPr="00320457" w:rsidRDefault="006700E9" w:rsidP="006700E9">
            <w:pPr>
              <w:rPr>
                <w:rFonts w:ascii="Arial" w:hAnsi="Arial" w:cs="Arial"/>
                <w:sz w:val="24"/>
                <w:szCs w:val="24"/>
              </w:rPr>
            </w:pPr>
            <w:r>
              <w:rPr>
                <w:rFonts w:ascii="Arial" w:hAnsi="Arial" w:cs="Arial"/>
                <w:sz w:val="24"/>
                <w:szCs w:val="24"/>
              </w:rPr>
              <w:t>CCJEM</w:t>
            </w:r>
          </w:p>
        </w:tc>
        <w:tc>
          <w:tcPr>
            <w:tcW w:w="1609" w:type="dxa"/>
          </w:tcPr>
          <w:p w14:paraId="4F84FF80" w14:textId="0BAD04E3" w:rsidR="006700E9" w:rsidRPr="00AC0B20" w:rsidRDefault="006700E9" w:rsidP="006700E9">
            <w:pPr>
              <w:rPr>
                <w:rFonts w:ascii="Arial" w:hAnsi="Arial" w:cs="Arial"/>
                <w:sz w:val="24"/>
                <w:szCs w:val="24"/>
              </w:rPr>
            </w:pPr>
            <w:r>
              <w:rPr>
                <w:rFonts w:ascii="Arial" w:hAnsi="Arial" w:cs="Arial"/>
                <w:sz w:val="24"/>
                <w:szCs w:val="24"/>
              </w:rPr>
              <w:t>10</w:t>
            </w:r>
          </w:p>
        </w:tc>
      </w:tr>
      <w:tr w:rsidR="006700E9" w14:paraId="6F636AE5" w14:textId="77777777" w:rsidTr="006700E9">
        <w:tc>
          <w:tcPr>
            <w:tcW w:w="1550" w:type="dxa"/>
          </w:tcPr>
          <w:p w14:paraId="1A7BD92C" w14:textId="77777777" w:rsidR="006700E9" w:rsidRDefault="006700E9" w:rsidP="006700E9">
            <w:pPr>
              <w:rPr>
                <w:rFonts w:ascii="Arial" w:hAnsi="Arial" w:cs="Arial"/>
                <w:sz w:val="24"/>
                <w:szCs w:val="24"/>
              </w:rPr>
            </w:pPr>
            <w:r>
              <w:rPr>
                <w:rFonts w:ascii="Arial" w:hAnsi="Arial" w:cs="Arial"/>
                <w:sz w:val="24"/>
                <w:szCs w:val="24"/>
              </w:rPr>
              <w:t>PPA</w:t>
            </w:r>
          </w:p>
        </w:tc>
        <w:tc>
          <w:tcPr>
            <w:tcW w:w="1336" w:type="dxa"/>
          </w:tcPr>
          <w:p w14:paraId="1C473332" w14:textId="77777777" w:rsidR="006700E9" w:rsidRDefault="006700E9" w:rsidP="006700E9">
            <w:pPr>
              <w:rPr>
                <w:rFonts w:ascii="Arial" w:hAnsi="Arial" w:cs="Arial"/>
                <w:sz w:val="24"/>
                <w:szCs w:val="24"/>
              </w:rPr>
            </w:pPr>
            <w:r>
              <w:rPr>
                <w:rFonts w:ascii="Arial" w:hAnsi="Arial" w:cs="Arial"/>
                <w:sz w:val="24"/>
                <w:szCs w:val="24"/>
              </w:rPr>
              <w:t>5</w:t>
            </w:r>
          </w:p>
        </w:tc>
        <w:tc>
          <w:tcPr>
            <w:tcW w:w="1621" w:type="dxa"/>
          </w:tcPr>
          <w:p w14:paraId="7283C034" w14:textId="77777777" w:rsidR="006700E9" w:rsidRPr="00320457" w:rsidRDefault="006700E9" w:rsidP="006700E9">
            <w:pPr>
              <w:rPr>
                <w:rFonts w:ascii="Arial" w:hAnsi="Arial" w:cs="Arial"/>
                <w:sz w:val="24"/>
                <w:szCs w:val="24"/>
              </w:rPr>
            </w:pPr>
            <w:r>
              <w:rPr>
                <w:rFonts w:ascii="Arial" w:hAnsi="Arial" w:cs="Arial"/>
                <w:sz w:val="24"/>
                <w:szCs w:val="24"/>
              </w:rPr>
              <w:t>PPA</w:t>
            </w:r>
          </w:p>
        </w:tc>
        <w:tc>
          <w:tcPr>
            <w:tcW w:w="1631" w:type="dxa"/>
          </w:tcPr>
          <w:p w14:paraId="43719030" w14:textId="07A13AC8" w:rsidR="006700E9" w:rsidRPr="00320457" w:rsidRDefault="006700E9" w:rsidP="006700E9">
            <w:pPr>
              <w:rPr>
                <w:rFonts w:ascii="Arial" w:hAnsi="Arial" w:cs="Arial"/>
                <w:sz w:val="24"/>
                <w:szCs w:val="24"/>
              </w:rPr>
            </w:pPr>
            <w:r>
              <w:rPr>
                <w:rFonts w:ascii="Arial" w:hAnsi="Arial" w:cs="Arial"/>
                <w:sz w:val="24"/>
                <w:szCs w:val="24"/>
              </w:rPr>
              <w:t>11</w:t>
            </w:r>
          </w:p>
        </w:tc>
        <w:tc>
          <w:tcPr>
            <w:tcW w:w="1603" w:type="dxa"/>
          </w:tcPr>
          <w:p w14:paraId="76B560AB" w14:textId="77777777" w:rsidR="006700E9" w:rsidRPr="00320457" w:rsidRDefault="006700E9" w:rsidP="006700E9">
            <w:pPr>
              <w:rPr>
                <w:rFonts w:ascii="Arial" w:hAnsi="Arial" w:cs="Arial"/>
                <w:sz w:val="24"/>
                <w:szCs w:val="24"/>
              </w:rPr>
            </w:pPr>
            <w:r>
              <w:rPr>
                <w:rFonts w:ascii="Arial" w:hAnsi="Arial" w:cs="Arial"/>
                <w:sz w:val="24"/>
                <w:szCs w:val="24"/>
              </w:rPr>
              <w:t>PPA</w:t>
            </w:r>
          </w:p>
        </w:tc>
        <w:tc>
          <w:tcPr>
            <w:tcW w:w="1609" w:type="dxa"/>
          </w:tcPr>
          <w:p w14:paraId="274A7B28" w14:textId="77506774" w:rsidR="006700E9" w:rsidRPr="00AC0B20" w:rsidRDefault="006700E9" w:rsidP="006700E9">
            <w:pPr>
              <w:rPr>
                <w:rFonts w:ascii="Arial" w:hAnsi="Arial" w:cs="Arial"/>
                <w:sz w:val="24"/>
                <w:szCs w:val="24"/>
              </w:rPr>
            </w:pPr>
            <w:r>
              <w:rPr>
                <w:rFonts w:ascii="Arial" w:hAnsi="Arial" w:cs="Arial"/>
                <w:sz w:val="24"/>
                <w:szCs w:val="24"/>
              </w:rPr>
              <w:t>11</w:t>
            </w:r>
          </w:p>
        </w:tc>
      </w:tr>
    </w:tbl>
    <w:p w14:paraId="5408CA54" w14:textId="77777777" w:rsidR="007A1CA6" w:rsidRDefault="007A1CA6">
      <w:pPr>
        <w:rPr>
          <w:rFonts w:ascii="Arial" w:hAnsi="Arial" w:cs="Arial"/>
          <w:b/>
          <w:sz w:val="24"/>
          <w:szCs w:val="24"/>
        </w:rPr>
      </w:pPr>
    </w:p>
    <w:p w14:paraId="2F831025" w14:textId="77777777" w:rsidR="007D2DF3" w:rsidRDefault="007D2DF3" w:rsidP="008B1CEF">
      <w:pPr>
        <w:jc w:val="center"/>
        <w:rPr>
          <w:rFonts w:ascii="Arial" w:hAnsi="Arial" w:cs="Arial"/>
          <w:b/>
          <w:sz w:val="24"/>
          <w:szCs w:val="24"/>
        </w:rPr>
      </w:pPr>
    </w:p>
    <w:p w14:paraId="66ECCB25" w14:textId="5C4E9193" w:rsidR="00554918" w:rsidRDefault="00554918" w:rsidP="008B1CEF">
      <w:pPr>
        <w:jc w:val="center"/>
        <w:rPr>
          <w:rFonts w:ascii="Arial" w:hAnsi="Arial" w:cs="Arial"/>
          <w:b/>
          <w:sz w:val="24"/>
          <w:szCs w:val="24"/>
        </w:rPr>
      </w:pPr>
      <w:r>
        <w:rPr>
          <w:rFonts w:ascii="Arial" w:hAnsi="Arial" w:cs="Arial"/>
          <w:b/>
          <w:sz w:val="24"/>
          <w:szCs w:val="24"/>
        </w:rPr>
        <w:t xml:space="preserve">CHHS Faculty </w:t>
      </w:r>
      <w:r w:rsidR="00300543">
        <w:rPr>
          <w:rFonts w:ascii="Arial" w:hAnsi="Arial" w:cs="Arial"/>
          <w:b/>
          <w:sz w:val="24"/>
          <w:szCs w:val="24"/>
        </w:rPr>
        <w:t>Connections to the Community</w:t>
      </w:r>
    </w:p>
    <w:p w14:paraId="253A2FF9" w14:textId="77777777" w:rsidR="00554918" w:rsidRDefault="00753E0D">
      <w:pPr>
        <w:rPr>
          <w:rFonts w:ascii="Arial" w:hAnsi="Arial" w:cs="Arial"/>
          <w:b/>
          <w:sz w:val="24"/>
          <w:szCs w:val="24"/>
        </w:rPr>
      </w:pPr>
      <w:r>
        <w:rPr>
          <w:rFonts w:ascii="Arial" w:hAnsi="Arial" w:cs="Arial"/>
          <w:b/>
          <w:sz w:val="24"/>
          <w:szCs w:val="24"/>
        </w:rPr>
        <w:t>Descriptives</w:t>
      </w:r>
    </w:p>
    <w:p w14:paraId="444F1BA7" w14:textId="56159ED7" w:rsidR="00FB5767" w:rsidRDefault="00FB5767" w:rsidP="00FB5767">
      <w:pPr>
        <w:spacing w:line="480" w:lineRule="auto"/>
        <w:contextualSpacing/>
        <w:rPr>
          <w:rFonts w:ascii="Arial" w:hAnsi="Arial" w:cs="Arial"/>
          <w:sz w:val="24"/>
          <w:szCs w:val="24"/>
        </w:rPr>
      </w:pPr>
      <w:r>
        <w:rPr>
          <w:rFonts w:ascii="Arial" w:hAnsi="Arial" w:cs="Arial"/>
          <w:sz w:val="24"/>
          <w:szCs w:val="24"/>
        </w:rPr>
        <w:tab/>
      </w:r>
      <w:r w:rsidRPr="000302B1">
        <w:rPr>
          <w:rFonts w:ascii="Arial" w:hAnsi="Arial" w:cs="Arial"/>
          <w:sz w:val="24"/>
          <w:szCs w:val="24"/>
        </w:rPr>
        <w:t>Th</w:t>
      </w:r>
      <w:r>
        <w:rPr>
          <w:rFonts w:ascii="Arial" w:hAnsi="Arial" w:cs="Arial"/>
          <w:sz w:val="24"/>
          <w:szCs w:val="24"/>
        </w:rPr>
        <w:t>e CHHS</w:t>
      </w:r>
      <w:r w:rsidRPr="000302B1">
        <w:rPr>
          <w:rFonts w:ascii="Arial" w:hAnsi="Arial" w:cs="Arial"/>
          <w:sz w:val="24"/>
          <w:szCs w:val="24"/>
        </w:rPr>
        <w:t xml:space="preserve"> </w:t>
      </w:r>
      <w:r w:rsidR="00C54C9F">
        <w:rPr>
          <w:rFonts w:ascii="Arial" w:hAnsi="Arial" w:cs="Arial"/>
          <w:sz w:val="24"/>
          <w:szCs w:val="24"/>
        </w:rPr>
        <w:t xml:space="preserve">faculty </w:t>
      </w:r>
      <w:r w:rsidRPr="000302B1">
        <w:rPr>
          <w:rFonts w:ascii="Arial" w:hAnsi="Arial" w:cs="Arial"/>
          <w:sz w:val="24"/>
          <w:szCs w:val="24"/>
        </w:rPr>
        <w:t xml:space="preserve">network </w:t>
      </w:r>
      <w:r>
        <w:rPr>
          <w:rFonts w:ascii="Arial" w:hAnsi="Arial" w:cs="Arial"/>
          <w:sz w:val="24"/>
          <w:szCs w:val="24"/>
        </w:rPr>
        <w:t>(</w:t>
      </w:r>
      <w:r w:rsidR="00987C88">
        <w:rPr>
          <w:rFonts w:ascii="Arial" w:hAnsi="Arial" w:cs="Arial"/>
          <w:sz w:val="24"/>
          <w:szCs w:val="24"/>
        </w:rPr>
        <w:t>f</w:t>
      </w:r>
      <w:r>
        <w:rPr>
          <w:rFonts w:ascii="Arial" w:hAnsi="Arial" w:cs="Arial"/>
          <w:sz w:val="24"/>
          <w:szCs w:val="24"/>
        </w:rPr>
        <w:t xml:space="preserve">igure </w:t>
      </w:r>
      <w:r w:rsidR="00C54C9F">
        <w:rPr>
          <w:rFonts w:ascii="Arial" w:hAnsi="Arial" w:cs="Arial"/>
          <w:sz w:val="24"/>
          <w:szCs w:val="24"/>
        </w:rPr>
        <w:t>3</w:t>
      </w:r>
      <w:r w:rsidR="0045275C">
        <w:rPr>
          <w:rFonts w:ascii="Arial" w:hAnsi="Arial" w:cs="Arial"/>
          <w:sz w:val="24"/>
          <w:szCs w:val="24"/>
        </w:rPr>
        <w:t xml:space="preserve"> below</w:t>
      </w:r>
      <w:r w:rsidR="00C54C9F">
        <w:rPr>
          <w:rFonts w:ascii="Arial" w:hAnsi="Arial" w:cs="Arial"/>
          <w:sz w:val="24"/>
          <w:szCs w:val="24"/>
        </w:rPr>
        <w:t>)</w:t>
      </w:r>
      <w:r w:rsidR="00412902">
        <w:rPr>
          <w:rFonts w:ascii="Arial" w:hAnsi="Arial" w:cs="Arial"/>
          <w:sz w:val="24"/>
          <w:szCs w:val="24"/>
        </w:rPr>
        <w:t xml:space="preserve"> was created from survey data sent to all CHHS faculty, both tenured/tenure-track (n = 152) and non-tenure/lecture (n = 322)</w:t>
      </w:r>
      <w:r w:rsidR="005D11A4">
        <w:rPr>
          <w:rFonts w:ascii="Arial" w:hAnsi="Arial" w:cs="Arial"/>
          <w:sz w:val="24"/>
          <w:szCs w:val="24"/>
        </w:rPr>
        <w:t xml:space="preserve"> </w:t>
      </w:r>
      <w:r w:rsidR="0088347B">
        <w:rPr>
          <w:rFonts w:ascii="Arial" w:hAnsi="Arial" w:cs="Arial"/>
          <w:sz w:val="24"/>
          <w:szCs w:val="24"/>
        </w:rPr>
        <w:t xml:space="preserve">for a total of 474 faculty members as of the spring 2020 semester. </w:t>
      </w:r>
      <w:r w:rsidR="008F3F62">
        <w:rPr>
          <w:rFonts w:ascii="Arial" w:hAnsi="Arial" w:cs="Arial"/>
          <w:sz w:val="24"/>
          <w:szCs w:val="24"/>
        </w:rPr>
        <w:t xml:space="preserve">The survey asked faculty members to list all community </w:t>
      </w:r>
      <w:r w:rsidR="00D96B02">
        <w:rPr>
          <w:rFonts w:ascii="Arial" w:hAnsi="Arial" w:cs="Arial"/>
          <w:sz w:val="24"/>
          <w:szCs w:val="24"/>
        </w:rPr>
        <w:t>agencies to which they have a tie</w:t>
      </w:r>
      <w:r w:rsidR="008F3F62">
        <w:rPr>
          <w:rFonts w:ascii="Arial" w:hAnsi="Arial" w:cs="Arial"/>
          <w:sz w:val="24"/>
          <w:szCs w:val="24"/>
        </w:rPr>
        <w:t xml:space="preserve"> within the last three years. </w:t>
      </w:r>
      <w:r w:rsidR="00D96B02">
        <w:rPr>
          <w:rFonts w:ascii="Arial" w:hAnsi="Arial" w:cs="Arial"/>
          <w:sz w:val="24"/>
          <w:szCs w:val="24"/>
        </w:rPr>
        <w:t>Ties are defined as a relationship between CHHS faculty members and community agencies to which they provide academic, professional, and volunteer services.</w:t>
      </w:r>
      <w:r w:rsidR="006D51FB">
        <w:rPr>
          <w:rFonts w:ascii="Arial" w:hAnsi="Arial" w:cs="Arial"/>
          <w:sz w:val="24"/>
          <w:szCs w:val="24"/>
        </w:rPr>
        <w:t xml:space="preserve"> </w:t>
      </w:r>
      <w:r w:rsidR="002049E0">
        <w:rPr>
          <w:rFonts w:ascii="Arial" w:hAnsi="Arial" w:cs="Arial"/>
          <w:sz w:val="24"/>
          <w:szCs w:val="24"/>
        </w:rPr>
        <w:t xml:space="preserve">The overall response rate </w:t>
      </w:r>
      <w:r w:rsidR="006D51FB">
        <w:rPr>
          <w:rFonts w:ascii="Arial" w:hAnsi="Arial" w:cs="Arial"/>
          <w:sz w:val="24"/>
          <w:szCs w:val="24"/>
        </w:rPr>
        <w:t>is</w:t>
      </w:r>
      <w:r w:rsidR="002A3F01">
        <w:rPr>
          <w:rFonts w:ascii="Arial" w:hAnsi="Arial" w:cs="Arial"/>
          <w:sz w:val="24"/>
          <w:szCs w:val="24"/>
        </w:rPr>
        <w:t xml:space="preserve"> 121 faculty members (25.53%), including those who declined or did not complete the survey. After removing these respondents from the data</w:t>
      </w:r>
      <w:r w:rsidR="006D51FB">
        <w:rPr>
          <w:rFonts w:ascii="Arial" w:hAnsi="Arial" w:cs="Arial"/>
          <w:sz w:val="24"/>
          <w:szCs w:val="24"/>
        </w:rPr>
        <w:t>,</w:t>
      </w:r>
      <w:r w:rsidR="002A3F01">
        <w:rPr>
          <w:rFonts w:ascii="Arial" w:hAnsi="Arial" w:cs="Arial"/>
          <w:sz w:val="24"/>
          <w:szCs w:val="24"/>
        </w:rPr>
        <w:t xml:space="preserve"> the total number of faculty members used in this study is n = </w:t>
      </w:r>
      <w:r w:rsidR="00CF03ED">
        <w:rPr>
          <w:rFonts w:ascii="Arial" w:hAnsi="Arial" w:cs="Arial"/>
          <w:sz w:val="24"/>
          <w:szCs w:val="24"/>
        </w:rPr>
        <w:t xml:space="preserve">98 </w:t>
      </w:r>
      <w:r w:rsidR="00C01A15">
        <w:rPr>
          <w:rFonts w:ascii="Arial" w:hAnsi="Arial" w:cs="Arial"/>
          <w:sz w:val="24"/>
          <w:szCs w:val="24"/>
        </w:rPr>
        <w:t>(</w:t>
      </w:r>
      <w:r w:rsidR="00CF03ED">
        <w:rPr>
          <w:rFonts w:ascii="Arial" w:hAnsi="Arial" w:cs="Arial"/>
          <w:sz w:val="24"/>
          <w:szCs w:val="24"/>
        </w:rPr>
        <w:t>20.68</w:t>
      </w:r>
      <w:r w:rsidR="00C01A15">
        <w:rPr>
          <w:rFonts w:ascii="Arial" w:hAnsi="Arial" w:cs="Arial"/>
          <w:sz w:val="24"/>
          <w:szCs w:val="24"/>
        </w:rPr>
        <w:t>%)</w:t>
      </w:r>
      <w:r w:rsidR="001A33D6">
        <w:rPr>
          <w:rStyle w:val="FootnoteReference"/>
          <w:rFonts w:ascii="Arial" w:hAnsi="Arial" w:cs="Arial"/>
          <w:sz w:val="24"/>
          <w:szCs w:val="24"/>
        </w:rPr>
        <w:footnoteReference w:id="2"/>
      </w:r>
      <w:r w:rsidR="00C01A15">
        <w:rPr>
          <w:rFonts w:ascii="Arial" w:hAnsi="Arial" w:cs="Arial"/>
          <w:sz w:val="24"/>
          <w:szCs w:val="24"/>
        </w:rPr>
        <w:t xml:space="preserve">. </w:t>
      </w:r>
    </w:p>
    <w:p w14:paraId="047BE334" w14:textId="15BEB6BC" w:rsidR="00987C88" w:rsidRDefault="00987C88" w:rsidP="00987C88">
      <w:pPr>
        <w:spacing w:line="240" w:lineRule="auto"/>
        <w:contextualSpacing/>
        <w:rPr>
          <w:rFonts w:ascii="Arial" w:hAnsi="Arial" w:cs="Arial"/>
          <w:sz w:val="20"/>
          <w:szCs w:val="20"/>
        </w:rPr>
      </w:pPr>
      <w:r>
        <w:rPr>
          <w:rFonts w:ascii="Arial" w:hAnsi="Arial" w:cs="Arial"/>
          <w:b/>
          <w:noProof/>
          <w:sz w:val="24"/>
          <w:szCs w:val="24"/>
        </w:rPr>
        <w:lastRenderedPageBreak/>
        <w:drawing>
          <wp:inline distT="0" distB="0" distL="0" distR="0" wp14:anchorId="51917B6A" wp14:editId="73062F1A">
            <wp:extent cx="5943600" cy="3897630"/>
            <wp:effectExtent l="171450" t="171450" r="171450" b="1790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 faculty affiliation network by department color.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97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987C88">
        <w:rPr>
          <w:rFonts w:ascii="Arial" w:hAnsi="Arial" w:cs="Arial"/>
          <w:b/>
          <w:sz w:val="20"/>
          <w:szCs w:val="20"/>
        </w:rPr>
        <w:t xml:space="preserve"> </w:t>
      </w:r>
      <w:r w:rsidRPr="00827ADB">
        <w:rPr>
          <w:rFonts w:ascii="Arial" w:hAnsi="Arial" w:cs="Arial"/>
          <w:b/>
          <w:sz w:val="20"/>
          <w:szCs w:val="20"/>
        </w:rPr>
        <w:t xml:space="preserve">Figure 3. </w:t>
      </w:r>
      <w:r w:rsidRPr="00827ADB">
        <w:rPr>
          <w:rFonts w:ascii="Arial" w:hAnsi="Arial" w:cs="Arial"/>
          <w:sz w:val="20"/>
          <w:szCs w:val="20"/>
        </w:rPr>
        <w:t>Main CHHS Faculty Affiliation Network</w:t>
      </w:r>
      <w:r>
        <w:rPr>
          <w:rFonts w:ascii="Arial" w:hAnsi="Arial" w:cs="Arial"/>
          <w:sz w:val="20"/>
          <w:szCs w:val="20"/>
        </w:rPr>
        <w:t xml:space="preserve"> by Department</w:t>
      </w:r>
    </w:p>
    <w:p w14:paraId="1FC800FC" w14:textId="77777777" w:rsidR="00987C88" w:rsidRPr="00E2032A" w:rsidRDefault="00987C88" w:rsidP="00987C88">
      <w:pPr>
        <w:spacing w:line="240" w:lineRule="auto"/>
        <w:contextualSpacing/>
        <w:rPr>
          <w:rFonts w:ascii="Arial" w:hAnsi="Arial" w:cs="Arial"/>
          <w:sz w:val="20"/>
          <w:szCs w:val="20"/>
        </w:rPr>
      </w:pPr>
      <w:r>
        <w:rPr>
          <w:rFonts w:ascii="Arial" w:hAnsi="Arial" w:cs="Arial"/>
          <w:sz w:val="20"/>
          <w:szCs w:val="20"/>
          <w:vertAlign w:val="superscript"/>
        </w:rPr>
        <w:t xml:space="preserve">a </w:t>
      </w:r>
      <w:r>
        <w:rPr>
          <w:rFonts w:ascii="Arial" w:hAnsi="Arial" w:cs="Arial"/>
          <w:sz w:val="20"/>
          <w:szCs w:val="20"/>
        </w:rPr>
        <w:t>Circles are individual faculty members and squares are individual community affiliations,</w:t>
      </w:r>
    </w:p>
    <w:p w14:paraId="60A811B3" w14:textId="23AE5411" w:rsidR="00987C88" w:rsidRDefault="00987C88" w:rsidP="00987C88">
      <w:pPr>
        <w:spacing w:line="240" w:lineRule="auto"/>
        <w:contextualSpacing/>
        <w:rPr>
          <w:rFonts w:ascii="Arial" w:hAnsi="Arial" w:cs="Arial"/>
          <w:sz w:val="20"/>
          <w:szCs w:val="20"/>
        </w:rPr>
      </w:pPr>
      <w:r>
        <w:rPr>
          <w:rFonts w:ascii="Arial" w:hAnsi="Arial" w:cs="Arial"/>
          <w:sz w:val="20"/>
          <w:szCs w:val="20"/>
          <w:vertAlign w:val="superscript"/>
        </w:rPr>
        <w:t xml:space="preserve">b </w:t>
      </w:r>
      <w:r>
        <w:rPr>
          <w:rFonts w:ascii="Arial" w:hAnsi="Arial" w:cs="Arial"/>
          <w:sz w:val="20"/>
          <w:szCs w:val="20"/>
        </w:rPr>
        <w:t>Pink = CCJEM; Light blue = FCS; Yellow = HCA; White = HS; Dark green = KIN; Green = NURS; Blue = PPA; Red = PT; Orange = REC; Purple = SLP; Gray = SW; Black = community affiliations.</w:t>
      </w:r>
    </w:p>
    <w:p w14:paraId="71DBDF13" w14:textId="45E790C5" w:rsidR="001A33D6" w:rsidRPr="001A33D6" w:rsidRDefault="001A33D6" w:rsidP="00987C88">
      <w:pPr>
        <w:spacing w:line="240" w:lineRule="auto"/>
        <w:contextualSpacing/>
        <w:rPr>
          <w:rFonts w:ascii="Arial" w:hAnsi="Arial" w:cs="Arial"/>
          <w:sz w:val="20"/>
          <w:szCs w:val="20"/>
        </w:rPr>
      </w:pPr>
      <w:r>
        <w:rPr>
          <w:rFonts w:ascii="Arial" w:hAnsi="Arial" w:cs="Arial"/>
          <w:sz w:val="20"/>
          <w:szCs w:val="20"/>
          <w:vertAlign w:val="superscript"/>
        </w:rPr>
        <w:t>c</w:t>
      </w:r>
      <w:r>
        <w:rPr>
          <w:rFonts w:ascii="Arial" w:hAnsi="Arial" w:cs="Arial"/>
          <w:sz w:val="20"/>
          <w:szCs w:val="20"/>
        </w:rPr>
        <w:t xml:space="preserve"> Isolates are not included.</w:t>
      </w:r>
    </w:p>
    <w:p w14:paraId="3DB6C348" w14:textId="38C4601D" w:rsidR="00987C88" w:rsidRDefault="00FB5767" w:rsidP="00987C88">
      <w:pPr>
        <w:spacing w:line="240" w:lineRule="auto"/>
        <w:contextualSpacing/>
        <w:rPr>
          <w:rFonts w:ascii="Arial" w:hAnsi="Arial" w:cs="Arial"/>
          <w:sz w:val="24"/>
          <w:szCs w:val="24"/>
        </w:rPr>
      </w:pPr>
      <w:r>
        <w:rPr>
          <w:rFonts w:ascii="Arial" w:hAnsi="Arial" w:cs="Arial"/>
          <w:sz w:val="24"/>
          <w:szCs w:val="24"/>
        </w:rPr>
        <w:tab/>
      </w:r>
    </w:p>
    <w:p w14:paraId="29E4B85A" w14:textId="36940894" w:rsidR="00D07840" w:rsidRDefault="00987C88" w:rsidP="00FB5767">
      <w:pPr>
        <w:spacing w:line="480" w:lineRule="auto"/>
        <w:contextualSpacing/>
        <w:rPr>
          <w:rFonts w:ascii="Arial" w:hAnsi="Arial" w:cs="Arial"/>
          <w:sz w:val="24"/>
          <w:szCs w:val="24"/>
        </w:rPr>
      </w:pPr>
      <w:r>
        <w:rPr>
          <w:rFonts w:ascii="Arial" w:hAnsi="Arial" w:cs="Arial"/>
          <w:sz w:val="24"/>
          <w:szCs w:val="24"/>
        </w:rPr>
        <w:tab/>
      </w:r>
      <w:r w:rsidR="00FB5767">
        <w:rPr>
          <w:rFonts w:ascii="Arial" w:hAnsi="Arial" w:cs="Arial"/>
          <w:sz w:val="24"/>
          <w:szCs w:val="24"/>
        </w:rPr>
        <w:t>T</w:t>
      </w:r>
      <w:r w:rsidR="00FB5767" w:rsidRPr="000302B1">
        <w:rPr>
          <w:rFonts w:ascii="Arial" w:hAnsi="Arial" w:cs="Arial"/>
          <w:sz w:val="24"/>
          <w:szCs w:val="24"/>
        </w:rPr>
        <w:t xml:space="preserve">he main CHHS </w:t>
      </w:r>
      <w:r w:rsidR="00C54C9F">
        <w:rPr>
          <w:rFonts w:ascii="Arial" w:hAnsi="Arial" w:cs="Arial"/>
          <w:sz w:val="24"/>
          <w:szCs w:val="24"/>
        </w:rPr>
        <w:t xml:space="preserve">faculty </w:t>
      </w:r>
      <w:r w:rsidR="00FB5767" w:rsidRPr="000302B1">
        <w:rPr>
          <w:rFonts w:ascii="Arial" w:hAnsi="Arial" w:cs="Arial"/>
          <w:sz w:val="24"/>
          <w:szCs w:val="24"/>
        </w:rPr>
        <w:t xml:space="preserve">network </w:t>
      </w:r>
      <w:r w:rsidR="00FB5767">
        <w:rPr>
          <w:rFonts w:ascii="Arial" w:hAnsi="Arial" w:cs="Arial"/>
          <w:sz w:val="24"/>
          <w:szCs w:val="24"/>
        </w:rPr>
        <w:t>has</w:t>
      </w:r>
      <w:r w:rsidR="00FB5767" w:rsidRPr="000302B1">
        <w:rPr>
          <w:rFonts w:ascii="Arial" w:hAnsi="Arial" w:cs="Arial"/>
          <w:sz w:val="24"/>
          <w:szCs w:val="24"/>
        </w:rPr>
        <w:t xml:space="preserve"> a total of </w:t>
      </w:r>
      <w:r w:rsidR="00422F73">
        <w:rPr>
          <w:rFonts w:ascii="Arial" w:hAnsi="Arial" w:cs="Arial"/>
          <w:sz w:val="24"/>
          <w:szCs w:val="24"/>
        </w:rPr>
        <w:t>4</w:t>
      </w:r>
      <w:r w:rsidR="00CF03ED">
        <w:rPr>
          <w:rFonts w:ascii="Arial" w:hAnsi="Arial" w:cs="Arial"/>
          <w:sz w:val="24"/>
          <w:szCs w:val="24"/>
        </w:rPr>
        <w:t>30</w:t>
      </w:r>
      <w:r w:rsidR="00422F73">
        <w:rPr>
          <w:rFonts w:ascii="Arial" w:hAnsi="Arial" w:cs="Arial"/>
          <w:sz w:val="24"/>
          <w:szCs w:val="24"/>
        </w:rPr>
        <w:t xml:space="preserve"> </w:t>
      </w:r>
      <w:r w:rsidR="00FB5767" w:rsidRPr="000302B1">
        <w:rPr>
          <w:rFonts w:ascii="Arial" w:hAnsi="Arial" w:cs="Arial"/>
          <w:sz w:val="24"/>
          <w:szCs w:val="24"/>
        </w:rPr>
        <w:t xml:space="preserve">nodes and </w:t>
      </w:r>
      <w:r w:rsidR="00C54C9F">
        <w:rPr>
          <w:rFonts w:ascii="Arial" w:hAnsi="Arial" w:cs="Arial"/>
          <w:sz w:val="24"/>
          <w:szCs w:val="24"/>
        </w:rPr>
        <w:t>400</w:t>
      </w:r>
      <w:r w:rsidR="00FB5767" w:rsidRPr="000302B1">
        <w:rPr>
          <w:rFonts w:ascii="Arial" w:hAnsi="Arial" w:cs="Arial"/>
          <w:sz w:val="24"/>
          <w:szCs w:val="24"/>
        </w:rPr>
        <w:t xml:space="preserve"> ties between </w:t>
      </w:r>
      <w:r w:rsidR="00B36B87">
        <w:rPr>
          <w:rFonts w:ascii="Arial" w:hAnsi="Arial" w:cs="Arial"/>
          <w:sz w:val="24"/>
          <w:szCs w:val="24"/>
        </w:rPr>
        <w:t>nodes</w:t>
      </w:r>
      <w:r w:rsidR="00FB5767">
        <w:rPr>
          <w:rFonts w:ascii="Arial" w:hAnsi="Arial" w:cs="Arial"/>
          <w:sz w:val="24"/>
          <w:szCs w:val="24"/>
        </w:rPr>
        <w:t xml:space="preserve">; </w:t>
      </w:r>
      <w:r w:rsidR="00194A6B">
        <w:rPr>
          <w:rFonts w:ascii="Arial" w:hAnsi="Arial" w:cs="Arial"/>
          <w:sz w:val="24"/>
          <w:szCs w:val="24"/>
        </w:rPr>
        <w:t>faculty</w:t>
      </w:r>
      <w:r w:rsidR="00FB5767">
        <w:rPr>
          <w:rFonts w:ascii="Arial" w:hAnsi="Arial" w:cs="Arial"/>
          <w:sz w:val="24"/>
          <w:szCs w:val="24"/>
        </w:rPr>
        <w:t xml:space="preserve"> make up the rows (n = </w:t>
      </w:r>
      <w:r w:rsidR="00CF03ED">
        <w:rPr>
          <w:rFonts w:ascii="Arial" w:hAnsi="Arial" w:cs="Arial"/>
          <w:sz w:val="24"/>
          <w:szCs w:val="24"/>
        </w:rPr>
        <w:t>98</w:t>
      </w:r>
      <w:r w:rsidR="00FB5767">
        <w:rPr>
          <w:rFonts w:ascii="Arial" w:hAnsi="Arial" w:cs="Arial"/>
          <w:sz w:val="24"/>
          <w:szCs w:val="24"/>
        </w:rPr>
        <w:t xml:space="preserve">) and community affiliations make up the columns </w:t>
      </w:r>
      <w:r w:rsidR="00194A6B">
        <w:rPr>
          <w:rFonts w:ascii="Arial" w:hAnsi="Arial" w:cs="Arial"/>
          <w:sz w:val="24"/>
          <w:szCs w:val="24"/>
        </w:rPr>
        <w:t>(n = 332</w:t>
      </w:r>
      <w:r w:rsidR="00FB5767">
        <w:rPr>
          <w:rFonts w:ascii="Arial" w:hAnsi="Arial" w:cs="Arial"/>
          <w:sz w:val="24"/>
          <w:szCs w:val="24"/>
        </w:rPr>
        <w:t>)</w:t>
      </w:r>
      <w:r w:rsidR="00B36B87">
        <w:rPr>
          <w:rFonts w:ascii="Arial" w:hAnsi="Arial" w:cs="Arial"/>
          <w:sz w:val="24"/>
          <w:szCs w:val="24"/>
        </w:rPr>
        <w:t xml:space="preserve"> of the binary matrix</w:t>
      </w:r>
      <w:r w:rsidR="00FB5767">
        <w:rPr>
          <w:rFonts w:ascii="Arial" w:hAnsi="Arial" w:cs="Arial"/>
          <w:sz w:val="24"/>
          <w:szCs w:val="24"/>
        </w:rPr>
        <w:t>.</w:t>
      </w:r>
      <w:r w:rsidR="00FB5767" w:rsidRPr="000302B1">
        <w:rPr>
          <w:rFonts w:ascii="Arial" w:hAnsi="Arial" w:cs="Arial"/>
          <w:sz w:val="24"/>
          <w:szCs w:val="24"/>
        </w:rPr>
        <w:t xml:space="preserve"> </w:t>
      </w:r>
      <w:r w:rsidR="0092020A">
        <w:rPr>
          <w:rFonts w:ascii="Arial" w:hAnsi="Arial" w:cs="Arial"/>
          <w:sz w:val="24"/>
          <w:szCs w:val="24"/>
        </w:rPr>
        <w:t xml:space="preserve">Out of the </w:t>
      </w:r>
      <w:r w:rsidR="00CF03ED">
        <w:rPr>
          <w:rFonts w:ascii="Arial" w:hAnsi="Arial" w:cs="Arial"/>
          <w:sz w:val="24"/>
          <w:szCs w:val="24"/>
        </w:rPr>
        <w:t>98</w:t>
      </w:r>
      <w:r w:rsidR="00422F73">
        <w:rPr>
          <w:rFonts w:ascii="Arial" w:hAnsi="Arial" w:cs="Arial"/>
          <w:sz w:val="24"/>
          <w:szCs w:val="24"/>
        </w:rPr>
        <w:t xml:space="preserve"> </w:t>
      </w:r>
      <w:r w:rsidR="0092020A">
        <w:rPr>
          <w:rFonts w:ascii="Arial" w:hAnsi="Arial" w:cs="Arial"/>
          <w:sz w:val="24"/>
          <w:szCs w:val="24"/>
        </w:rPr>
        <w:t>respondents, t</w:t>
      </w:r>
      <w:r w:rsidR="00F830A1">
        <w:rPr>
          <w:rFonts w:ascii="Arial" w:hAnsi="Arial" w:cs="Arial"/>
          <w:sz w:val="24"/>
          <w:szCs w:val="24"/>
        </w:rPr>
        <w:t>he School of Criminology makes up the majority with 23.</w:t>
      </w:r>
      <w:r w:rsidR="00CF03ED">
        <w:rPr>
          <w:rFonts w:ascii="Arial" w:hAnsi="Arial" w:cs="Arial"/>
          <w:sz w:val="24"/>
          <w:szCs w:val="24"/>
        </w:rPr>
        <w:t>47</w:t>
      </w:r>
      <w:r w:rsidR="00F830A1">
        <w:rPr>
          <w:rFonts w:ascii="Arial" w:hAnsi="Arial" w:cs="Arial"/>
          <w:sz w:val="24"/>
          <w:szCs w:val="24"/>
        </w:rPr>
        <w:t>%</w:t>
      </w:r>
      <w:r w:rsidR="0092020A">
        <w:rPr>
          <w:rFonts w:ascii="Arial" w:hAnsi="Arial" w:cs="Arial"/>
          <w:sz w:val="24"/>
          <w:szCs w:val="24"/>
        </w:rPr>
        <w:t xml:space="preserve"> </w:t>
      </w:r>
      <w:r w:rsidR="0026476A">
        <w:rPr>
          <w:rFonts w:ascii="Arial" w:hAnsi="Arial" w:cs="Arial"/>
          <w:sz w:val="24"/>
          <w:szCs w:val="24"/>
        </w:rPr>
        <w:t xml:space="preserve">of </w:t>
      </w:r>
      <w:r w:rsidR="0092020A">
        <w:rPr>
          <w:rFonts w:ascii="Arial" w:hAnsi="Arial" w:cs="Arial"/>
          <w:sz w:val="24"/>
          <w:szCs w:val="24"/>
        </w:rPr>
        <w:t>respondents</w:t>
      </w:r>
      <w:r w:rsidR="00F830A1">
        <w:rPr>
          <w:rFonts w:ascii="Arial" w:hAnsi="Arial" w:cs="Arial"/>
          <w:sz w:val="24"/>
          <w:szCs w:val="24"/>
        </w:rPr>
        <w:t xml:space="preserve"> followed by the School of Nursing (</w:t>
      </w:r>
      <w:r w:rsidR="00CF03ED">
        <w:rPr>
          <w:rFonts w:ascii="Arial" w:hAnsi="Arial" w:cs="Arial"/>
          <w:sz w:val="24"/>
          <w:szCs w:val="24"/>
        </w:rPr>
        <w:t>15.31</w:t>
      </w:r>
      <w:r w:rsidR="00F830A1">
        <w:rPr>
          <w:rFonts w:ascii="Arial" w:hAnsi="Arial" w:cs="Arial"/>
          <w:sz w:val="24"/>
          <w:szCs w:val="24"/>
        </w:rPr>
        <w:t>%), Family and Consumer Sciences (</w:t>
      </w:r>
      <w:r w:rsidR="00CF03ED">
        <w:rPr>
          <w:rFonts w:ascii="Arial" w:hAnsi="Arial" w:cs="Arial"/>
          <w:sz w:val="24"/>
          <w:szCs w:val="24"/>
        </w:rPr>
        <w:t>11.22</w:t>
      </w:r>
      <w:r w:rsidR="00F830A1">
        <w:rPr>
          <w:rFonts w:ascii="Arial" w:hAnsi="Arial" w:cs="Arial"/>
          <w:sz w:val="24"/>
          <w:szCs w:val="24"/>
        </w:rPr>
        <w:t>%), and the School of Social Work (</w:t>
      </w:r>
      <w:r w:rsidR="00CF03ED">
        <w:rPr>
          <w:rFonts w:ascii="Arial" w:hAnsi="Arial" w:cs="Arial"/>
          <w:sz w:val="24"/>
          <w:szCs w:val="24"/>
        </w:rPr>
        <w:t>11.22</w:t>
      </w:r>
      <w:r w:rsidR="00F830A1">
        <w:rPr>
          <w:rFonts w:ascii="Arial" w:hAnsi="Arial" w:cs="Arial"/>
          <w:sz w:val="24"/>
          <w:szCs w:val="24"/>
        </w:rPr>
        <w:t xml:space="preserve">%). </w:t>
      </w:r>
      <w:r w:rsidR="0092020A">
        <w:rPr>
          <w:rFonts w:ascii="Arial" w:hAnsi="Arial" w:cs="Arial"/>
          <w:sz w:val="24"/>
          <w:szCs w:val="24"/>
        </w:rPr>
        <w:t xml:space="preserve">The department of </w:t>
      </w:r>
      <w:r w:rsidR="00F830A1">
        <w:rPr>
          <w:rFonts w:ascii="Arial" w:hAnsi="Arial" w:cs="Arial"/>
          <w:sz w:val="24"/>
          <w:szCs w:val="24"/>
        </w:rPr>
        <w:t xml:space="preserve">Health Sciences makes up </w:t>
      </w:r>
      <w:r w:rsidR="00CF03ED">
        <w:rPr>
          <w:rFonts w:ascii="Arial" w:hAnsi="Arial" w:cs="Arial"/>
          <w:sz w:val="24"/>
          <w:szCs w:val="24"/>
        </w:rPr>
        <w:t>7.14</w:t>
      </w:r>
      <w:r w:rsidR="00F830A1">
        <w:rPr>
          <w:rFonts w:ascii="Arial" w:hAnsi="Arial" w:cs="Arial"/>
          <w:sz w:val="24"/>
          <w:szCs w:val="24"/>
        </w:rPr>
        <w:t>% of respondents while Healthcare Administration</w:t>
      </w:r>
      <w:r w:rsidR="0092020A">
        <w:rPr>
          <w:rFonts w:ascii="Arial" w:hAnsi="Arial" w:cs="Arial"/>
          <w:sz w:val="24"/>
          <w:szCs w:val="24"/>
        </w:rPr>
        <w:t xml:space="preserve"> (</w:t>
      </w:r>
      <w:r w:rsidR="00CF03ED">
        <w:rPr>
          <w:rFonts w:ascii="Arial" w:hAnsi="Arial" w:cs="Arial"/>
          <w:sz w:val="24"/>
          <w:szCs w:val="24"/>
        </w:rPr>
        <w:t>8.16</w:t>
      </w:r>
      <w:r w:rsidR="0092020A">
        <w:rPr>
          <w:rFonts w:ascii="Arial" w:hAnsi="Arial" w:cs="Arial"/>
          <w:sz w:val="24"/>
          <w:szCs w:val="24"/>
        </w:rPr>
        <w:t>%)</w:t>
      </w:r>
      <w:r w:rsidR="00F830A1">
        <w:rPr>
          <w:rFonts w:ascii="Arial" w:hAnsi="Arial" w:cs="Arial"/>
          <w:sz w:val="24"/>
          <w:szCs w:val="24"/>
        </w:rPr>
        <w:t xml:space="preserve"> and Kinesiology </w:t>
      </w:r>
      <w:r w:rsidR="0092020A">
        <w:rPr>
          <w:rFonts w:ascii="Arial" w:hAnsi="Arial" w:cs="Arial"/>
          <w:sz w:val="24"/>
          <w:szCs w:val="24"/>
        </w:rPr>
        <w:t>(</w:t>
      </w:r>
      <w:r w:rsidR="00CF03ED">
        <w:rPr>
          <w:rFonts w:ascii="Arial" w:hAnsi="Arial" w:cs="Arial"/>
          <w:sz w:val="24"/>
          <w:szCs w:val="24"/>
        </w:rPr>
        <w:t>9.18</w:t>
      </w:r>
      <w:r w:rsidR="00F830A1">
        <w:rPr>
          <w:rFonts w:ascii="Arial" w:hAnsi="Arial" w:cs="Arial"/>
          <w:sz w:val="24"/>
          <w:szCs w:val="24"/>
        </w:rPr>
        <w:t>%</w:t>
      </w:r>
      <w:r w:rsidR="0092020A">
        <w:rPr>
          <w:rFonts w:ascii="Arial" w:hAnsi="Arial" w:cs="Arial"/>
          <w:sz w:val="24"/>
          <w:szCs w:val="24"/>
        </w:rPr>
        <w:t>) have the same percentage of respondents</w:t>
      </w:r>
      <w:r w:rsidR="00F830A1">
        <w:rPr>
          <w:rFonts w:ascii="Arial" w:hAnsi="Arial" w:cs="Arial"/>
          <w:sz w:val="24"/>
          <w:szCs w:val="24"/>
        </w:rPr>
        <w:t>.</w:t>
      </w:r>
      <w:r w:rsidR="00BF7A20">
        <w:rPr>
          <w:rFonts w:ascii="Arial" w:hAnsi="Arial" w:cs="Arial"/>
          <w:sz w:val="24"/>
          <w:szCs w:val="24"/>
        </w:rPr>
        <w:t xml:space="preserve"> Recreation and Leisure consist</w:t>
      </w:r>
      <w:r w:rsidR="0092020A">
        <w:rPr>
          <w:rFonts w:ascii="Arial" w:hAnsi="Arial" w:cs="Arial"/>
          <w:sz w:val="24"/>
          <w:szCs w:val="24"/>
        </w:rPr>
        <w:t>s</w:t>
      </w:r>
      <w:r w:rsidR="00BF7A20">
        <w:rPr>
          <w:rFonts w:ascii="Arial" w:hAnsi="Arial" w:cs="Arial"/>
          <w:sz w:val="24"/>
          <w:szCs w:val="24"/>
        </w:rPr>
        <w:t xml:space="preserve"> of </w:t>
      </w:r>
      <w:r w:rsidR="00CF03ED">
        <w:rPr>
          <w:rFonts w:ascii="Arial" w:hAnsi="Arial" w:cs="Arial"/>
          <w:sz w:val="24"/>
          <w:szCs w:val="24"/>
        </w:rPr>
        <w:t>4.08</w:t>
      </w:r>
      <w:r w:rsidR="00BF7A20">
        <w:rPr>
          <w:rFonts w:ascii="Arial" w:hAnsi="Arial" w:cs="Arial"/>
          <w:sz w:val="24"/>
          <w:szCs w:val="24"/>
        </w:rPr>
        <w:t xml:space="preserve">% of respondents, while </w:t>
      </w:r>
      <w:r w:rsidR="0092020A">
        <w:rPr>
          <w:rFonts w:ascii="Arial" w:hAnsi="Arial" w:cs="Arial"/>
          <w:sz w:val="24"/>
          <w:szCs w:val="24"/>
        </w:rPr>
        <w:t>the department</w:t>
      </w:r>
      <w:r w:rsidR="00737D74">
        <w:rPr>
          <w:rFonts w:ascii="Arial" w:hAnsi="Arial" w:cs="Arial"/>
          <w:sz w:val="24"/>
          <w:szCs w:val="24"/>
        </w:rPr>
        <w:t>s</w:t>
      </w:r>
      <w:r w:rsidR="0092020A">
        <w:rPr>
          <w:rFonts w:ascii="Arial" w:hAnsi="Arial" w:cs="Arial"/>
          <w:sz w:val="24"/>
          <w:szCs w:val="24"/>
        </w:rPr>
        <w:t xml:space="preserve"> of </w:t>
      </w:r>
      <w:r w:rsidR="00BF7A20">
        <w:rPr>
          <w:rFonts w:ascii="Arial" w:hAnsi="Arial" w:cs="Arial"/>
          <w:sz w:val="24"/>
          <w:szCs w:val="24"/>
        </w:rPr>
        <w:t xml:space="preserve">Speech Language Pathology </w:t>
      </w:r>
      <w:r w:rsidR="00CF03ED">
        <w:rPr>
          <w:rFonts w:ascii="Arial" w:hAnsi="Arial" w:cs="Arial"/>
          <w:sz w:val="24"/>
          <w:szCs w:val="24"/>
        </w:rPr>
        <w:t xml:space="preserve">and Public Policy </w:t>
      </w:r>
      <w:r w:rsidR="00CF03ED">
        <w:rPr>
          <w:rFonts w:ascii="Arial" w:hAnsi="Arial" w:cs="Arial"/>
          <w:sz w:val="24"/>
          <w:szCs w:val="24"/>
        </w:rPr>
        <w:lastRenderedPageBreak/>
        <w:t>and Administration</w:t>
      </w:r>
      <w:r w:rsidR="00CF03ED" w:rsidDel="00CF03ED">
        <w:rPr>
          <w:rFonts w:ascii="Arial" w:hAnsi="Arial" w:cs="Arial"/>
          <w:sz w:val="24"/>
          <w:szCs w:val="24"/>
        </w:rPr>
        <w:t xml:space="preserve"> </w:t>
      </w:r>
      <w:r w:rsidR="00BF7A20">
        <w:rPr>
          <w:rFonts w:ascii="Arial" w:hAnsi="Arial" w:cs="Arial"/>
          <w:sz w:val="24"/>
          <w:szCs w:val="24"/>
        </w:rPr>
        <w:t xml:space="preserve">make up </w:t>
      </w:r>
      <w:r w:rsidR="00CF03ED">
        <w:rPr>
          <w:rFonts w:ascii="Arial" w:hAnsi="Arial" w:cs="Arial"/>
          <w:sz w:val="24"/>
          <w:szCs w:val="24"/>
        </w:rPr>
        <w:t>5.10% and 3.06</w:t>
      </w:r>
      <w:r w:rsidR="00BF7A20">
        <w:rPr>
          <w:rFonts w:ascii="Arial" w:hAnsi="Arial" w:cs="Arial"/>
          <w:sz w:val="24"/>
          <w:szCs w:val="24"/>
        </w:rPr>
        <w:t xml:space="preserve">% </w:t>
      </w:r>
      <w:r w:rsidR="00CF03ED">
        <w:rPr>
          <w:rFonts w:ascii="Arial" w:hAnsi="Arial" w:cs="Arial"/>
          <w:sz w:val="24"/>
          <w:szCs w:val="24"/>
        </w:rPr>
        <w:t>respectively.</w:t>
      </w:r>
      <w:r w:rsidR="00BF7A20">
        <w:rPr>
          <w:rFonts w:ascii="Arial" w:hAnsi="Arial" w:cs="Arial"/>
          <w:sz w:val="24"/>
          <w:szCs w:val="24"/>
        </w:rPr>
        <w:t xml:space="preserve"> </w:t>
      </w:r>
      <w:r w:rsidR="0092020A">
        <w:rPr>
          <w:rFonts w:ascii="Arial" w:hAnsi="Arial" w:cs="Arial"/>
          <w:sz w:val="24"/>
          <w:szCs w:val="24"/>
        </w:rPr>
        <w:t xml:space="preserve">Finally, </w:t>
      </w:r>
      <w:r w:rsidR="00737D74">
        <w:rPr>
          <w:rFonts w:ascii="Arial" w:hAnsi="Arial" w:cs="Arial"/>
          <w:sz w:val="24"/>
          <w:szCs w:val="24"/>
        </w:rPr>
        <w:t>2.04</w:t>
      </w:r>
      <w:r w:rsidR="0092020A">
        <w:rPr>
          <w:rFonts w:ascii="Arial" w:hAnsi="Arial" w:cs="Arial"/>
          <w:sz w:val="24"/>
          <w:szCs w:val="24"/>
        </w:rPr>
        <w:t>% of respondents are from the</w:t>
      </w:r>
      <w:r w:rsidR="00BF7A20">
        <w:rPr>
          <w:rFonts w:ascii="Arial" w:hAnsi="Arial" w:cs="Arial"/>
          <w:sz w:val="24"/>
          <w:szCs w:val="24"/>
        </w:rPr>
        <w:t xml:space="preserve"> department of Physical Therapy</w:t>
      </w:r>
      <w:r w:rsidR="00966237">
        <w:rPr>
          <w:rFonts w:ascii="Arial" w:hAnsi="Arial" w:cs="Arial"/>
          <w:sz w:val="24"/>
          <w:szCs w:val="24"/>
        </w:rPr>
        <w:t>.</w:t>
      </w:r>
      <w:r w:rsidR="00CA5B25">
        <w:rPr>
          <w:rFonts w:ascii="Arial" w:hAnsi="Arial" w:cs="Arial"/>
          <w:sz w:val="24"/>
          <w:szCs w:val="24"/>
        </w:rPr>
        <w:t xml:space="preserve"> </w:t>
      </w:r>
      <w:r w:rsidR="00D07840">
        <w:rPr>
          <w:rFonts w:ascii="Arial" w:hAnsi="Arial" w:cs="Arial"/>
          <w:sz w:val="24"/>
          <w:szCs w:val="24"/>
        </w:rPr>
        <w:t xml:space="preserve">When considering faculty rank, </w:t>
      </w:r>
      <w:r w:rsidR="00CA5B25">
        <w:rPr>
          <w:rFonts w:ascii="Arial" w:hAnsi="Arial" w:cs="Arial"/>
          <w:sz w:val="24"/>
          <w:szCs w:val="24"/>
        </w:rPr>
        <w:t>the majority of respondents were lecturers (</w:t>
      </w:r>
      <w:r w:rsidR="00EA695B">
        <w:rPr>
          <w:rFonts w:ascii="Arial" w:hAnsi="Arial" w:cs="Arial"/>
          <w:sz w:val="24"/>
          <w:szCs w:val="24"/>
        </w:rPr>
        <w:t>41.84</w:t>
      </w:r>
      <w:r w:rsidR="00CA5B25">
        <w:rPr>
          <w:rFonts w:ascii="Arial" w:hAnsi="Arial" w:cs="Arial"/>
          <w:sz w:val="24"/>
          <w:szCs w:val="24"/>
        </w:rPr>
        <w:t>%), followed by assistant professors (</w:t>
      </w:r>
      <w:r w:rsidR="00EA695B">
        <w:rPr>
          <w:rFonts w:ascii="Arial" w:hAnsi="Arial" w:cs="Arial"/>
          <w:sz w:val="24"/>
          <w:szCs w:val="24"/>
        </w:rPr>
        <w:t>26.53</w:t>
      </w:r>
      <w:r w:rsidR="00CA5B25">
        <w:rPr>
          <w:rFonts w:ascii="Arial" w:hAnsi="Arial" w:cs="Arial"/>
          <w:sz w:val="24"/>
          <w:szCs w:val="24"/>
        </w:rPr>
        <w:t>%), full professors (</w:t>
      </w:r>
      <w:r w:rsidR="00EA695B">
        <w:rPr>
          <w:rFonts w:ascii="Arial" w:hAnsi="Arial" w:cs="Arial"/>
          <w:sz w:val="24"/>
          <w:szCs w:val="24"/>
        </w:rPr>
        <w:t>17.35</w:t>
      </w:r>
      <w:r w:rsidR="00CA5B25">
        <w:rPr>
          <w:rFonts w:ascii="Arial" w:hAnsi="Arial" w:cs="Arial"/>
          <w:sz w:val="24"/>
          <w:szCs w:val="24"/>
        </w:rPr>
        <w:t>%), and associate professors (</w:t>
      </w:r>
      <w:r w:rsidR="00EA695B">
        <w:rPr>
          <w:rFonts w:ascii="Arial" w:hAnsi="Arial" w:cs="Arial"/>
          <w:sz w:val="24"/>
          <w:szCs w:val="24"/>
        </w:rPr>
        <w:t>14.29</w:t>
      </w:r>
      <w:r w:rsidR="00CA5B25">
        <w:rPr>
          <w:rFonts w:ascii="Arial" w:hAnsi="Arial" w:cs="Arial"/>
          <w:sz w:val="24"/>
          <w:szCs w:val="24"/>
        </w:rPr>
        <w:t>%).</w:t>
      </w:r>
    </w:p>
    <w:p w14:paraId="5E899066" w14:textId="65D1D349" w:rsidR="00027655" w:rsidRDefault="00027655" w:rsidP="00FB5767">
      <w:pPr>
        <w:spacing w:line="480" w:lineRule="auto"/>
        <w:contextualSpacing/>
        <w:rPr>
          <w:rFonts w:ascii="Arial" w:hAnsi="Arial" w:cs="Arial"/>
          <w:sz w:val="24"/>
          <w:szCs w:val="24"/>
        </w:rPr>
      </w:pPr>
      <w:r>
        <w:rPr>
          <w:rFonts w:ascii="Arial" w:hAnsi="Arial" w:cs="Arial"/>
          <w:sz w:val="24"/>
          <w:szCs w:val="24"/>
        </w:rPr>
        <w:tab/>
        <w:t>When considering the geo locations of community agencies tied to CHHS faculty, 68.37% are local</w:t>
      </w:r>
      <w:r w:rsidR="00691E49">
        <w:rPr>
          <w:rFonts w:ascii="Arial" w:hAnsi="Arial" w:cs="Arial"/>
          <w:sz w:val="24"/>
          <w:szCs w:val="24"/>
        </w:rPr>
        <w:t xml:space="preserve"> agencies</w:t>
      </w:r>
      <w:r>
        <w:rPr>
          <w:rFonts w:ascii="Arial" w:hAnsi="Arial" w:cs="Arial"/>
          <w:sz w:val="24"/>
          <w:szCs w:val="24"/>
        </w:rPr>
        <w:t xml:space="preserve">, </w:t>
      </w:r>
      <w:r w:rsidR="00691E49">
        <w:rPr>
          <w:rFonts w:ascii="Arial" w:hAnsi="Arial" w:cs="Arial"/>
          <w:sz w:val="24"/>
          <w:szCs w:val="24"/>
        </w:rPr>
        <w:t xml:space="preserve">18.98% are national agencies, </w:t>
      </w:r>
      <w:r>
        <w:rPr>
          <w:rFonts w:ascii="Arial" w:hAnsi="Arial" w:cs="Arial"/>
          <w:sz w:val="24"/>
          <w:szCs w:val="24"/>
        </w:rPr>
        <w:t>10.54% are state</w:t>
      </w:r>
      <w:r w:rsidR="00691E49">
        <w:rPr>
          <w:rFonts w:ascii="Arial" w:hAnsi="Arial" w:cs="Arial"/>
          <w:sz w:val="24"/>
          <w:szCs w:val="24"/>
        </w:rPr>
        <w:t xml:space="preserve"> agencies</w:t>
      </w:r>
      <w:r>
        <w:rPr>
          <w:rFonts w:ascii="Arial" w:hAnsi="Arial" w:cs="Arial"/>
          <w:sz w:val="24"/>
          <w:szCs w:val="24"/>
        </w:rPr>
        <w:t xml:space="preserve">, </w:t>
      </w:r>
      <w:r w:rsidR="00691E49">
        <w:rPr>
          <w:rFonts w:ascii="Arial" w:hAnsi="Arial" w:cs="Arial"/>
          <w:sz w:val="24"/>
          <w:szCs w:val="24"/>
        </w:rPr>
        <w:t xml:space="preserve">and </w:t>
      </w:r>
      <w:r>
        <w:rPr>
          <w:rFonts w:ascii="Arial" w:hAnsi="Arial" w:cs="Arial"/>
          <w:sz w:val="24"/>
          <w:szCs w:val="24"/>
        </w:rPr>
        <w:t>0.90% are a mixture of local, state, and national</w:t>
      </w:r>
      <w:r w:rsidR="00691E49">
        <w:rPr>
          <w:rFonts w:ascii="Arial" w:hAnsi="Arial" w:cs="Arial"/>
          <w:sz w:val="24"/>
          <w:szCs w:val="24"/>
        </w:rPr>
        <w:t xml:space="preserve"> geo locations.</w:t>
      </w:r>
      <w:r w:rsidR="00691E49">
        <w:rPr>
          <w:rStyle w:val="FootnoteReference"/>
          <w:rFonts w:ascii="Arial" w:hAnsi="Arial" w:cs="Arial"/>
          <w:sz w:val="24"/>
          <w:szCs w:val="24"/>
        </w:rPr>
        <w:footnoteReference w:id="3"/>
      </w:r>
      <w:r>
        <w:rPr>
          <w:rFonts w:ascii="Arial" w:hAnsi="Arial" w:cs="Arial"/>
          <w:sz w:val="24"/>
          <w:szCs w:val="24"/>
        </w:rPr>
        <w:t xml:space="preserve"> We also considered the type of agency</w:t>
      </w:r>
      <w:r w:rsidR="009C1F41">
        <w:rPr>
          <w:rFonts w:ascii="Arial" w:hAnsi="Arial" w:cs="Arial"/>
          <w:sz w:val="24"/>
          <w:szCs w:val="24"/>
        </w:rPr>
        <w:t>. R</w:t>
      </w:r>
      <w:r>
        <w:rPr>
          <w:rFonts w:ascii="Arial" w:hAnsi="Arial" w:cs="Arial"/>
          <w:sz w:val="24"/>
          <w:szCs w:val="24"/>
        </w:rPr>
        <w:t>espondents could choose from six characteristics</w:t>
      </w:r>
      <w:r w:rsidR="009C1F41">
        <w:rPr>
          <w:rFonts w:ascii="Arial" w:hAnsi="Arial" w:cs="Arial"/>
          <w:sz w:val="24"/>
          <w:szCs w:val="24"/>
        </w:rPr>
        <w:t xml:space="preserve"> (educational, governmental, healthcare, non-profit, public safety, and public sector)</w:t>
      </w:r>
      <w:r>
        <w:rPr>
          <w:rFonts w:ascii="Arial" w:hAnsi="Arial" w:cs="Arial"/>
          <w:sz w:val="24"/>
          <w:szCs w:val="24"/>
        </w:rPr>
        <w:t xml:space="preserve"> and </w:t>
      </w:r>
      <w:r w:rsidR="009C1F41">
        <w:rPr>
          <w:rFonts w:ascii="Arial" w:hAnsi="Arial" w:cs="Arial"/>
          <w:sz w:val="24"/>
          <w:szCs w:val="24"/>
        </w:rPr>
        <w:t xml:space="preserve">they could </w:t>
      </w:r>
      <w:r>
        <w:rPr>
          <w:rFonts w:ascii="Arial" w:hAnsi="Arial" w:cs="Arial"/>
          <w:sz w:val="24"/>
          <w:szCs w:val="24"/>
        </w:rPr>
        <w:t xml:space="preserve">choose any that applied. </w:t>
      </w:r>
      <w:r w:rsidR="00691E49">
        <w:rPr>
          <w:rFonts w:ascii="Arial" w:hAnsi="Arial" w:cs="Arial"/>
          <w:sz w:val="24"/>
          <w:szCs w:val="24"/>
        </w:rPr>
        <w:t xml:space="preserve">Out of the 332 community agencies, 33.43% </w:t>
      </w:r>
      <w:r w:rsidR="009C1F41">
        <w:rPr>
          <w:rFonts w:ascii="Arial" w:hAnsi="Arial" w:cs="Arial"/>
          <w:sz w:val="24"/>
          <w:szCs w:val="24"/>
        </w:rPr>
        <w:t>are</w:t>
      </w:r>
      <w:r w:rsidR="00691E49">
        <w:rPr>
          <w:rFonts w:ascii="Arial" w:hAnsi="Arial" w:cs="Arial"/>
          <w:sz w:val="24"/>
          <w:szCs w:val="24"/>
        </w:rPr>
        <w:t xml:space="preserve"> </w:t>
      </w:r>
      <w:r w:rsidR="009C1F41">
        <w:rPr>
          <w:rFonts w:ascii="Arial" w:hAnsi="Arial" w:cs="Arial"/>
          <w:sz w:val="24"/>
          <w:szCs w:val="24"/>
        </w:rPr>
        <w:t>some</w:t>
      </w:r>
      <w:r w:rsidR="00691E49">
        <w:rPr>
          <w:rFonts w:ascii="Arial" w:hAnsi="Arial" w:cs="Arial"/>
          <w:sz w:val="24"/>
          <w:szCs w:val="24"/>
        </w:rPr>
        <w:t xml:space="preserve"> combination of all six choices. A little over 26% are educational (26.20%), 18.98% are non-profit agencies, 9.34% are healthcare based, 5.12% are government agencies, 3.61% are public safety related, and 3.01% of agencies are in the public sector.</w:t>
      </w:r>
      <w:r w:rsidR="008845C3">
        <w:rPr>
          <w:rStyle w:val="FootnoteReference"/>
          <w:rFonts w:ascii="Arial" w:hAnsi="Arial" w:cs="Arial"/>
          <w:sz w:val="24"/>
          <w:szCs w:val="24"/>
        </w:rPr>
        <w:footnoteReference w:id="4"/>
      </w:r>
    </w:p>
    <w:p w14:paraId="46082B5F" w14:textId="33A3A2C2" w:rsidR="00A729EA" w:rsidRPr="00827ADB" w:rsidRDefault="00FB5767" w:rsidP="00C03793">
      <w:pPr>
        <w:spacing w:line="480" w:lineRule="auto"/>
        <w:contextualSpacing/>
        <w:rPr>
          <w:rFonts w:ascii="Arial" w:hAnsi="Arial" w:cs="Arial"/>
          <w:b/>
          <w:sz w:val="20"/>
          <w:szCs w:val="20"/>
        </w:rPr>
      </w:pPr>
      <w:r>
        <w:rPr>
          <w:rFonts w:ascii="Arial" w:hAnsi="Arial" w:cs="Arial"/>
          <w:sz w:val="24"/>
          <w:szCs w:val="24"/>
        </w:rPr>
        <w:tab/>
      </w:r>
    </w:p>
    <w:p w14:paraId="13DC5E2B" w14:textId="66A742FA" w:rsidR="00753E0D" w:rsidRDefault="002A3BEB">
      <w:pPr>
        <w:rPr>
          <w:rFonts w:ascii="Arial" w:hAnsi="Arial" w:cs="Arial"/>
          <w:b/>
          <w:sz w:val="24"/>
          <w:szCs w:val="24"/>
        </w:rPr>
      </w:pPr>
      <w:r>
        <w:rPr>
          <w:rFonts w:ascii="Arial" w:hAnsi="Arial" w:cs="Arial"/>
          <w:b/>
          <w:sz w:val="24"/>
          <w:szCs w:val="24"/>
        </w:rPr>
        <w:t>Subgroup Analysis</w:t>
      </w:r>
      <w:r w:rsidR="008A449C">
        <w:rPr>
          <w:rFonts w:ascii="Arial" w:hAnsi="Arial" w:cs="Arial"/>
          <w:b/>
          <w:sz w:val="24"/>
          <w:szCs w:val="24"/>
        </w:rPr>
        <w:t xml:space="preserve">: </w:t>
      </w:r>
      <w:r w:rsidR="0042186E">
        <w:rPr>
          <w:rFonts w:ascii="Arial" w:hAnsi="Arial" w:cs="Arial"/>
          <w:b/>
          <w:sz w:val="24"/>
          <w:szCs w:val="24"/>
        </w:rPr>
        <w:t>K-core and Shared Affiliations</w:t>
      </w:r>
    </w:p>
    <w:p w14:paraId="0EDFCB06" w14:textId="1F8EA4C7" w:rsidR="007F444E" w:rsidRDefault="007F444E" w:rsidP="00F228AF">
      <w:pPr>
        <w:spacing w:line="480" w:lineRule="auto"/>
        <w:contextualSpacing/>
        <w:rPr>
          <w:rFonts w:ascii="Arial" w:hAnsi="Arial" w:cs="Arial"/>
          <w:sz w:val="24"/>
          <w:szCs w:val="24"/>
        </w:rPr>
      </w:pPr>
      <w:r>
        <w:rPr>
          <w:rFonts w:ascii="Arial" w:hAnsi="Arial" w:cs="Arial"/>
          <w:sz w:val="24"/>
          <w:szCs w:val="24"/>
        </w:rPr>
        <w:tab/>
      </w:r>
      <w:r w:rsidR="001C12C4">
        <w:rPr>
          <w:rFonts w:ascii="Arial" w:hAnsi="Arial" w:cs="Arial"/>
          <w:sz w:val="24"/>
          <w:szCs w:val="24"/>
        </w:rPr>
        <w:t xml:space="preserve">A </w:t>
      </w:r>
      <w:r w:rsidR="005D24DB">
        <w:rPr>
          <w:rFonts w:ascii="Arial" w:hAnsi="Arial" w:cs="Arial"/>
          <w:sz w:val="24"/>
          <w:szCs w:val="24"/>
        </w:rPr>
        <w:t>k</w:t>
      </w:r>
      <w:r w:rsidR="0042186E">
        <w:rPr>
          <w:rFonts w:ascii="Arial" w:hAnsi="Arial" w:cs="Arial"/>
          <w:sz w:val="24"/>
          <w:szCs w:val="24"/>
        </w:rPr>
        <w:t>-core analysis (k ≤ 2)</w:t>
      </w:r>
      <w:r w:rsidR="001C12C4">
        <w:rPr>
          <w:rFonts w:ascii="Arial" w:hAnsi="Arial" w:cs="Arial"/>
          <w:sz w:val="24"/>
          <w:szCs w:val="24"/>
        </w:rPr>
        <w:t xml:space="preserve"> was conducted on the main faculty network to </w:t>
      </w:r>
      <w:r w:rsidR="0042186E">
        <w:rPr>
          <w:rFonts w:ascii="Arial" w:hAnsi="Arial" w:cs="Arial"/>
          <w:sz w:val="24"/>
          <w:szCs w:val="24"/>
        </w:rPr>
        <w:t xml:space="preserve">uncover faculty members with shared community affiliations. The </w:t>
      </w:r>
      <w:r w:rsidR="005D24DB">
        <w:rPr>
          <w:rFonts w:ascii="Arial" w:hAnsi="Arial" w:cs="Arial"/>
          <w:sz w:val="24"/>
          <w:szCs w:val="24"/>
        </w:rPr>
        <w:t>k</w:t>
      </w:r>
      <w:r w:rsidR="0042186E">
        <w:rPr>
          <w:rFonts w:ascii="Arial" w:hAnsi="Arial" w:cs="Arial"/>
          <w:sz w:val="24"/>
          <w:szCs w:val="24"/>
        </w:rPr>
        <w:t xml:space="preserve">-core analysis </w:t>
      </w:r>
      <w:r w:rsidR="005D24DB">
        <w:rPr>
          <w:rFonts w:ascii="Arial" w:hAnsi="Arial" w:cs="Arial"/>
          <w:sz w:val="24"/>
          <w:szCs w:val="24"/>
        </w:rPr>
        <w:t>produced a range of k-cores from 0 to 2. The 2-core network</w:t>
      </w:r>
      <w:r w:rsidR="0049603B">
        <w:rPr>
          <w:rFonts w:ascii="Arial" w:hAnsi="Arial" w:cs="Arial"/>
          <w:sz w:val="24"/>
          <w:szCs w:val="24"/>
        </w:rPr>
        <w:t xml:space="preserve"> is examined here and</w:t>
      </w:r>
      <w:r w:rsidR="005D24DB">
        <w:rPr>
          <w:rFonts w:ascii="Arial" w:hAnsi="Arial" w:cs="Arial"/>
          <w:sz w:val="24"/>
          <w:szCs w:val="24"/>
        </w:rPr>
        <w:t xml:space="preserve"> uncovers all faculty members that share at least two ties (community affiliations), </w:t>
      </w:r>
      <w:r w:rsidR="0042186E">
        <w:rPr>
          <w:rFonts w:ascii="Arial" w:hAnsi="Arial" w:cs="Arial"/>
          <w:sz w:val="24"/>
          <w:szCs w:val="24"/>
        </w:rPr>
        <w:t xml:space="preserve">reducing the overall network to </w:t>
      </w:r>
      <w:r w:rsidR="005D24DB">
        <w:rPr>
          <w:rFonts w:ascii="Arial" w:hAnsi="Arial" w:cs="Arial"/>
          <w:sz w:val="24"/>
          <w:szCs w:val="24"/>
        </w:rPr>
        <w:t>43</w:t>
      </w:r>
      <w:r w:rsidR="0042186E">
        <w:rPr>
          <w:rFonts w:ascii="Arial" w:hAnsi="Arial" w:cs="Arial"/>
          <w:sz w:val="24"/>
          <w:szCs w:val="24"/>
        </w:rPr>
        <w:t xml:space="preserve"> nodes with </w:t>
      </w:r>
      <w:r w:rsidR="005D24DB">
        <w:rPr>
          <w:rFonts w:ascii="Arial" w:hAnsi="Arial" w:cs="Arial"/>
          <w:sz w:val="24"/>
          <w:szCs w:val="24"/>
        </w:rPr>
        <w:t>61</w:t>
      </w:r>
      <w:r w:rsidR="0042186E">
        <w:rPr>
          <w:rFonts w:ascii="Arial" w:hAnsi="Arial" w:cs="Arial"/>
          <w:sz w:val="24"/>
          <w:szCs w:val="24"/>
        </w:rPr>
        <w:t xml:space="preserve"> ties</w:t>
      </w:r>
      <w:r w:rsidR="00641B2A">
        <w:rPr>
          <w:rFonts w:ascii="Arial" w:hAnsi="Arial" w:cs="Arial"/>
          <w:sz w:val="24"/>
          <w:szCs w:val="24"/>
        </w:rPr>
        <w:t xml:space="preserve"> (21 faculty, 22 community affiliations)</w:t>
      </w:r>
      <w:r w:rsidR="005D24DB">
        <w:rPr>
          <w:rFonts w:ascii="Arial" w:hAnsi="Arial" w:cs="Arial"/>
          <w:sz w:val="24"/>
          <w:szCs w:val="24"/>
        </w:rPr>
        <w:t>.</w:t>
      </w:r>
      <w:r w:rsidR="0042186E">
        <w:rPr>
          <w:rFonts w:ascii="Arial" w:hAnsi="Arial" w:cs="Arial"/>
          <w:sz w:val="24"/>
          <w:szCs w:val="24"/>
        </w:rPr>
        <w:t xml:space="preserve"> </w:t>
      </w:r>
    </w:p>
    <w:p w14:paraId="08156600" w14:textId="3969B0CF" w:rsidR="00753E0D" w:rsidRDefault="007F444E" w:rsidP="00F228AF">
      <w:pPr>
        <w:spacing w:line="480" w:lineRule="auto"/>
        <w:contextualSpacing/>
        <w:rPr>
          <w:rFonts w:ascii="Arial" w:hAnsi="Arial" w:cs="Arial"/>
          <w:sz w:val="24"/>
          <w:szCs w:val="24"/>
        </w:rPr>
      </w:pPr>
      <w:r>
        <w:rPr>
          <w:rFonts w:ascii="Arial" w:hAnsi="Arial" w:cs="Arial"/>
          <w:sz w:val="24"/>
          <w:szCs w:val="24"/>
        </w:rPr>
        <w:tab/>
      </w:r>
      <w:r w:rsidR="00AC2DBA">
        <w:rPr>
          <w:rFonts w:ascii="Arial" w:hAnsi="Arial" w:cs="Arial"/>
          <w:sz w:val="24"/>
          <w:szCs w:val="24"/>
        </w:rPr>
        <w:t>Analyses were conducted to</w:t>
      </w:r>
      <w:r w:rsidR="0049603B">
        <w:rPr>
          <w:rFonts w:ascii="Arial" w:hAnsi="Arial" w:cs="Arial"/>
          <w:sz w:val="24"/>
          <w:szCs w:val="24"/>
        </w:rPr>
        <w:t xml:space="preserve"> allow us to look at centrality measures for both faculty members and community affiliations. </w:t>
      </w:r>
      <w:r w:rsidR="00A80354">
        <w:rPr>
          <w:rFonts w:ascii="Arial" w:hAnsi="Arial" w:cs="Arial"/>
          <w:sz w:val="24"/>
          <w:szCs w:val="24"/>
        </w:rPr>
        <w:t>F</w:t>
      </w:r>
      <w:r w:rsidR="0049603B">
        <w:rPr>
          <w:rFonts w:ascii="Arial" w:hAnsi="Arial" w:cs="Arial"/>
          <w:sz w:val="24"/>
          <w:szCs w:val="24"/>
        </w:rPr>
        <w:t xml:space="preserve">igure 4 </w:t>
      </w:r>
      <w:r w:rsidR="00A80354">
        <w:rPr>
          <w:rFonts w:ascii="Arial" w:hAnsi="Arial" w:cs="Arial"/>
          <w:sz w:val="24"/>
          <w:szCs w:val="24"/>
        </w:rPr>
        <w:t>presents</w:t>
      </w:r>
      <w:r w:rsidR="0049603B">
        <w:rPr>
          <w:rFonts w:ascii="Arial" w:hAnsi="Arial" w:cs="Arial"/>
          <w:sz w:val="24"/>
          <w:szCs w:val="24"/>
        </w:rPr>
        <w:t xml:space="preserve"> a sociogram of the </w:t>
      </w:r>
      <w:r w:rsidR="0049603B">
        <w:rPr>
          <w:rFonts w:ascii="Arial" w:hAnsi="Arial" w:cs="Arial"/>
          <w:sz w:val="24"/>
          <w:szCs w:val="24"/>
        </w:rPr>
        <w:lastRenderedPageBreak/>
        <w:t xml:space="preserve">network, where nodes are sized by their degree centrality (larger nodes have more ties in the network) and colored by their rank (lecturer, assistant professor, associate professor, and full professor). Figure 4 </w:t>
      </w:r>
      <w:r w:rsidR="00A80354">
        <w:rPr>
          <w:rFonts w:ascii="Arial" w:hAnsi="Arial" w:cs="Arial"/>
          <w:sz w:val="24"/>
          <w:szCs w:val="24"/>
        </w:rPr>
        <w:t>reveals</w:t>
      </w:r>
      <w:r w:rsidR="0049603B">
        <w:rPr>
          <w:rFonts w:ascii="Arial" w:hAnsi="Arial" w:cs="Arial"/>
          <w:sz w:val="24"/>
          <w:szCs w:val="24"/>
        </w:rPr>
        <w:t xml:space="preserve"> that </w:t>
      </w:r>
      <w:r w:rsidR="00B249E6">
        <w:rPr>
          <w:rFonts w:ascii="Arial" w:hAnsi="Arial" w:cs="Arial"/>
          <w:sz w:val="24"/>
          <w:szCs w:val="24"/>
        </w:rPr>
        <w:t>the Long Beach Department of Health and Human Services</w:t>
      </w:r>
      <w:r w:rsidR="00727AAB">
        <w:rPr>
          <w:rFonts w:ascii="Arial" w:hAnsi="Arial" w:cs="Arial"/>
          <w:sz w:val="24"/>
          <w:szCs w:val="24"/>
        </w:rPr>
        <w:t xml:space="preserve"> (local)</w:t>
      </w:r>
      <w:r w:rsidR="00B249E6">
        <w:rPr>
          <w:rFonts w:ascii="Arial" w:hAnsi="Arial" w:cs="Arial"/>
          <w:sz w:val="24"/>
          <w:szCs w:val="24"/>
        </w:rPr>
        <w:t>, American Gold Star Manor</w:t>
      </w:r>
      <w:r w:rsidR="00727AAB">
        <w:rPr>
          <w:rFonts w:ascii="Arial" w:hAnsi="Arial" w:cs="Arial"/>
          <w:sz w:val="24"/>
          <w:szCs w:val="24"/>
        </w:rPr>
        <w:t xml:space="preserve"> (local)</w:t>
      </w:r>
      <w:r w:rsidR="00B249E6">
        <w:rPr>
          <w:rFonts w:ascii="Arial" w:hAnsi="Arial" w:cs="Arial"/>
          <w:sz w:val="24"/>
          <w:szCs w:val="24"/>
        </w:rPr>
        <w:t>, Pathways Volunteer Hospice</w:t>
      </w:r>
      <w:r w:rsidR="00727AAB">
        <w:rPr>
          <w:rFonts w:ascii="Arial" w:hAnsi="Arial" w:cs="Arial"/>
          <w:sz w:val="24"/>
          <w:szCs w:val="24"/>
        </w:rPr>
        <w:t xml:space="preserve"> (local)</w:t>
      </w:r>
      <w:r w:rsidR="00B249E6">
        <w:rPr>
          <w:rFonts w:ascii="Arial" w:hAnsi="Arial" w:cs="Arial"/>
          <w:sz w:val="24"/>
          <w:szCs w:val="24"/>
        </w:rPr>
        <w:t>, and Long Beach Memorial Hospital</w:t>
      </w:r>
      <w:r w:rsidR="00727AAB">
        <w:rPr>
          <w:rFonts w:ascii="Arial" w:hAnsi="Arial" w:cs="Arial"/>
          <w:sz w:val="24"/>
          <w:szCs w:val="24"/>
        </w:rPr>
        <w:t xml:space="preserve"> (local)</w:t>
      </w:r>
      <w:r w:rsidR="00B249E6">
        <w:rPr>
          <w:rFonts w:ascii="Arial" w:hAnsi="Arial" w:cs="Arial"/>
          <w:sz w:val="24"/>
          <w:szCs w:val="24"/>
        </w:rPr>
        <w:t xml:space="preserve"> are some of the community </w:t>
      </w:r>
      <w:r w:rsidR="00B30C24">
        <w:rPr>
          <w:rFonts w:ascii="Arial" w:hAnsi="Arial" w:cs="Arial"/>
          <w:sz w:val="24"/>
          <w:szCs w:val="24"/>
        </w:rPr>
        <w:t>agencies</w:t>
      </w:r>
      <w:r w:rsidR="00B249E6">
        <w:rPr>
          <w:rFonts w:ascii="Arial" w:hAnsi="Arial" w:cs="Arial"/>
          <w:sz w:val="24"/>
          <w:szCs w:val="24"/>
        </w:rPr>
        <w:t xml:space="preserve"> </w:t>
      </w:r>
      <w:r w:rsidR="00791C68">
        <w:rPr>
          <w:rFonts w:ascii="Arial" w:hAnsi="Arial" w:cs="Arial"/>
          <w:sz w:val="24"/>
          <w:szCs w:val="24"/>
        </w:rPr>
        <w:t xml:space="preserve">with the greatest number of ties </w:t>
      </w:r>
      <w:r w:rsidR="00E555B3">
        <w:rPr>
          <w:rFonts w:ascii="Arial" w:hAnsi="Arial" w:cs="Arial"/>
          <w:sz w:val="24"/>
          <w:szCs w:val="24"/>
        </w:rPr>
        <w:t>to</w:t>
      </w:r>
      <w:r w:rsidR="00791C68">
        <w:rPr>
          <w:rFonts w:ascii="Arial" w:hAnsi="Arial" w:cs="Arial"/>
          <w:sz w:val="24"/>
          <w:szCs w:val="24"/>
        </w:rPr>
        <w:t xml:space="preserve"> faculty members</w:t>
      </w:r>
      <w:r w:rsidR="00AE21D3">
        <w:rPr>
          <w:rFonts w:ascii="Arial" w:hAnsi="Arial" w:cs="Arial"/>
          <w:sz w:val="24"/>
          <w:szCs w:val="24"/>
        </w:rPr>
        <w:t xml:space="preserve"> </w:t>
      </w:r>
      <w:r>
        <w:rPr>
          <w:rFonts w:ascii="Arial" w:hAnsi="Arial" w:cs="Arial"/>
          <w:sz w:val="24"/>
          <w:szCs w:val="24"/>
        </w:rPr>
        <w:t>in the subnetwork</w:t>
      </w:r>
      <w:r w:rsidR="00A80354">
        <w:rPr>
          <w:rFonts w:ascii="Arial" w:hAnsi="Arial" w:cs="Arial"/>
          <w:sz w:val="24"/>
          <w:szCs w:val="24"/>
        </w:rPr>
        <w:t>. A</w:t>
      </w:r>
      <w:r w:rsidR="00E555B3">
        <w:rPr>
          <w:rFonts w:ascii="Arial" w:hAnsi="Arial" w:cs="Arial"/>
          <w:sz w:val="24"/>
          <w:szCs w:val="24"/>
        </w:rPr>
        <w:t xml:space="preserve">ctors </w:t>
      </w:r>
      <w:r w:rsidR="00791C68">
        <w:rPr>
          <w:rFonts w:ascii="Arial" w:hAnsi="Arial" w:cs="Arial"/>
          <w:sz w:val="24"/>
          <w:szCs w:val="24"/>
        </w:rPr>
        <w:t>114hs</w:t>
      </w:r>
      <w:r w:rsidR="002377A0">
        <w:rPr>
          <w:rFonts w:ascii="Arial" w:hAnsi="Arial" w:cs="Arial"/>
          <w:sz w:val="24"/>
          <w:szCs w:val="24"/>
        </w:rPr>
        <w:t xml:space="preserve"> (lecturer)</w:t>
      </w:r>
      <w:r w:rsidR="00791C68">
        <w:rPr>
          <w:rFonts w:ascii="Arial" w:hAnsi="Arial" w:cs="Arial"/>
          <w:sz w:val="24"/>
          <w:szCs w:val="24"/>
        </w:rPr>
        <w:t>, 61n</w:t>
      </w:r>
      <w:r w:rsidR="002377A0">
        <w:rPr>
          <w:rFonts w:ascii="Arial" w:hAnsi="Arial" w:cs="Arial"/>
          <w:sz w:val="24"/>
          <w:szCs w:val="24"/>
        </w:rPr>
        <w:t xml:space="preserve"> (full professor)</w:t>
      </w:r>
      <w:r w:rsidR="00791C68">
        <w:rPr>
          <w:rFonts w:ascii="Arial" w:hAnsi="Arial" w:cs="Arial"/>
          <w:sz w:val="24"/>
          <w:szCs w:val="24"/>
        </w:rPr>
        <w:t>, and 95n</w:t>
      </w:r>
      <w:r w:rsidR="002377A0">
        <w:rPr>
          <w:rFonts w:ascii="Arial" w:hAnsi="Arial" w:cs="Arial"/>
          <w:sz w:val="24"/>
          <w:szCs w:val="24"/>
        </w:rPr>
        <w:t xml:space="preserve"> (assistant professor)</w:t>
      </w:r>
      <w:r w:rsidR="00791C68">
        <w:rPr>
          <w:rFonts w:ascii="Arial" w:hAnsi="Arial" w:cs="Arial"/>
          <w:sz w:val="24"/>
          <w:szCs w:val="24"/>
        </w:rPr>
        <w:t xml:space="preserve"> are some of the faculty members</w:t>
      </w:r>
      <w:r w:rsidR="00A80354">
        <w:rPr>
          <w:rFonts w:ascii="Arial" w:hAnsi="Arial" w:cs="Arial"/>
          <w:sz w:val="24"/>
          <w:szCs w:val="24"/>
        </w:rPr>
        <w:t xml:space="preserve"> with</w:t>
      </w:r>
      <w:r w:rsidR="00A87202">
        <w:rPr>
          <w:rFonts w:ascii="Arial" w:hAnsi="Arial" w:cs="Arial"/>
          <w:sz w:val="24"/>
          <w:szCs w:val="24"/>
        </w:rPr>
        <w:t xml:space="preserve"> </w:t>
      </w:r>
      <w:r w:rsidR="00727AAB">
        <w:rPr>
          <w:rFonts w:ascii="Arial" w:hAnsi="Arial" w:cs="Arial"/>
          <w:sz w:val="24"/>
          <w:szCs w:val="24"/>
        </w:rPr>
        <w:t>the</w:t>
      </w:r>
      <w:r w:rsidR="00A87202">
        <w:rPr>
          <w:rFonts w:ascii="Arial" w:hAnsi="Arial" w:cs="Arial"/>
          <w:sz w:val="24"/>
          <w:szCs w:val="24"/>
        </w:rPr>
        <w:t xml:space="preserve"> greate</w:t>
      </w:r>
      <w:r w:rsidR="00727AAB">
        <w:rPr>
          <w:rFonts w:ascii="Arial" w:hAnsi="Arial" w:cs="Arial"/>
          <w:sz w:val="24"/>
          <w:szCs w:val="24"/>
        </w:rPr>
        <w:t>st</w:t>
      </w:r>
      <w:r w:rsidR="00A87202">
        <w:rPr>
          <w:rFonts w:ascii="Arial" w:hAnsi="Arial" w:cs="Arial"/>
          <w:sz w:val="24"/>
          <w:szCs w:val="24"/>
        </w:rPr>
        <w:t xml:space="preserve"> number of ties to</w:t>
      </w:r>
      <w:r w:rsidR="00791C68">
        <w:rPr>
          <w:rFonts w:ascii="Arial" w:hAnsi="Arial" w:cs="Arial"/>
          <w:sz w:val="24"/>
          <w:szCs w:val="24"/>
        </w:rPr>
        <w:t xml:space="preserve"> community </w:t>
      </w:r>
      <w:r w:rsidR="00727AAB">
        <w:rPr>
          <w:rFonts w:ascii="Arial" w:hAnsi="Arial" w:cs="Arial"/>
          <w:sz w:val="24"/>
          <w:szCs w:val="24"/>
        </w:rPr>
        <w:t>agencies</w:t>
      </w:r>
      <w:r w:rsidR="00791C68">
        <w:rPr>
          <w:rFonts w:ascii="Arial" w:hAnsi="Arial" w:cs="Arial"/>
          <w:sz w:val="24"/>
          <w:szCs w:val="24"/>
        </w:rPr>
        <w:t>.</w:t>
      </w:r>
    </w:p>
    <w:p w14:paraId="26B0C9A5" w14:textId="77777777" w:rsidR="00300543" w:rsidRPr="001C12C4" w:rsidRDefault="00300543" w:rsidP="00F228AF">
      <w:pPr>
        <w:spacing w:line="480" w:lineRule="auto"/>
        <w:contextualSpacing/>
        <w:rPr>
          <w:rFonts w:ascii="Arial" w:hAnsi="Arial" w:cs="Arial"/>
          <w:sz w:val="24"/>
          <w:szCs w:val="24"/>
        </w:rPr>
      </w:pPr>
    </w:p>
    <w:p w14:paraId="37F6C154" w14:textId="0A396991" w:rsidR="00753E0D" w:rsidRDefault="00C33CCF" w:rsidP="00A87202">
      <w:pPr>
        <w:spacing w:line="240" w:lineRule="auto"/>
        <w:contextualSpacing/>
        <w:rPr>
          <w:rFonts w:ascii="Arial" w:hAnsi="Arial" w:cs="Arial"/>
          <w:b/>
          <w:sz w:val="24"/>
          <w:szCs w:val="24"/>
        </w:rPr>
      </w:pPr>
      <w:r>
        <w:rPr>
          <w:rFonts w:ascii="Arial" w:hAnsi="Arial" w:cs="Arial"/>
          <w:b/>
          <w:noProof/>
          <w:sz w:val="24"/>
          <w:szCs w:val="24"/>
        </w:rPr>
        <w:drawing>
          <wp:inline distT="0" distB="0" distL="0" distR="0" wp14:anchorId="57939181" wp14:editId="53A6E28F">
            <wp:extent cx="4945192" cy="3242904"/>
            <wp:effectExtent l="171450" t="171450" r="198755" b="186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ulty Survey 2 core rank and centralit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7851" cy="32512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0637741" w14:textId="30EB3163" w:rsidR="00BF375C" w:rsidRDefault="00B41638" w:rsidP="00BF375C">
      <w:pPr>
        <w:spacing w:line="240" w:lineRule="auto"/>
        <w:contextualSpacing/>
        <w:rPr>
          <w:rFonts w:ascii="Arial" w:hAnsi="Arial" w:cs="Arial"/>
          <w:sz w:val="20"/>
          <w:szCs w:val="20"/>
        </w:rPr>
      </w:pPr>
      <w:r w:rsidRPr="00B41638">
        <w:rPr>
          <w:rFonts w:ascii="Arial" w:hAnsi="Arial" w:cs="Arial"/>
          <w:b/>
          <w:sz w:val="20"/>
          <w:szCs w:val="20"/>
        </w:rPr>
        <w:t xml:space="preserve">Figure </w:t>
      </w:r>
      <w:r w:rsidR="0018527F">
        <w:rPr>
          <w:rFonts w:ascii="Arial" w:hAnsi="Arial" w:cs="Arial"/>
          <w:b/>
          <w:sz w:val="20"/>
          <w:szCs w:val="20"/>
        </w:rPr>
        <w:t>4</w:t>
      </w:r>
      <w:r w:rsidRPr="00B41638">
        <w:rPr>
          <w:rFonts w:ascii="Arial" w:hAnsi="Arial" w:cs="Arial"/>
          <w:b/>
          <w:sz w:val="20"/>
          <w:szCs w:val="20"/>
        </w:rPr>
        <w:t xml:space="preserve">. </w:t>
      </w:r>
      <w:r w:rsidR="00C33CCF">
        <w:rPr>
          <w:rFonts w:ascii="Arial" w:hAnsi="Arial" w:cs="Arial"/>
          <w:sz w:val="20"/>
          <w:szCs w:val="20"/>
        </w:rPr>
        <w:t>2-core Faculty Network by Rank and Degree Centrality</w:t>
      </w:r>
    </w:p>
    <w:p w14:paraId="53C27B54" w14:textId="467559B4" w:rsidR="00FF360A" w:rsidRPr="00FF360A" w:rsidRDefault="00FF360A" w:rsidP="00BF375C">
      <w:pPr>
        <w:spacing w:line="240" w:lineRule="auto"/>
        <w:contextualSpacing/>
        <w:rPr>
          <w:rFonts w:ascii="Arial" w:hAnsi="Arial" w:cs="Arial"/>
          <w:sz w:val="20"/>
          <w:szCs w:val="20"/>
        </w:rPr>
      </w:pPr>
      <w:r>
        <w:rPr>
          <w:rFonts w:ascii="Arial" w:hAnsi="Arial" w:cs="Arial"/>
          <w:sz w:val="20"/>
          <w:szCs w:val="20"/>
          <w:vertAlign w:val="superscript"/>
        </w:rPr>
        <w:t xml:space="preserve">a </w:t>
      </w:r>
      <w:r>
        <w:rPr>
          <w:rFonts w:ascii="Arial" w:hAnsi="Arial" w:cs="Arial"/>
          <w:sz w:val="20"/>
          <w:szCs w:val="20"/>
        </w:rPr>
        <w:t>Circles = faculty members; Squares = community affiliations,</w:t>
      </w:r>
    </w:p>
    <w:p w14:paraId="4DDEEC6E" w14:textId="61E4F551" w:rsidR="008E6BF6" w:rsidRDefault="00FF360A" w:rsidP="008E6BF6">
      <w:pPr>
        <w:spacing w:line="240" w:lineRule="auto"/>
        <w:contextualSpacing/>
        <w:rPr>
          <w:rFonts w:ascii="Arial" w:hAnsi="Arial" w:cs="Arial"/>
          <w:sz w:val="20"/>
          <w:szCs w:val="20"/>
        </w:rPr>
      </w:pPr>
      <w:r>
        <w:rPr>
          <w:rFonts w:ascii="Arial" w:hAnsi="Arial" w:cs="Arial"/>
          <w:sz w:val="20"/>
          <w:szCs w:val="20"/>
          <w:vertAlign w:val="superscript"/>
        </w:rPr>
        <w:t>b</w:t>
      </w:r>
      <w:r w:rsidR="00BF375C">
        <w:rPr>
          <w:rFonts w:ascii="Arial" w:hAnsi="Arial" w:cs="Arial"/>
          <w:sz w:val="20"/>
          <w:szCs w:val="20"/>
          <w:vertAlign w:val="superscript"/>
        </w:rPr>
        <w:t xml:space="preserve"> </w:t>
      </w:r>
      <w:r w:rsidR="00BF375C">
        <w:rPr>
          <w:rFonts w:ascii="Arial" w:hAnsi="Arial" w:cs="Arial"/>
          <w:sz w:val="20"/>
          <w:szCs w:val="20"/>
        </w:rPr>
        <w:t>Red = lecturer; Bl</w:t>
      </w:r>
      <w:r w:rsidR="00C33CCF">
        <w:rPr>
          <w:rFonts w:ascii="Arial" w:hAnsi="Arial" w:cs="Arial"/>
          <w:sz w:val="20"/>
          <w:szCs w:val="20"/>
        </w:rPr>
        <w:t>ack</w:t>
      </w:r>
      <w:r w:rsidR="00BF375C">
        <w:rPr>
          <w:rFonts w:ascii="Arial" w:hAnsi="Arial" w:cs="Arial"/>
          <w:sz w:val="20"/>
          <w:szCs w:val="20"/>
        </w:rPr>
        <w:t xml:space="preserve"> = assistant professor; </w:t>
      </w:r>
      <w:r w:rsidR="00B249E6">
        <w:rPr>
          <w:rFonts w:ascii="Arial" w:hAnsi="Arial" w:cs="Arial"/>
          <w:sz w:val="20"/>
          <w:szCs w:val="20"/>
        </w:rPr>
        <w:t>White</w:t>
      </w:r>
      <w:r w:rsidR="00BF375C">
        <w:rPr>
          <w:rFonts w:ascii="Arial" w:hAnsi="Arial" w:cs="Arial"/>
          <w:sz w:val="20"/>
          <w:szCs w:val="20"/>
        </w:rPr>
        <w:t xml:space="preserve"> = associate professor; Green = full professor</w:t>
      </w:r>
      <w:r w:rsidR="00C33CCF">
        <w:rPr>
          <w:rFonts w:ascii="Arial" w:hAnsi="Arial" w:cs="Arial"/>
          <w:sz w:val="20"/>
          <w:szCs w:val="20"/>
        </w:rPr>
        <w:t>; Blue = community affiliations</w:t>
      </w:r>
      <w:r w:rsidR="00222651">
        <w:rPr>
          <w:rFonts w:ascii="Arial" w:hAnsi="Arial" w:cs="Arial"/>
          <w:sz w:val="20"/>
          <w:szCs w:val="20"/>
        </w:rPr>
        <w:t>,</w:t>
      </w:r>
    </w:p>
    <w:p w14:paraId="3388DC36" w14:textId="0DB13257" w:rsidR="008E6BF6" w:rsidRPr="008E6BF6" w:rsidRDefault="008E6BF6" w:rsidP="008E6BF6">
      <w:pPr>
        <w:spacing w:line="240" w:lineRule="auto"/>
        <w:contextualSpacing/>
        <w:rPr>
          <w:rFonts w:ascii="Arial" w:hAnsi="Arial" w:cs="Arial"/>
          <w:sz w:val="20"/>
          <w:szCs w:val="20"/>
        </w:rPr>
      </w:pPr>
      <w:r>
        <w:rPr>
          <w:rFonts w:ascii="Arial" w:hAnsi="Arial" w:cs="Arial"/>
          <w:sz w:val="20"/>
          <w:szCs w:val="20"/>
          <w:vertAlign w:val="superscript"/>
        </w:rPr>
        <w:t xml:space="preserve">c </w:t>
      </w:r>
      <w:r>
        <w:rPr>
          <w:rFonts w:ascii="Arial" w:hAnsi="Arial" w:cs="Arial"/>
          <w:sz w:val="20"/>
          <w:szCs w:val="20"/>
        </w:rPr>
        <w:t>Nodes are sized by their degree centrality scores</w:t>
      </w:r>
      <w:r w:rsidR="00222651">
        <w:rPr>
          <w:rFonts w:ascii="Arial" w:hAnsi="Arial" w:cs="Arial"/>
          <w:sz w:val="20"/>
          <w:szCs w:val="20"/>
        </w:rPr>
        <w:t xml:space="preserve"> (</w:t>
      </w:r>
      <w:r>
        <w:rPr>
          <w:rFonts w:ascii="Arial" w:hAnsi="Arial" w:cs="Arial"/>
          <w:sz w:val="20"/>
          <w:szCs w:val="20"/>
        </w:rPr>
        <w:t>larger nodes = larger degree centrality scores</w:t>
      </w:r>
      <w:r w:rsidR="00222651">
        <w:rPr>
          <w:rFonts w:ascii="Arial" w:hAnsi="Arial" w:cs="Arial"/>
          <w:sz w:val="20"/>
          <w:szCs w:val="20"/>
        </w:rPr>
        <w:t>)</w:t>
      </w:r>
      <w:r>
        <w:rPr>
          <w:rFonts w:ascii="Arial" w:hAnsi="Arial" w:cs="Arial"/>
          <w:sz w:val="20"/>
          <w:szCs w:val="20"/>
        </w:rPr>
        <w:t>.</w:t>
      </w:r>
    </w:p>
    <w:p w14:paraId="2841E129" w14:textId="77777777" w:rsidR="00B30C24" w:rsidRDefault="00B30C24" w:rsidP="007A2715">
      <w:pPr>
        <w:rPr>
          <w:rFonts w:ascii="Arial" w:hAnsi="Arial" w:cs="Arial"/>
          <w:b/>
          <w:sz w:val="24"/>
          <w:szCs w:val="24"/>
        </w:rPr>
      </w:pPr>
    </w:p>
    <w:p w14:paraId="0012FA6F" w14:textId="4948D1AE" w:rsidR="00823125" w:rsidRDefault="00C85FC3" w:rsidP="007A2715">
      <w:pPr>
        <w:rPr>
          <w:rFonts w:ascii="Arial" w:hAnsi="Arial" w:cs="Arial"/>
          <w:b/>
          <w:sz w:val="24"/>
          <w:szCs w:val="24"/>
        </w:rPr>
      </w:pPr>
      <w:r>
        <w:rPr>
          <w:rFonts w:ascii="Arial" w:hAnsi="Arial" w:cs="Arial"/>
          <w:b/>
          <w:sz w:val="24"/>
          <w:szCs w:val="24"/>
        </w:rPr>
        <w:lastRenderedPageBreak/>
        <w:t xml:space="preserve">Faculty </w:t>
      </w:r>
      <w:r w:rsidR="00823125">
        <w:rPr>
          <w:rFonts w:ascii="Arial" w:hAnsi="Arial" w:cs="Arial"/>
          <w:b/>
          <w:sz w:val="24"/>
          <w:szCs w:val="24"/>
        </w:rPr>
        <w:t>Centrality Measures</w:t>
      </w:r>
    </w:p>
    <w:p w14:paraId="44704B80" w14:textId="28B2BCF4" w:rsidR="00211DC7" w:rsidRDefault="00211DC7" w:rsidP="00F42966">
      <w:pPr>
        <w:spacing w:line="480" w:lineRule="auto"/>
        <w:contextualSpacing/>
        <w:rPr>
          <w:rFonts w:ascii="Arial" w:hAnsi="Arial" w:cs="Arial"/>
          <w:sz w:val="24"/>
          <w:szCs w:val="24"/>
        </w:rPr>
      </w:pPr>
      <w:r>
        <w:rPr>
          <w:rFonts w:ascii="Arial" w:hAnsi="Arial" w:cs="Arial"/>
          <w:sz w:val="24"/>
          <w:szCs w:val="24"/>
        </w:rPr>
        <w:tab/>
      </w:r>
      <w:r w:rsidR="004D1737">
        <w:rPr>
          <w:rFonts w:ascii="Arial" w:hAnsi="Arial" w:cs="Arial"/>
          <w:sz w:val="24"/>
          <w:szCs w:val="24"/>
        </w:rPr>
        <w:t>Centrality measures were analyzed to uncover the central players in the CHHS faculty network.</w:t>
      </w:r>
      <w:r w:rsidR="00925A5B">
        <w:rPr>
          <w:rStyle w:val="FootnoteReference"/>
          <w:rFonts w:ascii="Arial" w:hAnsi="Arial" w:cs="Arial"/>
          <w:sz w:val="24"/>
          <w:szCs w:val="24"/>
        </w:rPr>
        <w:footnoteReference w:id="5"/>
      </w:r>
      <w:r w:rsidR="004D1737">
        <w:rPr>
          <w:rFonts w:ascii="Arial" w:hAnsi="Arial" w:cs="Arial"/>
          <w:sz w:val="24"/>
          <w:szCs w:val="24"/>
        </w:rPr>
        <w:t xml:space="preserve"> </w:t>
      </w:r>
      <w:r w:rsidR="00683276">
        <w:rPr>
          <w:rFonts w:ascii="Arial" w:hAnsi="Arial" w:cs="Arial"/>
          <w:sz w:val="24"/>
          <w:szCs w:val="24"/>
        </w:rPr>
        <w:t>Table 4 capture</w:t>
      </w:r>
      <w:r w:rsidR="00CB23E6">
        <w:rPr>
          <w:rFonts w:ascii="Arial" w:hAnsi="Arial" w:cs="Arial"/>
          <w:sz w:val="24"/>
          <w:szCs w:val="24"/>
        </w:rPr>
        <w:t>s</w:t>
      </w:r>
      <w:r w:rsidR="00683276">
        <w:rPr>
          <w:rFonts w:ascii="Arial" w:hAnsi="Arial" w:cs="Arial"/>
          <w:sz w:val="24"/>
          <w:szCs w:val="24"/>
        </w:rPr>
        <w:t xml:space="preserve"> </w:t>
      </w:r>
      <w:r w:rsidR="005B6030">
        <w:rPr>
          <w:rFonts w:ascii="Arial" w:hAnsi="Arial" w:cs="Arial"/>
          <w:sz w:val="24"/>
          <w:szCs w:val="24"/>
        </w:rPr>
        <w:t xml:space="preserve">the </w:t>
      </w:r>
      <w:r w:rsidR="009D56F3">
        <w:rPr>
          <w:rFonts w:ascii="Arial" w:hAnsi="Arial" w:cs="Arial"/>
          <w:sz w:val="24"/>
          <w:szCs w:val="24"/>
        </w:rPr>
        <w:t>highest</w:t>
      </w:r>
      <w:r w:rsidR="005B6030">
        <w:rPr>
          <w:rFonts w:ascii="Arial" w:hAnsi="Arial" w:cs="Arial"/>
          <w:sz w:val="24"/>
          <w:szCs w:val="24"/>
        </w:rPr>
        <w:t xml:space="preserve"> </w:t>
      </w:r>
      <w:r w:rsidR="0026476A">
        <w:rPr>
          <w:rFonts w:ascii="Arial" w:hAnsi="Arial" w:cs="Arial"/>
          <w:sz w:val="24"/>
          <w:szCs w:val="24"/>
        </w:rPr>
        <w:t xml:space="preserve">degree, betweeness, and Eigenvector </w:t>
      </w:r>
      <w:r w:rsidR="00683276">
        <w:rPr>
          <w:rFonts w:ascii="Arial" w:hAnsi="Arial" w:cs="Arial"/>
          <w:sz w:val="24"/>
          <w:szCs w:val="24"/>
        </w:rPr>
        <w:t>centrality scores</w:t>
      </w:r>
      <w:r w:rsidR="000E774A">
        <w:rPr>
          <w:rFonts w:ascii="Arial" w:hAnsi="Arial" w:cs="Arial"/>
          <w:sz w:val="24"/>
          <w:szCs w:val="24"/>
        </w:rPr>
        <w:t xml:space="preserve"> </w:t>
      </w:r>
      <w:r w:rsidR="00683276">
        <w:rPr>
          <w:rFonts w:ascii="Arial" w:hAnsi="Arial" w:cs="Arial"/>
          <w:sz w:val="24"/>
          <w:szCs w:val="24"/>
        </w:rPr>
        <w:t>for faculty members</w:t>
      </w:r>
      <w:r w:rsidR="00046B87">
        <w:rPr>
          <w:rFonts w:ascii="Arial" w:hAnsi="Arial" w:cs="Arial"/>
          <w:sz w:val="24"/>
          <w:szCs w:val="24"/>
        </w:rPr>
        <w:t xml:space="preserve"> in the network</w:t>
      </w:r>
      <w:r w:rsidR="0026476A">
        <w:rPr>
          <w:rFonts w:ascii="Arial" w:hAnsi="Arial" w:cs="Arial"/>
          <w:sz w:val="24"/>
          <w:szCs w:val="24"/>
        </w:rPr>
        <w:t xml:space="preserve"> along with their academic rank and department affiliation</w:t>
      </w:r>
      <w:r w:rsidR="006B3528">
        <w:rPr>
          <w:rFonts w:ascii="Arial" w:hAnsi="Arial" w:cs="Arial"/>
          <w:sz w:val="24"/>
          <w:szCs w:val="24"/>
        </w:rPr>
        <w:t>.</w:t>
      </w:r>
    </w:p>
    <w:p w14:paraId="554584B4" w14:textId="77777777" w:rsidR="00300543" w:rsidRDefault="00300543" w:rsidP="00D6737A">
      <w:pPr>
        <w:rPr>
          <w:rFonts w:ascii="Arial" w:hAnsi="Arial" w:cs="Arial"/>
          <w:b/>
          <w:sz w:val="24"/>
          <w:szCs w:val="24"/>
        </w:rPr>
      </w:pPr>
    </w:p>
    <w:p w14:paraId="0FEC9A1F" w14:textId="44AA3C6F" w:rsidR="00D6737A" w:rsidRDefault="00D6737A" w:rsidP="00D6737A">
      <w:pPr>
        <w:rPr>
          <w:rFonts w:ascii="Arial" w:hAnsi="Arial" w:cs="Arial"/>
          <w:sz w:val="24"/>
          <w:szCs w:val="24"/>
        </w:rPr>
      </w:pPr>
      <w:r w:rsidRPr="00105D24">
        <w:rPr>
          <w:rFonts w:ascii="Arial" w:hAnsi="Arial" w:cs="Arial"/>
          <w:b/>
          <w:sz w:val="24"/>
          <w:szCs w:val="24"/>
        </w:rPr>
        <w:t xml:space="preserve">Table </w:t>
      </w:r>
      <w:r>
        <w:rPr>
          <w:rFonts w:ascii="Arial" w:hAnsi="Arial" w:cs="Arial"/>
          <w:b/>
          <w:sz w:val="24"/>
          <w:szCs w:val="24"/>
        </w:rPr>
        <w:t>4</w:t>
      </w:r>
      <w:r w:rsidRPr="00105D24">
        <w:rPr>
          <w:rFonts w:ascii="Arial" w:hAnsi="Arial" w:cs="Arial"/>
          <w:b/>
          <w:sz w:val="24"/>
          <w:szCs w:val="24"/>
        </w:rPr>
        <w:t>.</w:t>
      </w:r>
      <w:r>
        <w:rPr>
          <w:rFonts w:ascii="Arial" w:hAnsi="Arial" w:cs="Arial"/>
          <w:sz w:val="24"/>
          <w:szCs w:val="24"/>
        </w:rPr>
        <w:t xml:space="preserve"> </w:t>
      </w:r>
      <w:r w:rsidR="00C00A65">
        <w:rPr>
          <w:rFonts w:ascii="Arial" w:hAnsi="Arial" w:cs="Arial"/>
          <w:sz w:val="24"/>
          <w:szCs w:val="24"/>
        </w:rPr>
        <w:t>Highest</w:t>
      </w:r>
      <w:r>
        <w:rPr>
          <w:rFonts w:ascii="Arial" w:hAnsi="Arial" w:cs="Arial"/>
          <w:sz w:val="24"/>
          <w:szCs w:val="24"/>
        </w:rPr>
        <w:t xml:space="preserve"> Centrality Scores for Faculty Members</w:t>
      </w:r>
    </w:p>
    <w:tbl>
      <w:tblPr>
        <w:tblStyle w:val="TableGrid"/>
        <w:tblW w:w="0" w:type="auto"/>
        <w:tblLook w:val="04A0" w:firstRow="1" w:lastRow="0" w:firstColumn="1" w:lastColumn="0" w:noHBand="0" w:noVBand="1"/>
      </w:tblPr>
      <w:tblGrid>
        <w:gridCol w:w="1017"/>
        <w:gridCol w:w="872"/>
        <w:gridCol w:w="896"/>
        <w:gridCol w:w="959"/>
        <w:gridCol w:w="1373"/>
        <w:gridCol w:w="877"/>
        <w:gridCol w:w="981"/>
        <w:gridCol w:w="1361"/>
        <w:gridCol w:w="1014"/>
      </w:tblGrid>
      <w:tr w:rsidR="002D509C" w14:paraId="15A52C4B" w14:textId="3C186BEC" w:rsidTr="001A4648">
        <w:tc>
          <w:tcPr>
            <w:tcW w:w="1017" w:type="dxa"/>
          </w:tcPr>
          <w:p w14:paraId="02E14D5D" w14:textId="77777777" w:rsidR="002D509C" w:rsidRPr="002D509C" w:rsidRDefault="002D509C" w:rsidP="00F97B32">
            <w:pPr>
              <w:rPr>
                <w:rFonts w:ascii="Arial" w:hAnsi="Arial" w:cs="Arial"/>
                <w:b/>
                <w:sz w:val="20"/>
                <w:szCs w:val="20"/>
              </w:rPr>
            </w:pPr>
            <w:r w:rsidRPr="002D509C">
              <w:rPr>
                <w:rFonts w:ascii="Arial" w:hAnsi="Arial" w:cs="Arial"/>
                <w:b/>
                <w:sz w:val="20"/>
                <w:szCs w:val="20"/>
              </w:rPr>
              <w:t>Faculty ID</w:t>
            </w:r>
          </w:p>
        </w:tc>
        <w:tc>
          <w:tcPr>
            <w:tcW w:w="872" w:type="dxa"/>
          </w:tcPr>
          <w:p w14:paraId="1861A1CF" w14:textId="1FAB6B3B" w:rsidR="002D509C" w:rsidRPr="002D509C" w:rsidRDefault="002D509C" w:rsidP="00F97B32">
            <w:pPr>
              <w:rPr>
                <w:rFonts w:ascii="Arial" w:hAnsi="Arial" w:cs="Arial"/>
                <w:b/>
                <w:sz w:val="20"/>
                <w:szCs w:val="20"/>
              </w:rPr>
            </w:pPr>
            <w:r w:rsidRPr="002D509C">
              <w:rPr>
                <w:rFonts w:ascii="Arial" w:hAnsi="Arial" w:cs="Arial"/>
                <w:b/>
                <w:sz w:val="20"/>
                <w:szCs w:val="20"/>
              </w:rPr>
              <w:t>Out-degree</w:t>
            </w:r>
          </w:p>
        </w:tc>
        <w:tc>
          <w:tcPr>
            <w:tcW w:w="896" w:type="dxa"/>
          </w:tcPr>
          <w:p w14:paraId="41A54F63" w14:textId="4CEA0FC9" w:rsidR="002D509C" w:rsidRPr="002D509C" w:rsidRDefault="002D509C" w:rsidP="00F97B32">
            <w:pPr>
              <w:rPr>
                <w:rFonts w:ascii="Arial" w:hAnsi="Arial" w:cs="Arial"/>
                <w:b/>
                <w:sz w:val="20"/>
                <w:szCs w:val="20"/>
              </w:rPr>
            </w:pPr>
            <w:r>
              <w:rPr>
                <w:rFonts w:ascii="Arial" w:hAnsi="Arial" w:cs="Arial"/>
                <w:b/>
                <w:sz w:val="20"/>
                <w:szCs w:val="20"/>
              </w:rPr>
              <w:t>Rank</w:t>
            </w:r>
          </w:p>
        </w:tc>
        <w:tc>
          <w:tcPr>
            <w:tcW w:w="959" w:type="dxa"/>
          </w:tcPr>
          <w:p w14:paraId="74893E71" w14:textId="4F9FD46E" w:rsidR="002D509C" w:rsidRPr="002D509C" w:rsidRDefault="002D509C" w:rsidP="00F97B32">
            <w:pPr>
              <w:rPr>
                <w:rFonts w:ascii="Arial" w:hAnsi="Arial" w:cs="Arial"/>
                <w:b/>
                <w:sz w:val="20"/>
                <w:szCs w:val="20"/>
              </w:rPr>
            </w:pPr>
            <w:r w:rsidRPr="002D509C">
              <w:rPr>
                <w:rFonts w:ascii="Arial" w:hAnsi="Arial" w:cs="Arial"/>
                <w:b/>
                <w:sz w:val="20"/>
                <w:szCs w:val="20"/>
              </w:rPr>
              <w:t>Faculty ID</w:t>
            </w:r>
          </w:p>
        </w:tc>
        <w:tc>
          <w:tcPr>
            <w:tcW w:w="1373" w:type="dxa"/>
          </w:tcPr>
          <w:p w14:paraId="181283E0" w14:textId="77777777" w:rsidR="002D509C" w:rsidRPr="002D509C" w:rsidRDefault="002D509C" w:rsidP="00F97B32">
            <w:pPr>
              <w:rPr>
                <w:rFonts w:ascii="Arial" w:hAnsi="Arial" w:cs="Arial"/>
                <w:b/>
                <w:sz w:val="20"/>
                <w:szCs w:val="20"/>
              </w:rPr>
            </w:pPr>
            <w:r w:rsidRPr="002D509C">
              <w:rPr>
                <w:rFonts w:ascii="Arial" w:hAnsi="Arial" w:cs="Arial"/>
                <w:b/>
                <w:sz w:val="20"/>
                <w:szCs w:val="20"/>
              </w:rPr>
              <w:t>Betweeness</w:t>
            </w:r>
          </w:p>
          <w:p w14:paraId="502D6764" w14:textId="3AE3C7F8" w:rsidR="002D509C" w:rsidRPr="002D509C" w:rsidRDefault="002D509C" w:rsidP="00F97B32">
            <w:pPr>
              <w:rPr>
                <w:rFonts w:ascii="Arial" w:hAnsi="Arial" w:cs="Arial"/>
                <w:b/>
                <w:sz w:val="20"/>
                <w:szCs w:val="20"/>
              </w:rPr>
            </w:pPr>
            <w:r w:rsidRPr="002D509C">
              <w:rPr>
                <w:rFonts w:ascii="Arial" w:hAnsi="Arial" w:cs="Arial"/>
                <w:b/>
                <w:sz w:val="20"/>
                <w:szCs w:val="20"/>
              </w:rPr>
              <w:t>Rank</w:t>
            </w:r>
          </w:p>
        </w:tc>
        <w:tc>
          <w:tcPr>
            <w:tcW w:w="877" w:type="dxa"/>
          </w:tcPr>
          <w:p w14:paraId="502B1D03" w14:textId="3EE8D64B" w:rsidR="002D509C" w:rsidRPr="002D509C" w:rsidRDefault="002D509C" w:rsidP="00F97B32">
            <w:pPr>
              <w:rPr>
                <w:rFonts w:ascii="Arial" w:hAnsi="Arial" w:cs="Arial"/>
                <w:b/>
                <w:sz w:val="20"/>
                <w:szCs w:val="20"/>
              </w:rPr>
            </w:pPr>
            <w:r>
              <w:rPr>
                <w:rFonts w:ascii="Arial" w:hAnsi="Arial" w:cs="Arial"/>
                <w:b/>
                <w:sz w:val="20"/>
                <w:szCs w:val="20"/>
              </w:rPr>
              <w:t>Rank</w:t>
            </w:r>
          </w:p>
        </w:tc>
        <w:tc>
          <w:tcPr>
            <w:tcW w:w="981" w:type="dxa"/>
          </w:tcPr>
          <w:p w14:paraId="78E4485B" w14:textId="0429BC58" w:rsidR="002D509C" w:rsidRPr="002D509C" w:rsidRDefault="002D509C" w:rsidP="00F97B32">
            <w:pPr>
              <w:rPr>
                <w:rFonts w:ascii="Arial" w:hAnsi="Arial" w:cs="Arial"/>
                <w:b/>
                <w:sz w:val="20"/>
                <w:szCs w:val="20"/>
              </w:rPr>
            </w:pPr>
            <w:r w:rsidRPr="002D509C">
              <w:rPr>
                <w:rFonts w:ascii="Arial" w:hAnsi="Arial" w:cs="Arial"/>
                <w:b/>
                <w:sz w:val="20"/>
                <w:szCs w:val="20"/>
              </w:rPr>
              <w:t>Faculty ID</w:t>
            </w:r>
          </w:p>
        </w:tc>
        <w:tc>
          <w:tcPr>
            <w:tcW w:w="1361" w:type="dxa"/>
          </w:tcPr>
          <w:p w14:paraId="38E7D882" w14:textId="77777777" w:rsidR="002D509C" w:rsidRPr="002D509C" w:rsidRDefault="002D509C" w:rsidP="00F97B32">
            <w:pPr>
              <w:rPr>
                <w:rFonts w:ascii="Arial" w:hAnsi="Arial" w:cs="Arial"/>
                <w:b/>
                <w:sz w:val="20"/>
                <w:szCs w:val="20"/>
              </w:rPr>
            </w:pPr>
            <w:r w:rsidRPr="002D509C">
              <w:rPr>
                <w:rFonts w:ascii="Arial" w:hAnsi="Arial" w:cs="Arial"/>
                <w:b/>
                <w:sz w:val="20"/>
                <w:szCs w:val="20"/>
              </w:rPr>
              <w:t>Eigenvector</w:t>
            </w:r>
          </w:p>
          <w:p w14:paraId="68B8D3E0" w14:textId="25EBBAA8" w:rsidR="002D509C" w:rsidRPr="002D509C" w:rsidRDefault="002D509C" w:rsidP="00F97B32">
            <w:pPr>
              <w:rPr>
                <w:rFonts w:ascii="Arial" w:hAnsi="Arial" w:cs="Arial"/>
                <w:b/>
                <w:sz w:val="20"/>
                <w:szCs w:val="20"/>
              </w:rPr>
            </w:pPr>
            <w:r w:rsidRPr="002D509C">
              <w:rPr>
                <w:rFonts w:ascii="Arial" w:hAnsi="Arial" w:cs="Arial"/>
                <w:b/>
                <w:sz w:val="20"/>
                <w:szCs w:val="20"/>
              </w:rPr>
              <w:t>Rank</w:t>
            </w:r>
          </w:p>
        </w:tc>
        <w:tc>
          <w:tcPr>
            <w:tcW w:w="1014" w:type="dxa"/>
          </w:tcPr>
          <w:p w14:paraId="0FF10964" w14:textId="744D92AC" w:rsidR="002D509C" w:rsidRPr="002D509C" w:rsidRDefault="002D509C" w:rsidP="00F97B32">
            <w:pPr>
              <w:rPr>
                <w:rFonts w:ascii="Arial" w:hAnsi="Arial" w:cs="Arial"/>
                <w:b/>
                <w:sz w:val="20"/>
                <w:szCs w:val="20"/>
              </w:rPr>
            </w:pPr>
            <w:r>
              <w:rPr>
                <w:rFonts w:ascii="Arial" w:hAnsi="Arial" w:cs="Arial"/>
                <w:b/>
                <w:sz w:val="20"/>
                <w:szCs w:val="20"/>
              </w:rPr>
              <w:t>Rank</w:t>
            </w:r>
          </w:p>
        </w:tc>
      </w:tr>
      <w:tr w:rsidR="007B00AC" w14:paraId="0B898D88" w14:textId="2D01EDD6" w:rsidTr="001A4648">
        <w:tc>
          <w:tcPr>
            <w:tcW w:w="1017" w:type="dxa"/>
          </w:tcPr>
          <w:p w14:paraId="7CA0ECA5" w14:textId="77777777" w:rsidR="007B00AC" w:rsidRPr="002D509C" w:rsidRDefault="007B00AC" w:rsidP="007B00AC">
            <w:pPr>
              <w:rPr>
                <w:rFonts w:ascii="Arial" w:hAnsi="Arial" w:cs="Arial"/>
                <w:sz w:val="20"/>
                <w:szCs w:val="20"/>
              </w:rPr>
            </w:pPr>
            <w:r w:rsidRPr="002D509C">
              <w:rPr>
                <w:rFonts w:ascii="Arial" w:hAnsi="Arial" w:cs="Arial"/>
                <w:sz w:val="20"/>
                <w:szCs w:val="20"/>
              </w:rPr>
              <w:t>114hs</w:t>
            </w:r>
          </w:p>
        </w:tc>
        <w:tc>
          <w:tcPr>
            <w:tcW w:w="872" w:type="dxa"/>
          </w:tcPr>
          <w:p w14:paraId="44A36702" w14:textId="77777777" w:rsidR="007B00AC" w:rsidRPr="002D509C" w:rsidRDefault="007B00AC" w:rsidP="007B00AC">
            <w:pPr>
              <w:rPr>
                <w:rFonts w:ascii="Arial" w:hAnsi="Arial" w:cs="Arial"/>
                <w:sz w:val="20"/>
                <w:szCs w:val="20"/>
              </w:rPr>
            </w:pPr>
            <w:r w:rsidRPr="002D509C">
              <w:rPr>
                <w:rFonts w:ascii="Arial" w:hAnsi="Arial" w:cs="Arial"/>
                <w:sz w:val="20"/>
                <w:szCs w:val="20"/>
              </w:rPr>
              <w:t>24</w:t>
            </w:r>
          </w:p>
        </w:tc>
        <w:tc>
          <w:tcPr>
            <w:tcW w:w="896" w:type="dxa"/>
          </w:tcPr>
          <w:p w14:paraId="14ABE908" w14:textId="0A1F9D95" w:rsidR="007B00AC" w:rsidRPr="007B00AC" w:rsidRDefault="007B00AC" w:rsidP="007B00AC">
            <w:pPr>
              <w:rPr>
                <w:rFonts w:ascii="Arial" w:hAnsi="Arial" w:cs="Arial"/>
                <w:color w:val="000000"/>
                <w:sz w:val="20"/>
                <w:szCs w:val="20"/>
              </w:rPr>
            </w:pPr>
            <w:r w:rsidRPr="007B00AC">
              <w:rPr>
                <w:rFonts w:ascii="Arial" w:hAnsi="Arial" w:cs="Arial"/>
                <w:color w:val="000000"/>
                <w:sz w:val="20"/>
                <w:szCs w:val="20"/>
              </w:rPr>
              <w:t>Lect.</w:t>
            </w:r>
          </w:p>
        </w:tc>
        <w:tc>
          <w:tcPr>
            <w:tcW w:w="959" w:type="dxa"/>
          </w:tcPr>
          <w:p w14:paraId="4BB39550" w14:textId="7DE3511E" w:rsidR="007B00AC" w:rsidRPr="002D509C" w:rsidRDefault="007B00AC" w:rsidP="007B00AC">
            <w:pPr>
              <w:rPr>
                <w:rFonts w:ascii="Arial" w:hAnsi="Arial" w:cs="Arial"/>
                <w:sz w:val="20"/>
                <w:szCs w:val="20"/>
              </w:rPr>
            </w:pPr>
            <w:r w:rsidRPr="002D509C">
              <w:rPr>
                <w:rFonts w:ascii="Arial" w:hAnsi="Arial" w:cs="Arial"/>
                <w:sz w:val="20"/>
                <w:szCs w:val="20"/>
              </w:rPr>
              <w:t>114hs</w:t>
            </w:r>
          </w:p>
        </w:tc>
        <w:tc>
          <w:tcPr>
            <w:tcW w:w="1373" w:type="dxa"/>
          </w:tcPr>
          <w:p w14:paraId="4373F2E2" w14:textId="38469EA2" w:rsidR="007B00AC" w:rsidRPr="002D509C" w:rsidRDefault="007B00AC" w:rsidP="007B00AC">
            <w:pPr>
              <w:rPr>
                <w:rFonts w:ascii="Arial" w:hAnsi="Arial" w:cs="Arial"/>
                <w:sz w:val="20"/>
                <w:szCs w:val="20"/>
              </w:rPr>
            </w:pPr>
            <w:r w:rsidRPr="002D509C">
              <w:rPr>
                <w:rFonts w:ascii="Arial" w:hAnsi="Arial" w:cs="Arial"/>
                <w:sz w:val="20"/>
                <w:szCs w:val="20"/>
              </w:rPr>
              <w:t>1</w:t>
            </w:r>
          </w:p>
        </w:tc>
        <w:tc>
          <w:tcPr>
            <w:tcW w:w="877" w:type="dxa"/>
          </w:tcPr>
          <w:p w14:paraId="52283647" w14:textId="41E0D4DB" w:rsidR="007B00AC" w:rsidRPr="002D509C" w:rsidRDefault="007B00AC" w:rsidP="007B00AC">
            <w:pPr>
              <w:rPr>
                <w:rFonts w:ascii="Arial" w:hAnsi="Arial" w:cs="Arial"/>
                <w:sz w:val="20"/>
                <w:szCs w:val="20"/>
              </w:rPr>
            </w:pPr>
            <w:r w:rsidRPr="007B00AC">
              <w:rPr>
                <w:rFonts w:ascii="Arial" w:hAnsi="Arial" w:cs="Arial"/>
                <w:color w:val="000000"/>
                <w:sz w:val="20"/>
                <w:szCs w:val="20"/>
              </w:rPr>
              <w:t>Lect.</w:t>
            </w:r>
          </w:p>
        </w:tc>
        <w:tc>
          <w:tcPr>
            <w:tcW w:w="981" w:type="dxa"/>
          </w:tcPr>
          <w:p w14:paraId="52399341" w14:textId="2104D9E7" w:rsidR="007B00AC" w:rsidRPr="002D509C" w:rsidRDefault="007B00AC" w:rsidP="007B00AC">
            <w:pPr>
              <w:rPr>
                <w:rFonts w:ascii="Arial" w:hAnsi="Arial" w:cs="Arial"/>
                <w:sz w:val="20"/>
                <w:szCs w:val="20"/>
              </w:rPr>
            </w:pPr>
            <w:r w:rsidRPr="002D509C">
              <w:rPr>
                <w:rFonts w:ascii="Arial" w:hAnsi="Arial" w:cs="Arial"/>
                <w:sz w:val="20"/>
                <w:szCs w:val="20"/>
              </w:rPr>
              <w:t>114hs</w:t>
            </w:r>
          </w:p>
        </w:tc>
        <w:tc>
          <w:tcPr>
            <w:tcW w:w="1361" w:type="dxa"/>
          </w:tcPr>
          <w:p w14:paraId="05D30593" w14:textId="1CA798D8" w:rsidR="007B00AC" w:rsidRPr="002D509C" w:rsidRDefault="007B00AC" w:rsidP="007B00AC">
            <w:pPr>
              <w:rPr>
                <w:rFonts w:ascii="Arial" w:hAnsi="Arial" w:cs="Arial"/>
                <w:sz w:val="20"/>
                <w:szCs w:val="20"/>
              </w:rPr>
            </w:pPr>
            <w:r w:rsidRPr="002D509C">
              <w:rPr>
                <w:rFonts w:ascii="Arial" w:hAnsi="Arial" w:cs="Arial"/>
                <w:sz w:val="20"/>
                <w:szCs w:val="20"/>
              </w:rPr>
              <w:t>1</w:t>
            </w:r>
          </w:p>
        </w:tc>
        <w:tc>
          <w:tcPr>
            <w:tcW w:w="1014" w:type="dxa"/>
          </w:tcPr>
          <w:p w14:paraId="3E0E0089" w14:textId="1A698FF6" w:rsidR="007B00AC" w:rsidRPr="002D509C" w:rsidRDefault="007B00AC" w:rsidP="007B00AC">
            <w:pPr>
              <w:rPr>
                <w:rFonts w:ascii="Arial" w:hAnsi="Arial" w:cs="Arial"/>
                <w:sz w:val="20"/>
                <w:szCs w:val="20"/>
              </w:rPr>
            </w:pPr>
            <w:r w:rsidRPr="007B00AC">
              <w:rPr>
                <w:rFonts w:ascii="Arial" w:hAnsi="Arial" w:cs="Arial"/>
                <w:color w:val="000000"/>
                <w:sz w:val="20"/>
                <w:szCs w:val="20"/>
              </w:rPr>
              <w:t>Lect.</w:t>
            </w:r>
          </w:p>
        </w:tc>
      </w:tr>
      <w:tr w:rsidR="007B00AC" w14:paraId="2B3BF23F" w14:textId="3A3760C9" w:rsidTr="001A4648">
        <w:tc>
          <w:tcPr>
            <w:tcW w:w="1017" w:type="dxa"/>
          </w:tcPr>
          <w:p w14:paraId="37074591" w14:textId="77777777" w:rsidR="007B00AC" w:rsidRPr="002D509C" w:rsidRDefault="007B00AC" w:rsidP="007B00AC">
            <w:pPr>
              <w:rPr>
                <w:rFonts w:ascii="Arial" w:hAnsi="Arial" w:cs="Arial"/>
                <w:sz w:val="20"/>
                <w:szCs w:val="20"/>
              </w:rPr>
            </w:pPr>
            <w:r w:rsidRPr="002D509C">
              <w:rPr>
                <w:rFonts w:ascii="Arial" w:hAnsi="Arial" w:cs="Arial"/>
                <w:sz w:val="20"/>
                <w:szCs w:val="20"/>
              </w:rPr>
              <w:t>47n</w:t>
            </w:r>
          </w:p>
        </w:tc>
        <w:tc>
          <w:tcPr>
            <w:tcW w:w="872" w:type="dxa"/>
          </w:tcPr>
          <w:p w14:paraId="2D049721" w14:textId="77777777" w:rsidR="007B00AC" w:rsidRPr="002D509C" w:rsidRDefault="007B00AC" w:rsidP="007B00AC">
            <w:pPr>
              <w:rPr>
                <w:rFonts w:ascii="Arial" w:hAnsi="Arial" w:cs="Arial"/>
                <w:sz w:val="20"/>
                <w:szCs w:val="20"/>
              </w:rPr>
            </w:pPr>
            <w:r w:rsidRPr="002D509C">
              <w:rPr>
                <w:rFonts w:ascii="Arial" w:hAnsi="Arial" w:cs="Arial"/>
                <w:sz w:val="20"/>
                <w:szCs w:val="20"/>
              </w:rPr>
              <w:t>15</w:t>
            </w:r>
          </w:p>
        </w:tc>
        <w:tc>
          <w:tcPr>
            <w:tcW w:w="896" w:type="dxa"/>
          </w:tcPr>
          <w:p w14:paraId="7E44E982" w14:textId="228E2B10" w:rsidR="007B00AC" w:rsidRPr="002D509C" w:rsidRDefault="007B00AC" w:rsidP="007B00AC">
            <w:pPr>
              <w:rPr>
                <w:rFonts w:ascii="Arial" w:hAnsi="Arial" w:cs="Arial"/>
                <w:sz w:val="20"/>
                <w:szCs w:val="20"/>
              </w:rPr>
            </w:pPr>
            <w:r>
              <w:rPr>
                <w:rFonts w:ascii="Arial" w:hAnsi="Arial" w:cs="Arial"/>
                <w:sz w:val="20"/>
                <w:szCs w:val="20"/>
              </w:rPr>
              <w:t>Lect.</w:t>
            </w:r>
          </w:p>
        </w:tc>
        <w:tc>
          <w:tcPr>
            <w:tcW w:w="959" w:type="dxa"/>
          </w:tcPr>
          <w:p w14:paraId="2426A375" w14:textId="22179892" w:rsidR="007B00AC" w:rsidRPr="002D509C" w:rsidRDefault="007B00AC" w:rsidP="007B00AC">
            <w:pPr>
              <w:rPr>
                <w:rFonts w:ascii="Arial" w:hAnsi="Arial" w:cs="Arial"/>
                <w:sz w:val="20"/>
                <w:szCs w:val="20"/>
              </w:rPr>
            </w:pPr>
            <w:r w:rsidRPr="002D509C">
              <w:rPr>
                <w:rFonts w:ascii="Arial" w:hAnsi="Arial" w:cs="Arial"/>
                <w:sz w:val="20"/>
                <w:szCs w:val="20"/>
              </w:rPr>
              <w:t>47n</w:t>
            </w:r>
          </w:p>
        </w:tc>
        <w:tc>
          <w:tcPr>
            <w:tcW w:w="1373" w:type="dxa"/>
          </w:tcPr>
          <w:p w14:paraId="79598A81" w14:textId="40ACBE80" w:rsidR="007B00AC" w:rsidRPr="002D509C" w:rsidRDefault="007B00AC" w:rsidP="007B00AC">
            <w:pPr>
              <w:rPr>
                <w:rFonts w:ascii="Arial" w:hAnsi="Arial" w:cs="Arial"/>
                <w:sz w:val="20"/>
                <w:szCs w:val="20"/>
              </w:rPr>
            </w:pPr>
            <w:r w:rsidRPr="002D509C">
              <w:rPr>
                <w:rFonts w:ascii="Arial" w:hAnsi="Arial" w:cs="Arial"/>
                <w:sz w:val="20"/>
                <w:szCs w:val="20"/>
              </w:rPr>
              <w:t>2</w:t>
            </w:r>
          </w:p>
        </w:tc>
        <w:tc>
          <w:tcPr>
            <w:tcW w:w="877" w:type="dxa"/>
          </w:tcPr>
          <w:p w14:paraId="6C5DF3FE" w14:textId="69529FCF" w:rsidR="007B00AC" w:rsidRPr="002D509C" w:rsidRDefault="007B00AC" w:rsidP="007B00AC">
            <w:pPr>
              <w:rPr>
                <w:rFonts w:ascii="Arial" w:hAnsi="Arial" w:cs="Arial"/>
                <w:sz w:val="20"/>
                <w:szCs w:val="20"/>
              </w:rPr>
            </w:pPr>
            <w:r>
              <w:rPr>
                <w:rFonts w:ascii="Arial" w:hAnsi="Arial" w:cs="Arial"/>
                <w:sz w:val="20"/>
                <w:szCs w:val="20"/>
              </w:rPr>
              <w:t>Lect.</w:t>
            </w:r>
          </w:p>
        </w:tc>
        <w:tc>
          <w:tcPr>
            <w:tcW w:w="981" w:type="dxa"/>
          </w:tcPr>
          <w:p w14:paraId="7B23703E" w14:textId="6BB726F2" w:rsidR="007B00AC" w:rsidRPr="002D509C" w:rsidRDefault="007B00AC" w:rsidP="007B00AC">
            <w:pPr>
              <w:rPr>
                <w:rFonts w:ascii="Arial" w:hAnsi="Arial" w:cs="Arial"/>
                <w:sz w:val="20"/>
                <w:szCs w:val="20"/>
              </w:rPr>
            </w:pPr>
            <w:r w:rsidRPr="002D509C">
              <w:rPr>
                <w:rFonts w:ascii="Arial" w:hAnsi="Arial" w:cs="Arial"/>
                <w:sz w:val="20"/>
                <w:szCs w:val="20"/>
              </w:rPr>
              <w:t>47n</w:t>
            </w:r>
          </w:p>
        </w:tc>
        <w:tc>
          <w:tcPr>
            <w:tcW w:w="1361" w:type="dxa"/>
          </w:tcPr>
          <w:p w14:paraId="1996049E" w14:textId="59EF5265" w:rsidR="007B00AC" w:rsidRPr="002D509C" w:rsidRDefault="007B00AC" w:rsidP="007B00AC">
            <w:pPr>
              <w:rPr>
                <w:rFonts w:ascii="Arial" w:hAnsi="Arial" w:cs="Arial"/>
                <w:sz w:val="20"/>
                <w:szCs w:val="20"/>
              </w:rPr>
            </w:pPr>
            <w:r w:rsidRPr="002D509C">
              <w:rPr>
                <w:rFonts w:ascii="Arial" w:hAnsi="Arial" w:cs="Arial"/>
                <w:sz w:val="20"/>
                <w:szCs w:val="20"/>
              </w:rPr>
              <w:t>2</w:t>
            </w:r>
          </w:p>
        </w:tc>
        <w:tc>
          <w:tcPr>
            <w:tcW w:w="1014" w:type="dxa"/>
          </w:tcPr>
          <w:p w14:paraId="7988D0C3" w14:textId="5EC48AE2" w:rsidR="007B00AC" w:rsidRPr="002D509C" w:rsidRDefault="007B00AC" w:rsidP="007B00AC">
            <w:pPr>
              <w:rPr>
                <w:rFonts w:ascii="Arial" w:hAnsi="Arial" w:cs="Arial"/>
                <w:sz w:val="20"/>
                <w:szCs w:val="20"/>
              </w:rPr>
            </w:pPr>
            <w:r>
              <w:rPr>
                <w:rFonts w:ascii="Arial" w:hAnsi="Arial" w:cs="Arial"/>
                <w:sz w:val="20"/>
                <w:szCs w:val="20"/>
              </w:rPr>
              <w:t>Lect.</w:t>
            </w:r>
          </w:p>
        </w:tc>
      </w:tr>
      <w:tr w:rsidR="007B00AC" w14:paraId="5AFB8A12" w14:textId="10BDCF90" w:rsidTr="001A4648">
        <w:tc>
          <w:tcPr>
            <w:tcW w:w="1017" w:type="dxa"/>
          </w:tcPr>
          <w:p w14:paraId="35C9345A" w14:textId="77777777" w:rsidR="007B00AC" w:rsidRPr="002D509C" w:rsidRDefault="007B00AC" w:rsidP="007B00AC">
            <w:pPr>
              <w:rPr>
                <w:rFonts w:ascii="Arial" w:hAnsi="Arial" w:cs="Arial"/>
                <w:sz w:val="20"/>
                <w:szCs w:val="20"/>
              </w:rPr>
            </w:pPr>
            <w:r w:rsidRPr="002D509C">
              <w:rPr>
                <w:rFonts w:ascii="Arial" w:hAnsi="Arial" w:cs="Arial"/>
                <w:sz w:val="20"/>
                <w:szCs w:val="20"/>
              </w:rPr>
              <w:t>54f</w:t>
            </w:r>
          </w:p>
        </w:tc>
        <w:tc>
          <w:tcPr>
            <w:tcW w:w="872" w:type="dxa"/>
          </w:tcPr>
          <w:p w14:paraId="02EA35E5" w14:textId="77777777" w:rsidR="007B00AC" w:rsidRPr="002D509C" w:rsidRDefault="007B00AC" w:rsidP="007B00AC">
            <w:pPr>
              <w:rPr>
                <w:rFonts w:ascii="Arial" w:hAnsi="Arial" w:cs="Arial"/>
                <w:sz w:val="20"/>
                <w:szCs w:val="20"/>
              </w:rPr>
            </w:pPr>
            <w:r w:rsidRPr="002D509C">
              <w:rPr>
                <w:rFonts w:ascii="Arial" w:hAnsi="Arial" w:cs="Arial"/>
                <w:sz w:val="20"/>
                <w:szCs w:val="20"/>
              </w:rPr>
              <w:t>13</w:t>
            </w:r>
          </w:p>
        </w:tc>
        <w:tc>
          <w:tcPr>
            <w:tcW w:w="896" w:type="dxa"/>
          </w:tcPr>
          <w:p w14:paraId="23C4A847" w14:textId="6BD6E5EF" w:rsidR="007B00AC" w:rsidRPr="002D509C" w:rsidRDefault="007B00AC" w:rsidP="007B00AC">
            <w:pPr>
              <w:rPr>
                <w:rFonts w:ascii="Arial" w:hAnsi="Arial" w:cs="Arial"/>
                <w:sz w:val="20"/>
                <w:szCs w:val="20"/>
              </w:rPr>
            </w:pPr>
            <w:r>
              <w:rPr>
                <w:rFonts w:ascii="Arial" w:hAnsi="Arial" w:cs="Arial"/>
                <w:sz w:val="20"/>
                <w:szCs w:val="20"/>
              </w:rPr>
              <w:t>Asst.</w:t>
            </w:r>
          </w:p>
        </w:tc>
        <w:tc>
          <w:tcPr>
            <w:tcW w:w="959" w:type="dxa"/>
          </w:tcPr>
          <w:p w14:paraId="6E223375" w14:textId="34BF2394" w:rsidR="007B00AC" w:rsidRPr="002D509C" w:rsidRDefault="007B00AC" w:rsidP="007B00AC">
            <w:pPr>
              <w:rPr>
                <w:rFonts w:ascii="Arial" w:hAnsi="Arial" w:cs="Arial"/>
                <w:sz w:val="20"/>
                <w:szCs w:val="20"/>
              </w:rPr>
            </w:pPr>
            <w:r w:rsidRPr="002D509C">
              <w:rPr>
                <w:rFonts w:ascii="Arial" w:hAnsi="Arial" w:cs="Arial"/>
                <w:sz w:val="20"/>
                <w:szCs w:val="20"/>
              </w:rPr>
              <w:t>95n</w:t>
            </w:r>
          </w:p>
        </w:tc>
        <w:tc>
          <w:tcPr>
            <w:tcW w:w="1373" w:type="dxa"/>
          </w:tcPr>
          <w:p w14:paraId="311D0239" w14:textId="71DB45F4" w:rsidR="007B00AC" w:rsidRPr="002D509C" w:rsidRDefault="007B00AC" w:rsidP="007B00AC">
            <w:pPr>
              <w:rPr>
                <w:rFonts w:ascii="Arial" w:hAnsi="Arial" w:cs="Arial"/>
                <w:sz w:val="20"/>
                <w:szCs w:val="20"/>
              </w:rPr>
            </w:pPr>
            <w:r w:rsidRPr="002D509C">
              <w:rPr>
                <w:rFonts w:ascii="Arial" w:hAnsi="Arial" w:cs="Arial"/>
                <w:sz w:val="20"/>
                <w:szCs w:val="20"/>
              </w:rPr>
              <w:t>3</w:t>
            </w:r>
          </w:p>
        </w:tc>
        <w:tc>
          <w:tcPr>
            <w:tcW w:w="877" w:type="dxa"/>
          </w:tcPr>
          <w:p w14:paraId="4EE38454" w14:textId="7079466B" w:rsidR="007B00AC" w:rsidRPr="002D509C" w:rsidRDefault="007B00AC" w:rsidP="007B00AC">
            <w:pPr>
              <w:rPr>
                <w:rFonts w:ascii="Arial" w:hAnsi="Arial" w:cs="Arial"/>
                <w:sz w:val="20"/>
                <w:szCs w:val="20"/>
              </w:rPr>
            </w:pPr>
            <w:r>
              <w:rPr>
                <w:rFonts w:ascii="Arial" w:hAnsi="Arial" w:cs="Arial"/>
                <w:sz w:val="20"/>
                <w:szCs w:val="20"/>
              </w:rPr>
              <w:t>Assoc.</w:t>
            </w:r>
          </w:p>
        </w:tc>
        <w:tc>
          <w:tcPr>
            <w:tcW w:w="981" w:type="dxa"/>
          </w:tcPr>
          <w:p w14:paraId="40EB12B5" w14:textId="6B664EA2" w:rsidR="007B00AC" w:rsidRPr="002D509C" w:rsidRDefault="007B00AC" w:rsidP="007B00AC">
            <w:pPr>
              <w:rPr>
                <w:rFonts w:ascii="Arial" w:hAnsi="Arial" w:cs="Arial"/>
                <w:sz w:val="20"/>
                <w:szCs w:val="20"/>
              </w:rPr>
            </w:pPr>
            <w:r w:rsidRPr="002D509C">
              <w:rPr>
                <w:rFonts w:ascii="Arial" w:hAnsi="Arial" w:cs="Arial"/>
                <w:sz w:val="20"/>
                <w:szCs w:val="20"/>
              </w:rPr>
              <w:t>90hs</w:t>
            </w:r>
          </w:p>
        </w:tc>
        <w:tc>
          <w:tcPr>
            <w:tcW w:w="1361" w:type="dxa"/>
          </w:tcPr>
          <w:p w14:paraId="153986F8" w14:textId="1886CECE" w:rsidR="007B00AC" w:rsidRPr="002D509C" w:rsidRDefault="007B00AC" w:rsidP="007B00AC">
            <w:pPr>
              <w:rPr>
                <w:rFonts w:ascii="Arial" w:hAnsi="Arial" w:cs="Arial"/>
                <w:sz w:val="20"/>
                <w:szCs w:val="20"/>
              </w:rPr>
            </w:pPr>
            <w:r w:rsidRPr="002D509C">
              <w:rPr>
                <w:rFonts w:ascii="Arial" w:hAnsi="Arial" w:cs="Arial"/>
                <w:sz w:val="20"/>
                <w:szCs w:val="20"/>
              </w:rPr>
              <w:t>3</w:t>
            </w:r>
          </w:p>
        </w:tc>
        <w:tc>
          <w:tcPr>
            <w:tcW w:w="1014" w:type="dxa"/>
          </w:tcPr>
          <w:p w14:paraId="5CD09191" w14:textId="68C887CA" w:rsidR="007B00AC" w:rsidRPr="002D509C" w:rsidRDefault="007B00AC" w:rsidP="007B00AC">
            <w:pPr>
              <w:rPr>
                <w:rFonts w:ascii="Arial" w:hAnsi="Arial" w:cs="Arial"/>
                <w:sz w:val="20"/>
                <w:szCs w:val="20"/>
              </w:rPr>
            </w:pPr>
            <w:r>
              <w:rPr>
                <w:rFonts w:ascii="Arial" w:hAnsi="Arial" w:cs="Arial"/>
                <w:sz w:val="20"/>
                <w:szCs w:val="20"/>
              </w:rPr>
              <w:t>Asst.</w:t>
            </w:r>
          </w:p>
        </w:tc>
      </w:tr>
      <w:tr w:rsidR="007B00AC" w14:paraId="450C034A" w14:textId="486D41BD" w:rsidTr="001A4648">
        <w:tc>
          <w:tcPr>
            <w:tcW w:w="1017" w:type="dxa"/>
          </w:tcPr>
          <w:p w14:paraId="7EECB44B" w14:textId="77777777" w:rsidR="007B00AC" w:rsidRPr="002D509C" w:rsidRDefault="007B00AC" w:rsidP="007B00AC">
            <w:pPr>
              <w:rPr>
                <w:rFonts w:ascii="Arial" w:hAnsi="Arial" w:cs="Arial"/>
                <w:sz w:val="20"/>
                <w:szCs w:val="20"/>
              </w:rPr>
            </w:pPr>
            <w:r w:rsidRPr="002D509C">
              <w:rPr>
                <w:rFonts w:ascii="Arial" w:hAnsi="Arial" w:cs="Arial"/>
                <w:sz w:val="20"/>
                <w:szCs w:val="20"/>
              </w:rPr>
              <w:t>102h</w:t>
            </w:r>
          </w:p>
        </w:tc>
        <w:tc>
          <w:tcPr>
            <w:tcW w:w="872" w:type="dxa"/>
          </w:tcPr>
          <w:p w14:paraId="59CDA6B1" w14:textId="77777777" w:rsidR="007B00AC" w:rsidRPr="002D509C" w:rsidRDefault="007B00AC" w:rsidP="007B00AC">
            <w:pPr>
              <w:rPr>
                <w:rFonts w:ascii="Arial" w:hAnsi="Arial" w:cs="Arial"/>
                <w:sz w:val="20"/>
                <w:szCs w:val="20"/>
              </w:rPr>
            </w:pPr>
            <w:r w:rsidRPr="002D509C">
              <w:rPr>
                <w:rFonts w:ascii="Arial" w:hAnsi="Arial" w:cs="Arial"/>
                <w:sz w:val="20"/>
                <w:szCs w:val="20"/>
              </w:rPr>
              <w:t>12</w:t>
            </w:r>
          </w:p>
        </w:tc>
        <w:tc>
          <w:tcPr>
            <w:tcW w:w="896" w:type="dxa"/>
          </w:tcPr>
          <w:p w14:paraId="0AB46029" w14:textId="5B59160C" w:rsidR="007B00AC" w:rsidRPr="002D509C" w:rsidRDefault="007B00AC" w:rsidP="007B00AC">
            <w:pPr>
              <w:rPr>
                <w:rFonts w:ascii="Arial" w:hAnsi="Arial" w:cs="Arial"/>
                <w:sz w:val="20"/>
                <w:szCs w:val="20"/>
              </w:rPr>
            </w:pPr>
            <w:r>
              <w:rPr>
                <w:rFonts w:ascii="Arial" w:hAnsi="Arial" w:cs="Arial"/>
                <w:sz w:val="20"/>
                <w:szCs w:val="20"/>
              </w:rPr>
              <w:t>Lect.</w:t>
            </w:r>
          </w:p>
        </w:tc>
        <w:tc>
          <w:tcPr>
            <w:tcW w:w="959" w:type="dxa"/>
          </w:tcPr>
          <w:p w14:paraId="4180C179" w14:textId="4A787885" w:rsidR="007B00AC" w:rsidRPr="002D509C" w:rsidRDefault="007B00AC" w:rsidP="007B00AC">
            <w:pPr>
              <w:rPr>
                <w:rFonts w:ascii="Arial" w:hAnsi="Arial" w:cs="Arial"/>
                <w:sz w:val="20"/>
                <w:szCs w:val="20"/>
              </w:rPr>
            </w:pPr>
            <w:r w:rsidRPr="002D509C">
              <w:rPr>
                <w:rFonts w:ascii="Arial" w:hAnsi="Arial" w:cs="Arial"/>
                <w:sz w:val="20"/>
                <w:szCs w:val="20"/>
              </w:rPr>
              <w:t>34f</w:t>
            </w:r>
          </w:p>
        </w:tc>
        <w:tc>
          <w:tcPr>
            <w:tcW w:w="1373" w:type="dxa"/>
          </w:tcPr>
          <w:p w14:paraId="038B0B63" w14:textId="68A148A2" w:rsidR="007B00AC" w:rsidRPr="002D509C" w:rsidRDefault="007B00AC" w:rsidP="007B00AC">
            <w:pPr>
              <w:rPr>
                <w:rFonts w:ascii="Arial" w:hAnsi="Arial" w:cs="Arial"/>
                <w:sz w:val="20"/>
                <w:szCs w:val="20"/>
              </w:rPr>
            </w:pPr>
            <w:r w:rsidRPr="002D509C">
              <w:rPr>
                <w:rFonts w:ascii="Arial" w:hAnsi="Arial" w:cs="Arial"/>
                <w:sz w:val="20"/>
                <w:szCs w:val="20"/>
              </w:rPr>
              <w:t>4</w:t>
            </w:r>
          </w:p>
        </w:tc>
        <w:tc>
          <w:tcPr>
            <w:tcW w:w="877" w:type="dxa"/>
          </w:tcPr>
          <w:p w14:paraId="1E2E92D2" w14:textId="47128607" w:rsidR="007B00AC" w:rsidRPr="002D509C" w:rsidRDefault="007B00AC" w:rsidP="007B00AC">
            <w:pPr>
              <w:rPr>
                <w:rFonts w:ascii="Arial" w:hAnsi="Arial" w:cs="Arial"/>
                <w:sz w:val="20"/>
                <w:szCs w:val="20"/>
              </w:rPr>
            </w:pPr>
            <w:r>
              <w:rPr>
                <w:rFonts w:ascii="Arial" w:hAnsi="Arial" w:cs="Arial"/>
                <w:sz w:val="20"/>
                <w:szCs w:val="20"/>
              </w:rPr>
              <w:t>Full</w:t>
            </w:r>
          </w:p>
        </w:tc>
        <w:tc>
          <w:tcPr>
            <w:tcW w:w="981" w:type="dxa"/>
          </w:tcPr>
          <w:p w14:paraId="084092EF" w14:textId="09585E84" w:rsidR="007B00AC" w:rsidRPr="002D509C" w:rsidRDefault="007B00AC" w:rsidP="007B00AC">
            <w:pPr>
              <w:rPr>
                <w:rFonts w:ascii="Arial" w:hAnsi="Arial" w:cs="Arial"/>
                <w:sz w:val="20"/>
                <w:szCs w:val="20"/>
              </w:rPr>
            </w:pPr>
            <w:r w:rsidRPr="002D509C">
              <w:rPr>
                <w:rFonts w:ascii="Arial" w:hAnsi="Arial" w:cs="Arial"/>
                <w:sz w:val="20"/>
                <w:szCs w:val="20"/>
              </w:rPr>
              <w:t>45n</w:t>
            </w:r>
          </w:p>
        </w:tc>
        <w:tc>
          <w:tcPr>
            <w:tcW w:w="1361" w:type="dxa"/>
          </w:tcPr>
          <w:p w14:paraId="3051969E" w14:textId="03EB5618" w:rsidR="007B00AC" w:rsidRPr="002D509C" w:rsidRDefault="007B00AC" w:rsidP="007B00AC">
            <w:pPr>
              <w:rPr>
                <w:rFonts w:ascii="Arial" w:hAnsi="Arial" w:cs="Arial"/>
                <w:sz w:val="20"/>
                <w:szCs w:val="20"/>
              </w:rPr>
            </w:pPr>
            <w:r w:rsidRPr="002D509C">
              <w:rPr>
                <w:rFonts w:ascii="Arial" w:hAnsi="Arial" w:cs="Arial"/>
                <w:sz w:val="20"/>
                <w:szCs w:val="20"/>
              </w:rPr>
              <w:t>4</w:t>
            </w:r>
          </w:p>
        </w:tc>
        <w:tc>
          <w:tcPr>
            <w:tcW w:w="1014" w:type="dxa"/>
          </w:tcPr>
          <w:p w14:paraId="227FD63D" w14:textId="6B3773C9" w:rsidR="007B00AC" w:rsidRPr="002D509C" w:rsidRDefault="007B00AC" w:rsidP="007B00AC">
            <w:pPr>
              <w:rPr>
                <w:rFonts w:ascii="Arial" w:hAnsi="Arial" w:cs="Arial"/>
                <w:sz w:val="20"/>
                <w:szCs w:val="20"/>
              </w:rPr>
            </w:pPr>
            <w:r>
              <w:rPr>
                <w:rFonts w:ascii="Arial" w:hAnsi="Arial" w:cs="Arial"/>
                <w:sz w:val="20"/>
                <w:szCs w:val="20"/>
              </w:rPr>
              <w:t>Assoc.</w:t>
            </w:r>
          </w:p>
        </w:tc>
      </w:tr>
      <w:tr w:rsidR="007B00AC" w14:paraId="60A0898F" w14:textId="1D4AAF30" w:rsidTr="001A4648">
        <w:tc>
          <w:tcPr>
            <w:tcW w:w="1017" w:type="dxa"/>
          </w:tcPr>
          <w:p w14:paraId="78E70A31" w14:textId="77777777" w:rsidR="007B00AC" w:rsidRPr="002D509C" w:rsidRDefault="007B00AC" w:rsidP="007B00AC">
            <w:pPr>
              <w:rPr>
                <w:rFonts w:ascii="Arial" w:hAnsi="Arial" w:cs="Arial"/>
                <w:sz w:val="20"/>
                <w:szCs w:val="20"/>
              </w:rPr>
            </w:pPr>
            <w:r w:rsidRPr="002D509C">
              <w:rPr>
                <w:rFonts w:ascii="Arial" w:hAnsi="Arial" w:cs="Arial"/>
                <w:sz w:val="20"/>
                <w:szCs w:val="20"/>
              </w:rPr>
              <w:t>68c</w:t>
            </w:r>
          </w:p>
        </w:tc>
        <w:tc>
          <w:tcPr>
            <w:tcW w:w="872" w:type="dxa"/>
          </w:tcPr>
          <w:p w14:paraId="527EF19C" w14:textId="77777777" w:rsidR="007B00AC" w:rsidRPr="002D509C" w:rsidRDefault="007B00AC" w:rsidP="007B00AC">
            <w:pPr>
              <w:rPr>
                <w:rFonts w:ascii="Arial" w:hAnsi="Arial" w:cs="Arial"/>
                <w:sz w:val="20"/>
                <w:szCs w:val="20"/>
              </w:rPr>
            </w:pPr>
            <w:r w:rsidRPr="002D509C">
              <w:rPr>
                <w:rFonts w:ascii="Arial" w:hAnsi="Arial" w:cs="Arial"/>
                <w:sz w:val="20"/>
                <w:szCs w:val="20"/>
              </w:rPr>
              <w:t>12</w:t>
            </w:r>
          </w:p>
        </w:tc>
        <w:tc>
          <w:tcPr>
            <w:tcW w:w="896" w:type="dxa"/>
          </w:tcPr>
          <w:p w14:paraId="6E499447" w14:textId="2D00AF51" w:rsidR="007B00AC" w:rsidRPr="002D509C" w:rsidRDefault="007B00AC" w:rsidP="007B00AC">
            <w:pPr>
              <w:rPr>
                <w:rFonts w:ascii="Arial" w:hAnsi="Arial" w:cs="Arial"/>
                <w:sz w:val="20"/>
                <w:szCs w:val="20"/>
              </w:rPr>
            </w:pPr>
            <w:r>
              <w:rPr>
                <w:rFonts w:ascii="Arial" w:hAnsi="Arial" w:cs="Arial"/>
                <w:sz w:val="20"/>
                <w:szCs w:val="20"/>
              </w:rPr>
              <w:t>Full</w:t>
            </w:r>
          </w:p>
        </w:tc>
        <w:tc>
          <w:tcPr>
            <w:tcW w:w="959" w:type="dxa"/>
          </w:tcPr>
          <w:p w14:paraId="6B07D898" w14:textId="44D9B034" w:rsidR="007B00AC" w:rsidRPr="002D509C" w:rsidRDefault="007B00AC" w:rsidP="007B00AC">
            <w:pPr>
              <w:rPr>
                <w:rFonts w:ascii="Arial" w:hAnsi="Arial" w:cs="Arial"/>
                <w:sz w:val="20"/>
                <w:szCs w:val="20"/>
              </w:rPr>
            </w:pPr>
            <w:r w:rsidRPr="002D509C">
              <w:rPr>
                <w:rFonts w:ascii="Arial" w:hAnsi="Arial" w:cs="Arial"/>
                <w:sz w:val="20"/>
                <w:szCs w:val="20"/>
              </w:rPr>
              <w:t>28n</w:t>
            </w:r>
          </w:p>
        </w:tc>
        <w:tc>
          <w:tcPr>
            <w:tcW w:w="1373" w:type="dxa"/>
          </w:tcPr>
          <w:p w14:paraId="270D20C7" w14:textId="026957FE" w:rsidR="007B00AC" w:rsidRPr="002D509C" w:rsidRDefault="007B00AC" w:rsidP="007B00AC">
            <w:pPr>
              <w:rPr>
                <w:rFonts w:ascii="Arial" w:hAnsi="Arial" w:cs="Arial"/>
                <w:sz w:val="20"/>
                <w:szCs w:val="20"/>
              </w:rPr>
            </w:pPr>
            <w:r w:rsidRPr="002D509C">
              <w:rPr>
                <w:rFonts w:ascii="Arial" w:hAnsi="Arial" w:cs="Arial"/>
                <w:sz w:val="20"/>
                <w:szCs w:val="20"/>
              </w:rPr>
              <w:t>5</w:t>
            </w:r>
          </w:p>
        </w:tc>
        <w:tc>
          <w:tcPr>
            <w:tcW w:w="877" w:type="dxa"/>
          </w:tcPr>
          <w:p w14:paraId="0D0ED991" w14:textId="770B29AF" w:rsidR="007B00AC" w:rsidRPr="002D509C" w:rsidRDefault="007B00AC" w:rsidP="007B00AC">
            <w:pPr>
              <w:rPr>
                <w:rFonts w:ascii="Arial" w:hAnsi="Arial" w:cs="Arial"/>
                <w:sz w:val="20"/>
                <w:szCs w:val="20"/>
              </w:rPr>
            </w:pPr>
            <w:r>
              <w:rPr>
                <w:rFonts w:ascii="Arial" w:hAnsi="Arial" w:cs="Arial"/>
                <w:sz w:val="20"/>
                <w:szCs w:val="20"/>
              </w:rPr>
              <w:t>Lect.</w:t>
            </w:r>
          </w:p>
        </w:tc>
        <w:tc>
          <w:tcPr>
            <w:tcW w:w="981" w:type="dxa"/>
          </w:tcPr>
          <w:p w14:paraId="3DAF38F3" w14:textId="7BC343D9" w:rsidR="007B00AC" w:rsidRPr="002D509C" w:rsidRDefault="007B00AC" w:rsidP="007B00AC">
            <w:pPr>
              <w:rPr>
                <w:rFonts w:ascii="Arial" w:hAnsi="Arial" w:cs="Arial"/>
                <w:sz w:val="20"/>
                <w:szCs w:val="20"/>
              </w:rPr>
            </w:pPr>
            <w:r w:rsidRPr="002D509C">
              <w:rPr>
                <w:rFonts w:ascii="Arial" w:hAnsi="Arial" w:cs="Arial"/>
                <w:sz w:val="20"/>
                <w:szCs w:val="20"/>
              </w:rPr>
              <w:t>109hs</w:t>
            </w:r>
          </w:p>
        </w:tc>
        <w:tc>
          <w:tcPr>
            <w:tcW w:w="1361" w:type="dxa"/>
          </w:tcPr>
          <w:p w14:paraId="0628A722" w14:textId="2E6C3F7B" w:rsidR="007B00AC" w:rsidRPr="002D509C" w:rsidRDefault="007B00AC" w:rsidP="007B00AC">
            <w:pPr>
              <w:rPr>
                <w:rFonts w:ascii="Arial" w:hAnsi="Arial" w:cs="Arial"/>
                <w:sz w:val="20"/>
                <w:szCs w:val="20"/>
              </w:rPr>
            </w:pPr>
            <w:r w:rsidRPr="002D509C">
              <w:rPr>
                <w:rFonts w:ascii="Arial" w:hAnsi="Arial" w:cs="Arial"/>
                <w:sz w:val="20"/>
                <w:szCs w:val="20"/>
              </w:rPr>
              <w:t>5</w:t>
            </w:r>
          </w:p>
        </w:tc>
        <w:tc>
          <w:tcPr>
            <w:tcW w:w="1014" w:type="dxa"/>
          </w:tcPr>
          <w:p w14:paraId="552F93C9" w14:textId="4D5655D1" w:rsidR="007B00AC" w:rsidRPr="002D509C" w:rsidRDefault="007B00AC" w:rsidP="007B00AC">
            <w:pPr>
              <w:rPr>
                <w:rFonts w:ascii="Arial" w:hAnsi="Arial" w:cs="Arial"/>
                <w:sz w:val="20"/>
                <w:szCs w:val="20"/>
              </w:rPr>
            </w:pPr>
            <w:r>
              <w:rPr>
                <w:rFonts w:ascii="Arial" w:hAnsi="Arial" w:cs="Arial"/>
                <w:sz w:val="20"/>
                <w:szCs w:val="20"/>
              </w:rPr>
              <w:t>Full</w:t>
            </w:r>
          </w:p>
        </w:tc>
      </w:tr>
      <w:tr w:rsidR="007B00AC" w14:paraId="771437A5" w14:textId="1D456D93" w:rsidTr="001A4648">
        <w:tc>
          <w:tcPr>
            <w:tcW w:w="1017" w:type="dxa"/>
          </w:tcPr>
          <w:p w14:paraId="09CA145C" w14:textId="77777777" w:rsidR="007B00AC" w:rsidRPr="002D509C" w:rsidRDefault="007B00AC" w:rsidP="007B00AC">
            <w:pPr>
              <w:rPr>
                <w:rFonts w:ascii="Arial" w:hAnsi="Arial" w:cs="Arial"/>
                <w:sz w:val="20"/>
                <w:szCs w:val="20"/>
              </w:rPr>
            </w:pPr>
            <w:r w:rsidRPr="002D509C">
              <w:rPr>
                <w:rFonts w:ascii="Arial" w:hAnsi="Arial" w:cs="Arial"/>
                <w:sz w:val="20"/>
                <w:szCs w:val="20"/>
              </w:rPr>
              <w:t>62n</w:t>
            </w:r>
          </w:p>
        </w:tc>
        <w:tc>
          <w:tcPr>
            <w:tcW w:w="872" w:type="dxa"/>
          </w:tcPr>
          <w:p w14:paraId="287BC5FF" w14:textId="77777777" w:rsidR="007B00AC" w:rsidRPr="002D509C" w:rsidRDefault="007B00AC" w:rsidP="007B00AC">
            <w:pPr>
              <w:rPr>
                <w:rFonts w:ascii="Arial" w:hAnsi="Arial" w:cs="Arial"/>
                <w:sz w:val="20"/>
                <w:szCs w:val="20"/>
              </w:rPr>
            </w:pPr>
            <w:r w:rsidRPr="002D509C">
              <w:rPr>
                <w:rFonts w:ascii="Arial" w:hAnsi="Arial" w:cs="Arial"/>
                <w:sz w:val="20"/>
                <w:szCs w:val="20"/>
              </w:rPr>
              <w:t>11</w:t>
            </w:r>
          </w:p>
        </w:tc>
        <w:tc>
          <w:tcPr>
            <w:tcW w:w="896" w:type="dxa"/>
          </w:tcPr>
          <w:p w14:paraId="4946E75B" w14:textId="28A424D3" w:rsidR="007B00AC" w:rsidRPr="002D509C" w:rsidRDefault="007B00AC" w:rsidP="007B00AC">
            <w:pPr>
              <w:rPr>
                <w:rFonts w:ascii="Arial" w:hAnsi="Arial" w:cs="Arial"/>
                <w:sz w:val="20"/>
                <w:szCs w:val="20"/>
              </w:rPr>
            </w:pPr>
            <w:r>
              <w:rPr>
                <w:rFonts w:ascii="Arial" w:hAnsi="Arial" w:cs="Arial"/>
                <w:sz w:val="20"/>
                <w:szCs w:val="20"/>
              </w:rPr>
              <w:t>Full</w:t>
            </w:r>
          </w:p>
        </w:tc>
        <w:tc>
          <w:tcPr>
            <w:tcW w:w="959" w:type="dxa"/>
          </w:tcPr>
          <w:p w14:paraId="2F67806F" w14:textId="17CA5C62" w:rsidR="007B00AC" w:rsidRPr="002D509C" w:rsidRDefault="007B00AC" w:rsidP="007B00AC">
            <w:pPr>
              <w:rPr>
                <w:rFonts w:ascii="Arial" w:hAnsi="Arial" w:cs="Arial"/>
                <w:sz w:val="20"/>
                <w:szCs w:val="20"/>
              </w:rPr>
            </w:pPr>
            <w:r w:rsidRPr="002D509C">
              <w:rPr>
                <w:rFonts w:ascii="Arial" w:hAnsi="Arial" w:cs="Arial"/>
                <w:sz w:val="20"/>
                <w:szCs w:val="20"/>
              </w:rPr>
              <w:t>45n</w:t>
            </w:r>
          </w:p>
        </w:tc>
        <w:tc>
          <w:tcPr>
            <w:tcW w:w="1373" w:type="dxa"/>
          </w:tcPr>
          <w:p w14:paraId="30B6F007" w14:textId="4C91E9A5" w:rsidR="007B00AC" w:rsidRPr="002D509C" w:rsidRDefault="007B00AC" w:rsidP="007B00AC">
            <w:pPr>
              <w:rPr>
                <w:rFonts w:ascii="Arial" w:hAnsi="Arial" w:cs="Arial"/>
                <w:sz w:val="20"/>
                <w:szCs w:val="20"/>
              </w:rPr>
            </w:pPr>
            <w:r w:rsidRPr="002D509C">
              <w:rPr>
                <w:rFonts w:ascii="Arial" w:hAnsi="Arial" w:cs="Arial"/>
                <w:sz w:val="20"/>
                <w:szCs w:val="20"/>
              </w:rPr>
              <w:t>6</w:t>
            </w:r>
          </w:p>
        </w:tc>
        <w:tc>
          <w:tcPr>
            <w:tcW w:w="877" w:type="dxa"/>
          </w:tcPr>
          <w:p w14:paraId="2F9B0E4B" w14:textId="383D6E4E" w:rsidR="007B00AC" w:rsidRPr="002D509C" w:rsidRDefault="007B00AC" w:rsidP="007B00AC">
            <w:pPr>
              <w:rPr>
                <w:rFonts w:ascii="Arial" w:hAnsi="Arial" w:cs="Arial"/>
                <w:sz w:val="20"/>
                <w:szCs w:val="20"/>
              </w:rPr>
            </w:pPr>
            <w:r>
              <w:rPr>
                <w:rFonts w:ascii="Arial" w:hAnsi="Arial" w:cs="Arial"/>
                <w:sz w:val="20"/>
                <w:szCs w:val="20"/>
              </w:rPr>
              <w:t>Assoc.</w:t>
            </w:r>
          </w:p>
        </w:tc>
        <w:tc>
          <w:tcPr>
            <w:tcW w:w="981" w:type="dxa"/>
          </w:tcPr>
          <w:p w14:paraId="7522FDE1" w14:textId="0DBD3B5D" w:rsidR="007B00AC" w:rsidRPr="002D509C" w:rsidRDefault="007B00AC" w:rsidP="007B00AC">
            <w:pPr>
              <w:rPr>
                <w:rFonts w:ascii="Arial" w:hAnsi="Arial" w:cs="Arial"/>
                <w:sz w:val="20"/>
                <w:szCs w:val="20"/>
              </w:rPr>
            </w:pPr>
            <w:r w:rsidRPr="002D509C">
              <w:rPr>
                <w:rFonts w:ascii="Arial" w:hAnsi="Arial" w:cs="Arial"/>
                <w:sz w:val="20"/>
                <w:szCs w:val="20"/>
              </w:rPr>
              <w:t>122h</w:t>
            </w:r>
          </w:p>
        </w:tc>
        <w:tc>
          <w:tcPr>
            <w:tcW w:w="1361" w:type="dxa"/>
          </w:tcPr>
          <w:p w14:paraId="5A728990" w14:textId="661F3DCF" w:rsidR="007B00AC" w:rsidRPr="002D509C" w:rsidRDefault="007B00AC" w:rsidP="007B00AC">
            <w:pPr>
              <w:rPr>
                <w:rFonts w:ascii="Arial" w:hAnsi="Arial" w:cs="Arial"/>
                <w:sz w:val="20"/>
                <w:szCs w:val="20"/>
              </w:rPr>
            </w:pPr>
            <w:r w:rsidRPr="002D509C">
              <w:rPr>
                <w:rFonts w:ascii="Arial" w:hAnsi="Arial" w:cs="Arial"/>
                <w:sz w:val="20"/>
                <w:szCs w:val="20"/>
              </w:rPr>
              <w:t>6</w:t>
            </w:r>
          </w:p>
        </w:tc>
        <w:tc>
          <w:tcPr>
            <w:tcW w:w="1014" w:type="dxa"/>
          </w:tcPr>
          <w:p w14:paraId="0B8954EE" w14:textId="3D3F6117" w:rsidR="007B00AC" w:rsidRPr="002D509C" w:rsidRDefault="007B00AC" w:rsidP="007B00AC">
            <w:pPr>
              <w:rPr>
                <w:rFonts w:ascii="Arial" w:hAnsi="Arial" w:cs="Arial"/>
                <w:sz w:val="20"/>
                <w:szCs w:val="20"/>
              </w:rPr>
            </w:pPr>
            <w:r>
              <w:rPr>
                <w:rFonts w:ascii="Arial" w:hAnsi="Arial" w:cs="Arial"/>
                <w:sz w:val="20"/>
                <w:szCs w:val="20"/>
              </w:rPr>
              <w:t>Lect.</w:t>
            </w:r>
          </w:p>
        </w:tc>
      </w:tr>
      <w:tr w:rsidR="007B00AC" w14:paraId="555A8CCE" w14:textId="2E8BEE9A" w:rsidTr="001A4648">
        <w:tc>
          <w:tcPr>
            <w:tcW w:w="1017" w:type="dxa"/>
          </w:tcPr>
          <w:p w14:paraId="5DA7A914" w14:textId="77777777" w:rsidR="007B00AC" w:rsidRPr="002D509C" w:rsidRDefault="007B00AC" w:rsidP="007B00AC">
            <w:pPr>
              <w:rPr>
                <w:rFonts w:ascii="Arial" w:hAnsi="Arial" w:cs="Arial"/>
                <w:sz w:val="20"/>
                <w:szCs w:val="20"/>
              </w:rPr>
            </w:pPr>
            <w:r w:rsidRPr="002D509C">
              <w:rPr>
                <w:rFonts w:ascii="Arial" w:hAnsi="Arial" w:cs="Arial"/>
                <w:sz w:val="20"/>
                <w:szCs w:val="20"/>
              </w:rPr>
              <w:t>109hs</w:t>
            </w:r>
          </w:p>
        </w:tc>
        <w:tc>
          <w:tcPr>
            <w:tcW w:w="872" w:type="dxa"/>
          </w:tcPr>
          <w:p w14:paraId="040E5317" w14:textId="77777777" w:rsidR="007B00AC" w:rsidRPr="002D509C" w:rsidRDefault="007B00AC" w:rsidP="007B00AC">
            <w:pPr>
              <w:rPr>
                <w:rFonts w:ascii="Arial" w:hAnsi="Arial" w:cs="Arial"/>
                <w:sz w:val="20"/>
                <w:szCs w:val="20"/>
              </w:rPr>
            </w:pPr>
            <w:r w:rsidRPr="002D509C">
              <w:rPr>
                <w:rFonts w:ascii="Arial" w:hAnsi="Arial" w:cs="Arial"/>
                <w:sz w:val="20"/>
                <w:szCs w:val="20"/>
              </w:rPr>
              <w:t>10</w:t>
            </w:r>
          </w:p>
        </w:tc>
        <w:tc>
          <w:tcPr>
            <w:tcW w:w="896" w:type="dxa"/>
          </w:tcPr>
          <w:p w14:paraId="1A58EC28" w14:textId="5C8B4FA5" w:rsidR="007B00AC" w:rsidRPr="002D509C" w:rsidRDefault="007B00AC" w:rsidP="007B00AC">
            <w:pPr>
              <w:rPr>
                <w:rFonts w:ascii="Arial" w:hAnsi="Arial" w:cs="Arial"/>
                <w:sz w:val="20"/>
                <w:szCs w:val="20"/>
              </w:rPr>
            </w:pPr>
            <w:r>
              <w:rPr>
                <w:rFonts w:ascii="Arial" w:hAnsi="Arial" w:cs="Arial"/>
                <w:sz w:val="20"/>
                <w:szCs w:val="20"/>
              </w:rPr>
              <w:t>Full</w:t>
            </w:r>
          </w:p>
        </w:tc>
        <w:tc>
          <w:tcPr>
            <w:tcW w:w="959" w:type="dxa"/>
          </w:tcPr>
          <w:p w14:paraId="34963F45" w14:textId="40265A09" w:rsidR="007B00AC" w:rsidRPr="002D509C" w:rsidRDefault="007B00AC" w:rsidP="007B00AC">
            <w:pPr>
              <w:rPr>
                <w:rFonts w:ascii="Arial" w:hAnsi="Arial" w:cs="Arial"/>
                <w:sz w:val="20"/>
                <w:szCs w:val="20"/>
              </w:rPr>
            </w:pPr>
            <w:r w:rsidRPr="002D509C">
              <w:rPr>
                <w:rFonts w:ascii="Arial" w:hAnsi="Arial" w:cs="Arial"/>
                <w:sz w:val="20"/>
                <w:szCs w:val="20"/>
              </w:rPr>
              <w:t>43r</w:t>
            </w:r>
          </w:p>
        </w:tc>
        <w:tc>
          <w:tcPr>
            <w:tcW w:w="1373" w:type="dxa"/>
          </w:tcPr>
          <w:p w14:paraId="03061076" w14:textId="32506130" w:rsidR="007B00AC" w:rsidRPr="002D509C" w:rsidRDefault="007B00AC" w:rsidP="007B00AC">
            <w:pPr>
              <w:rPr>
                <w:rFonts w:ascii="Arial" w:hAnsi="Arial" w:cs="Arial"/>
                <w:sz w:val="20"/>
                <w:szCs w:val="20"/>
              </w:rPr>
            </w:pPr>
            <w:r w:rsidRPr="002D509C">
              <w:rPr>
                <w:rFonts w:ascii="Arial" w:hAnsi="Arial" w:cs="Arial"/>
                <w:sz w:val="20"/>
                <w:szCs w:val="20"/>
              </w:rPr>
              <w:t>7</w:t>
            </w:r>
          </w:p>
        </w:tc>
        <w:tc>
          <w:tcPr>
            <w:tcW w:w="877" w:type="dxa"/>
          </w:tcPr>
          <w:p w14:paraId="4D7A6E46" w14:textId="03FD6535" w:rsidR="007B00AC" w:rsidRPr="002D509C" w:rsidRDefault="007B00AC" w:rsidP="007B00AC">
            <w:pPr>
              <w:rPr>
                <w:rFonts w:ascii="Arial" w:hAnsi="Arial" w:cs="Arial"/>
                <w:sz w:val="20"/>
                <w:szCs w:val="20"/>
              </w:rPr>
            </w:pPr>
            <w:r>
              <w:rPr>
                <w:rFonts w:ascii="Arial" w:hAnsi="Arial" w:cs="Arial"/>
                <w:sz w:val="20"/>
                <w:szCs w:val="20"/>
              </w:rPr>
              <w:t>Lect.</w:t>
            </w:r>
          </w:p>
        </w:tc>
        <w:tc>
          <w:tcPr>
            <w:tcW w:w="981" w:type="dxa"/>
          </w:tcPr>
          <w:p w14:paraId="1AB242E8" w14:textId="6A800CDD" w:rsidR="007B00AC" w:rsidRPr="002D509C" w:rsidRDefault="007B00AC" w:rsidP="007B00AC">
            <w:pPr>
              <w:rPr>
                <w:rFonts w:ascii="Arial" w:hAnsi="Arial" w:cs="Arial"/>
                <w:sz w:val="20"/>
                <w:szCs w:val="20"/>
              </w:rPr>
            </w:pPr>
            <w:r w:rsidRPr="002D509C">
              <w:rPr>
                <w:rFonts w:ascii="Arial" w:hAnsi="Arial" w:cs="Arial"/>
                <w:sz w:val="20"/>
                <w:szCs w:val="20"/>
              </w:rPr>
              <w:t>28n</w:t>
            </w:r>
          </w:p>
        </w:tc>
        <w:tc>
          <w:tcPr>
            <w:tcW w:w="1361" w:type="dxa"/>
          </w:tcPr>
          <w:p w14:paraId="43BD6F10" w14:textId="66294830" w:rsidR="007B00AC" w:rsidRPr="002D509C" w:rsidRDefault="007B00AC" w:rsidP="007B00AC">
            <w:pPr>
              <w:rPr>
                <w:rFonts w:ascii="Arial" w:hAnsi="Arial" w:cs="Arial"/>
                <w:sz w:val="20"/>
                <w:szCs w:val="20"/>
              </w:rPr>
            </w:pPr>
            <w:r w:rsidRPr="002D509C">
              <w:rPr>
                <w:rFonts w:ascii="Arial" w:hAnsi="Arial" w:cs="Arial"/>
                <w:sz w:val="20"/>
                <w:szCs w:val="20"/>
              </w:rPr>
              <w:t>7</w:t>
            </w:r>
          </w:p>
        </w:tc>
        <w:tc>
          <w:tcPr>
            <w:tcW w:w="1014" w:type="dxa"/>
          </w:tcPr>
          <w:p w14:paraId="494D5001" w14:textId="2732E06C" w:rsidR="007B00AC" w:rsidRPr="002D509C" w:rsidRDefault="007B00AC" w:rsidP="007B00AC">
            <w:pPr>
              <w:rPr>
                <w:rFonts w:ascii="Arial" w:hAnsi="Arial" w:cs="Arial"/>
                <w:sz w:val="20"/>
                <w:szCs w:val="20"/>
              </w:rPr>
            </w:pPr>
            <w:r>
              <w:rPr>
                <w:rFonts w:ascii="Arial" w:hAnsi="Arial" w:cs="Arial"/>
                <w:sz w:val="20"/>
                <w:szCs w:val="20"/>
              </w:rPr>
              <w:t>Lect.</w:t>
            </w:r>
          </w:p>
        </w:tc>
      </w:tr>
      <w:tr w:rsidR="007B00AC" w14:paraId="6F9F77FE" w14:textId="360309D6" w:rsidTr="001A4648">
        <w:tc>
          <w:tcPr>
            <w:tcW w:w="1017" w:type="dxa"/>
          </w:tcPr>
          <w:p w14:paraId="0DD8AC6E" w14:textId="77777777" w:rsidR="007B00AC" w:rsidRPr="002D509C" w:rsidRDefault="007B00AC" w:rsidP="007B00AC">
            <w:pPr>
              <w:rPr>
                <w:rFonts w:ascii="Arial" w:hAnsi="Arial" w:cs="Arial"/>
                <w:sz w:val="20"/>
                <w:szCs w:val="20"/>
              </w:rPr>
            </w:pPr>
            <w:r w:rsidRPr="002D509C">
              <w:rPr>
                <w:rFonts w:ascii="Arial" w:hAnsi="Arial" w:cs="Arial"/>
                <w:sz w:val="20"/>
                <w:szCs w:val="20"/>
              </w:rPr>
              <w:t>34f</w:t>
            </w:r>
          </w:p>
        </w:tc>
        <w:tc>
          <w:tcPr>
            <w:tcW w:w="872" w:type="dxa"/>
          </w:tcPr>
          <w:p w14:paraId="4C5BB986" w14:textId="77777777" w:rsidR="007B00AC" w:rsidRPr="002D509C" w:rsidRDefault="007B00AC" w:rsidP="007B00AC">
            <w:pPr>
              <w:rPr>
                <w:rFonts w:ascii="Arial" w:hAnsi="Arial" w:cs="Arial"/>
                <w:sz w:val="20"/>
                <w:szCs w:val="20"/>
              </w:rPr>
            </w:pPr>
            <w:r w:rsidRPr="002D509C">
              <w:rPr>
                <w:rFonts w:ascii="Arial" w:hAnsi="Arial" w:cs="Arial"/>
                <w:sz w:val="20"/>
                <w:szCs w:val="20"/>
              </w:rPr>
              <w:t>10</w:t>
            </w:r>
          </w:p>
        </w:tc>
        <w:tc>
          <w:tcPr>
            <w:tcW w:w="896" w:type="dxa"/>
          </w:tcPr>
          <w:p w14:paraId="2084FD95" w14:textId="3BE8CEE3" w:rsidR="007B00AC" w:rsidRPr="002D509C" w:rsidRDefault="007B00AC" w:rsidP="007B00AC">
            <w:pPr>
              <w:rPr>
                <w:rFonts w:ascii="Arial" w:hAnsi="Arial" w:cs="Arial"/>
                <w:sz w:val="20"/>
                <w:szCs w:val="20"/>
              </w:rPr>
            </w:pPr>
            <w:r>
              <w:rPr>
                <w:rFonts w:ascii="Arial" w:hAnsi="Arial" w:cs="Arial"/>
                <w:sz w:val="20"/>
                <w:szCs w:val="20"/>
              </w:rPr>
              <w:t>Full</w:t>
            </w:r>
          </w:p>
        </w:tc>
        <w:tc>
          <w:tcPr>
            <w:tcW w:w="959" w:type="dxa"/>
          </w:tcPr>
          <w:p w14:paraId="75E9210B" w14:textId="606868AF" w:rsidR="007B00AC" w:rsidRPr="002D509C" w:rsidRDefault="007B00AC" w:rsidP="007B00AC">
            <w:pPr>
              <w:rPr>
                <w:rFonts w:ascii="Arial" w:hAnsi="Arial" w:cs="Arial"/>
                <w:sz w:val="20"/>
                <w:szCs w:val="20"/>
              </w:rPr>
            </w:pPr>
            <w:r w:rsidRPr="002D509C">
              <w:rPr>
                <w:rFonts w:ascii="Arial" w:hAnsi="Arial" w:cs="Arial"/>
                <w:sz w:val="20"/>
                <w:szCs w:val="20"/>
              </w:rPr>
              <w:t>109hs</w:t>
            </w:r>
          </w:p>
        </w:tc>
        <w:tc>
          <w:tcPr>
            <w:tcW w:w="1373" w:type="dxa"/>
          </w:tcPr>
          <w:p w14:paraId="0BA59B42" w14:textId="010206A6" w:rsidR="007B00AC" w:rsidRPr="002D509C" w:rsidRDefault="007B00AC" w:rsidP="007B00AC">
            <w:pPr>
              <w:rPr>
                <w:rFonts w:ascii="Arial" w:hAnsi="Arial" w:cs="Arial"/>
                <w:sz w:val="20"/>
                <w:szCs w:val="20"/>
              </w:rPr>
            </w:pPr>
            <w:r w:rsidRPr="002D509C">
              <w:rPr>
                <w:rFonts w:ascii="Arial" w:hAnsi="Arial" w:cs="Arial"/>
                <w:sz w:val="20"/>
                <w:szCs w:val="20"/>
              </w:rPr>
              <w:t>8</w:t>
            </w:r>
          </w:p>
        </w:tc>
        <w:tc>
          <w:tcPr>
            <w:tcW w:w="877" w:type="dxa"/>
          </w:tcPr>
          <w:p w14:paraId="34DA95D7" w14:textId="7066BF33" w:rsidR="007B00AC" w:rsidRPr="002D509C" w:rsidRDefault="007B00AC" w:rsidP="007B00AC">
            <w:pPr>
              <w:rPr>
                <w:rFonts w:ascii="Arial" w:hAnsi="Arial" w:cs="Arial"/>
                <w:sz w:val="20"/>
                <w:szCs w:val="20"/>
              </w:rPr>
            </w:pPr>
            <w:r>
              <w:rPr>
                <w:rFonts w:ascii="Arial" w:hAnsi="Arial" w:cs="Arial"/>
                <w:sz w:val="20"/>
                <w:szCs w:val="20"/>
              </w:rPr>
              <w:t>Full</w:t>
            </w:r>
          </w:p>
        </w:tc>
        <w:tc>
          <w:tcPr>
            <w:tcW w:w="981" w:type="dxa"/>
          </w:tcPr>
          <w:p w14:paraId="6B41FAFB" w14:textId="6CE55429" w:rsidR="007B00AC" w:rsidRPr="002D509C" w:rsidRDefault="007B00AC" w:rsidP="007B00AC">
            <w:pPr>
              <w:rPr>
                <w:rFonts w:ascii="Arial" w:hAnsi="Arial" w:cs="Arial"/>
                <w:sz w:val="20"/>
                <w:szCs w:val="20"/>
              </w:rPr>
            </w:pPr>
            <w:r w:rsidRPr="002D509C">
              <w:rPr>
                <w:rFonts w:ascii="Arial" w:hAnsi="Arial" w:cs="Arial"/>
                <w:sz w:val="20"/>
                <w:szCs w:val="20"/>
              </w:rPr>
              <w:t>14c</w:t>
            </w:r>
          </w:p>
        </w:tc>
        <w:tc>
          <w:tcPr>
            <w:tcW w:w="1361" w:type="dxa"/>
          </w:tcPr>
          <w:p w14:paraId="5D465E60" w14:textId="0CC77750" w:rsidR="007B00AC" w:rsidRPr="002D509C" w:rsidRDefault="007B00AC" w:rsidP="007B00AC">
            <w:pPr>
              <w:rPr>
                <w:rFonts w:ascii="Arial" w:hAnsi="Arial" w:cs="Arial"/>
                <w:sz w:val="20"/>
                <w:szCs w:val="20"/>
              </w:rPr>
            </w:pPr>
            <w:r w:rsidRPr="002D509C">
              <w:rPr>
                <w:rFonts w:ascii="Arial" w:hAnsi="Arial" w:cs="Arial"/>
                <w:sz w:val="20"/>
                <w:szCs w:val="20"/>
              </w:rPr>
              <w:t>8</w:t>
            </w:r>
          </w:p>
        </w:tc>
        <w:tc>
          <w:tcPr>
            <w:tcW w:w="1014" w:type="dxa"/>
          </w:tcPr>
          <w:p w14:paraId="2D9D178E" w14:textId="06B7F32F" w:rsidR="007B00AC" w:rsidRPr="002D509C" w:rsidRDefault="007B00AC" w:rsidP="007B00AC">
            <w:pPr>
              <w:rPr>
                <w:rFonts w:ascii="Arial" w:hAnsi="Arial" w:cs="Arial"/>
                <w:sz w:val="20"/>
                <w:szCs w:val="20"/>
              </w:rPr>
            </w:pPr>
            <w:r>
              <w:rPr>
                <w:rFonts w:ascii="Arial" w:hAnsi="Arial" w:cs="Arial"/>
                <w:sz w:val="20"/>
                <w:szCs w:val="20"/>
              </w:rPr>
              <w:t>Asst.</w:t>
            </w:r>
          </w:p>
        </w:tc>
      </w:tr>
      <w:tr w:rsidR="007B00AC" w14:paraId="322A1B65" w14:textId="7E9D80FE" w:rsidTr="001A4648">
        <w:tc>
          <w:tcPr>
            <w:tcW w:w="1017" w:type="dxa"/>
          </w:tcPr>
          <w:p w14:paraId="53CB336C" w14:textId="77777777" w:rsidR="007B00AC" w:rsidRPr="002D509C" w:rsidRDefault="007B00AC" w:rsidP="007B00AC">
            <w:pPr>
              <w:rPr>
                <w:rFonts w:ascii="Arial" w:hAnsi="Arial" w:cs="Arial"/>
                <w:sz w:val="20"/>
                <w:szCs w:val="20"/>
              </w:rPr>
            </w:pPr>
            <w:r w:rsidRPr="002D509C">
              <w:rPr>
                <w:rFonts w:ascii="Arial" w:hAnsi="Arial" w:cs="Arial"/>
                <w:sz w:val="20"/>
                <w:szCs w:val="20"/>
              </w:rPr>
              <w:t>16f</w:t>
            </w:r>
          </w:p>
        </w:tc>
        <w:tc>
          <w:tcPr>
            <w:tcW w:w="872" w:type="dxa"/>
          </w:tcPr>
          <w:p w14:paraId="3580A2A8" w14:textId="77777777" w:rsidR="007B00AC" w:rsidRPr="002D509C" w:rsidRDefault="007B00AC" w:rsidP="007B00AC">
            <w:pPr>
              <w:rPr>
                <w:rFonts w:ascii="Arial" w:hAnsi="Arial" w:cs="Arial"/>
                <w:sz w:val="20"/>
                <w:szCs w:val="20"/>
              </w:rPr>
            </w:pPr>
            <w:r w:rsidRPr="002D509C">
              <w:rPr>
                <w:rFonts w:ascii="Arial" w:hAnsi="Arial" w:cs="Arial"/>
                <w:sz w:val="20"/>
                <w:szCs w:val="20"/>
              </w:rPr>
              <w:t>10</w:t>
            </w:r>
          </w:p>
        </w:tc>
        <w:tc>
          <w:tcPr>
            <w:tcW w:w="896" w:type="dxa"/>
          </w:tcPr>
          <w:p w14:paraId="27A4B33F" w14:textId="05A0CED7" w:rsidR="007B00AC" w:rsidRPr="002D509C" w:rsidRDefault="007B00AC" w:rsidP="007B00AC">
            <w:pPr>
              <w:rPr>
                <w:rFonts w:ascii="Arial" w:hAnsi="Arial" w:cs="Arial"/>
                <w:sz w:val="20"/>
                <w:szCs w:val="20"/>
              </w:rPr>
            </w:pPr>
            <w:r>
              <w:rPr>
                <w:rFonts w:ascii="Arial" w:hAnsi="Arial" w:cs="Arial"/>
                <w:sz w:val="20"/>
                <w:szCs w:val="20"/>
              </w:rPr>
              <w:t>Assoc.</w:t>
            </w:r>
          </w:p>
        </w:tc>
        <w:tc>
          <w:tcPr>
            <w:tcW w:w="959" w:type="dxa"/>
          </w:tcPr>
          <w:p w14:paraId="22ECDA81" w14:textId="29010835" w:rsidR="007B00AC" w:rsidRPr="002D509C" w:rsidRDefault="007B00AC" w:rsidP="007B00AC">
            <w:pPr>
              <w:rPr>
                <w:rFonts w:ascii="Arial" w:hAnsi="Arial" w:cs="Arial"/>
                <w:sz w:val="20"/>
                <w:szCs w:val="20"/>
              </w:rPr>
            </w:pPr>
            <w:r w:rsidRPr="002D509C">
              <w:rPr>
                <w:rFonts w:ascii="Arial" w:hAnsi="Arial" w:cs="Arial"/>
                <w:sz w:val="20"/>
                <w:szCs w:val="20"/>
              </w:rPr>
              <w:t>62n</w:t>
            </w:r>
          </w:p>
        </w:tc>
        <w:tc>
          <w:tcPr>
            <w:tcW w:w="1373" w:type="dxa"/>
          </w:tcPr>
          <w:p w14:paraId="738747AC" w14:textId="760AEBE8" w:rsidR="007B00AC" w:rsidRPr="002D509C" w:rsidRDefault="007B00AC" w:rsidP="007B00AC">
            <w:pPr>
              <w:rPr>
                <w:rFonts w:ascii="Arial" w:hAnsi="Arial" w:cs="Arial"/>
                <w:sz w:val="20"/>
                <w:szCs w:val="20"/>
              </w:rPr>
            </w:pPr>
            <w:r w:rsidRPr="002D509C">
              <w:rPr>
                <w:rFonts w:ascii="Arial" w:hAnsi="Arial" w:cs="Arial"/>
                <w:sz w:val="20"/>
                <w:szCs w:val="20"/>
              </w:rPr>
              <w:t>9</w:t>
            </w:r>
          </w:p>
        </w:tc>
        <w:tc>
          <w:tcPr>
            <w:tcW w:w="877" w:type="dxa"/>
          </w:tcPr>
          <w:p w14:paraId="36573858" w14:textId="31A02ED4" w:rsidR="007B00AC" w:rsidRPr="002D509C" w:rsidRDefault="007B00AC" w:rsidP="007B00AC">
            <w:pPr>
              <w:rPr>
                <w:rFonts w:ascii="Arial" w:hAnsi="Arial" w:cs="Arial"/>
                <w:sz w:val="20"/>
                <w:szCs w:val="20"/>
              </w:rPr>
            </w:pPr>
            <w:r>
              <w:rPr>
                <w:rFonts w:ascii="Arial" w:hAnsi="Arial" w:cs="Arial"/>
                <w:sz w:val="20"/>
                <w:szCs w:val="20"/>
              </w:rPr>
              <w:t>Full</w:t>
            </w:r>
          </w:p>
        </w:tc>
        <w:tc>
          <w:tcPr>
            <w:tcW w:w="981" w:type="dxa"/>
          </w:tcPr>
          <w:p w14:paraId="27D59642" w14:textId="40B33724" w:rsidR="007B00AC" w:rsidRPr="002D509C" w:rsidRDefault="007B00AC" w:rsidP="007B00AC">
            <w:pPr>
              <w:rPr>
                <w:rFonts w:ascii="Arial" w:hAnsi="Arial" w:cs="Arial"/>
                <w:sz w:val="20"/>
                <w:szCs w:val="20"/>
              </w:rPr>
            </w:pPr>
            <w:r w:rsidRPr="002D509C">
              <w:rPr>
                <w:rFonts w:ascii="Arial" w:hAnsi="Arial" w:cs="Arial"/>
                <w:sz w:val="20"/>
                <w:szCs w:val="20"/>
              </w:rPr>
              <w:t>110sw</w:t>
            </w:r>
          </w:p>
        </w:tc>
        <w:tc>
          <w:tcPr>
            <w:tcW w:w="1361" w:type="dxa"/>
          </w:tcPr>
          <w:p w14:paraId="47F236B8" w14:textId="0A9A09B3" w:rsidR="007B00AC" w:rsidRPr="002D509C" w:rsidRDefault="007B00AC" w:rsidP="007B00AC">
            <w:pPr>
              <w:rPr>
                <w:rFonts w:ascii="Arial" w:hAnsi="Arial" w:cs="Arial"/>
                <w:sz w:val="20"/>
                <w:szCs w:val="20"/>
              </w:rPr>
            </w:pPr>
            <w:r w:rsidRPr="002D509C">
              <w:rPr>
                <w:rFonts w:ascii="Arial" w:hAnsi="Arial" w:cs="Arial"/>
                <w:sz w:val="20"/>
                <w:szCs w:val="20"/>
              </w:rPr>
              <w:t>9</w:t>
            </w:r>
          </w:p>
        </w:tc>
        <w:tc>
          <w:tcPr>
            <w:tcW w:w="1014" w:type="dxa"/>
          </w:tcPr>
          <w:p w14:paraId="7B6A8B61" w14:textId="7FAD6AB0" w:rsidR="007B00AC" w:rsidRPr="002D509C" w:rsidRDefault="007B00AC" w:rsidP="007B00AC">
            <w:pPr>
              <w:rPr>
                <w:rFonts w:ascii="Arial" w:hAnsi="Arial" w:cs="Arial"/>
                <w:sz w:val="20"/>
                <w:szCs w:val="20"/>
              </w:rPr>
            </w:pPr>
            <w:r>
              <w:rPr>
                <w:rFonts w:ascii="Arial" w:hAnsi="Arial" w:cs="Arial"/>
                <w:sz w:val="20"/>
                <w:szCs w:val="20"/>
              </w:rPr>
              <w:t>Asst.</w:t>
            </w:r>
          </w:p>
        </w:tc>
      </w:tr>
    </w:tbl>
    <w:p w14:paraId="67FA0B78" w14:textId="77777777" w:rsidR="00A65A40" w:rsidRDefault="00A65A40" w:rsidP="00A65A40">
      <w:pPr>
        <w:spacing w:line="240" w:lineRule="auto"/>
        <w:contextualSpacing/>
        <w:rPr>
          <w:rFonts w:ascii="Arial" w:hAnsi="Arial" w:cs="Arial"/>
          <w:sz w:val="20"/>
          <w:szCs w:val="20"/>
        </w:rPr>
      </w:pPr>
      <w:r>
        <w:rPr>
          <w:rFonts w:ascii="Arial" w:hAnsi="Arial" w:cs="Arial"/>
          <w:sz w:val="20"/>
          <w:szCs w:val="20"/>
          <w:vertAlign w:val="superscript"/>
        </w:rPr>
        <w:t xml:space="preserve">a </w:t>
      </w:r>
      <w:r>
        <w:rPr>
          <w:rFonts w:ascii="Arial" w:hAnsi="Arial" w:cs="Arial"/>
          <w:sz w:val="20"/>
          <w:szCs w:val="20"/>
        </w:rPr>
        <w:t>Faculty ID letters are the departments and schools to which each faculty member belongs.</w:t>
      </w:r>
    </w:p>
    <w:p w14:paraId="4E1ED560" w14:textId="3D6D0F05" w:rsidR="00D6737A" w:rsidRDefault="00A65A40" w:rsidP="00A65A40">
      <w:pPr>
        <w:spacing w:line="240" w:lineRule="auto"/>
        <w:contextualSpacing/>
        <w:rPr>
          <w:rFonts w:ascii="Arial" w:hAnsi="Arial" w:cs="Arial"/>
          <w:sz w:val="24"/>
          <w:szCs w:val="24"/>
        </w:rPr>
      </w:pPr>
      <w:r>
        <w:rPr>
          <w:rFonts w:ascii="Arial" w:hAnsi="Arial" w:cs="Arial"/>
          <w:sz w:val="20"/>
          <w:szCs w:val="20"/>
          <w:vertAlign w:val="superscript"/>
        </w:rPr>
        <w:t xml:space="preserve">b </w:t>
      </w:r>
      <w:r>
        <w:rPr>
          <w:rFonts w:ascii="Arial" w:hAnsi="Arial" w:cs="Arial"/>
          <w:sz w:val="20"/>
          <w:szCs w:val="20"/>
        </w:rPr>
        <w:t>c = Criminal Justice, f = Family and Consumer Sciences, h = Healthcare Administration, hs = Health Sciences, n = Nursing, r = Recreation and Leisure, sw = Social Work</w:t>
      </w:r>
    </w:p>
    <w:p w14:paraId="663018F5" w14:textId="77777777" w:rsidR="002D509C" w:rsidRDefault="002D509C" w:rsidP="00F42966">
      <w:pPr>
        <w:spacing w:line="480" w:lineRule="auto"/>
        <w:contextualSpacing/>
        <w:rPr>
          <w:rFonts w:ascii="Arial" w:hAnsi="Arial" w:cs="Arial"/>
          <w:sz w:val="24"/>
          <w:szCs w:val="24"/>
        </w:rPr>
      </w:pPr>
    </w:p>
    <w:p w14:paraId="230D3AC1" w14:textId="175E95D2" w:rsidR="00211DC7" w:rsidRDefault="00211DC7" w:rsidP="0001130D">
      <w:pPr>
        <w:spacing w:line="480" w:lineRule="auto"/>
        <w:contextualSpacing/>
        <w:rPr>
          <w:rFonts w:ascii="Arial" w:hAnsi="Arial" w:cs="Arial"/>
          <w:sz w:val="24"/>
          <w:szCs w:val="24"/>
        </w:rPr>
      </w:pPr>
      <w:r>
        <w:rPr>
          <w:rFonts w:ascii="Arial" w:hAnsi="Arial" w:cs="Arial"/>
          <w:sz w:val="24"/>
          <w:szCs w:val="24"/>
        </w:rPr>
        <w:tab/>
        <w:t>Degree centrality count</w:t>
      </w:r>
      <w:r w:rsidR="007F258C">
        <w:rPr>
          <w:rFonts w:ascii="Arial" w:hAnsi="Arial" w:cs="Arial"/>
          <w:sz w:val="24"/>
          <w:szCs w:val="24"/>
        </w:rPr>
        <w:t>s the actual number of ties an actor has</w:t>
      </w:r>
      <w:r w:rsidR="00683276">
        <w:rPr>
          <w:rFonts w:ascii="Arial" w:hAnsi="Arial" w:cs="Arial"/>
          <w:sz w:val="24"/>
          <w:szCs w:val="24"/>
        </w:rPr>
        <w:t xml:space="preserve"> in a network</w:t>
      </w:r>
      <w:r w:rsidR="00046B87">
        <w:rPr>
          <w:rFonts w:ascii="Arial" w:hAnsi="Arial" w:cs="Arial"/>
          <w:sz w:val="24"/>
          <w:szCs w:val="24"/>
        </w:rPr>
        <w:t>. In</w:t>
      </w:r>
      <w:r w:rsidR="001A0D87">
        <w:rPr>
          <w:rFonts w:ascii="Arial" w:hAnsi="Arial" w:cs="Arial"/>
          <w:sz w:val="24"/>
          <w:szCs w:val="24"/>
        </w:rPr>
        <w:t xml:space="preserve"> this network, </w:t>
      </w:r>
      <w:r w:rsidR="00046B87">
        <w:rPr>
          <w:rFonts w:ascii="Arial" w:hAnsi="Arial" w:cs="Arial"/>
          <w:sz w:val="24"/>
          <w:szCs w:val="24"/>
        </w:rPr>
        <w:t>f</w:t>
      </w:r>
      <w:r w:rsidR="00683276">
        <w:rPr>
          <w:rFonts w:ascii="Arial" w:hAnsi="Arial" w:cs="Arial"/>
          <w:sz w:val="24"/>
          <w:szCs w:val="24"/>
        </w:rPr>
        <w:t>aculty member 114hs</w:t>
      </w:r>
      <w:r w:rsidR="00C00A65">
        <w:rPr>
          <w:rFonts w:ascii="Arial" w:hAnsi="Arial" w:cs="Arial"/>
          <w:sz w:val="24"/>
          <w:szCs w:val="24"/>
        </w:rPr>
        <w:t xml:space="preserve"> (lecturer) from the department of Health Sciences</w:t>
      </w:r>
      <w:r w:rsidR="00683276">
        <w:rPr>
          <w:rFonts w:ascii="Arial" w:hAnsi="Arial" w:cs="Arial"/>
          <w:sz w:val="24"/>
          <w:szCs w:val="24"/>
        </w:rPr>
        <w:t xml:space="preserve"> </w:t>
      </w:r>
      <w:r w:rsidR="001F0146">
        <w:rPr>
          <w:rFonts w:ascii="Arial" w:hAnsi="Arial" w:cs="Arial"/>
          <w:sz w:val="24"/>
          <w:szCs w:val="24"/>
        </w:rPr>
        <w:t xml:space="preserve">stands out with </w:t>
      </w:r>
      <w:r w:rsidR="00683276">
        <w:rPr>
          <w:rFonts w:ascii="Arial" w:hAnsi="Arial" w:cs="Arial"/>
          <w:sz w:val="24"/>
          <w:szCs w:val="24"/>
        </w:rPr>
        <w:t xml:space="preserve">the highest </w:t>
      </w:r>
      <w:r w:rsidR="001871C6">
        <w:rPr>
          <w:rFonts w:ascii="Arial" w:hAnsi="Arial" w:cs="Arial"/>
          <w:sz w:val="24"/>
          <w:szCs w:val="24"/>
        </w:rPr>
        <w:t>degree</w:t>
      </w:r>
      <w:r w:rsidR="00C00A65">
        <w:rPr>
          <w:rFonts w:ascii="Arial" w:hAnsi="Arial" w:cs="Arial"/>
          <w:sz w:val="24"/>
          <w:szCs w:val="24"/>
        </w:rPr>
        <w:t xml:space="preserve"> centrality score </w:t>
      </w:r>
      <w:r w:rsidR="001F0146">
        <w:rPr>
          <w:rFonts w:ascii="Arial" w:hAnsi="Arial" w:cs="Arial"/>
          <w:sz w:val="24"/>
          <w:szCs w:val="24"/>
        </w:rPr>
        <w:t>of 24</w:t>
      </w:r>
      <w:r w:rsidR="00C00A65">
        <w:rPr>
          <w:rFonts w:ascii="Arial" w:hAnsi="Arial" w:cs="Arial"/>
          <w:sz w:val="24"/>
          <w:szCs w:val="24"/>
        </w:rPr>
        <w:t xml:space="preserve"> and is </w:t>
      </w:r>
      <w:r w:rsidR="00683276">
        <w:rPr>
          <w:rFonts w:ascii="Arial" w:hAnsi="Arial" w:cs="Arial"/>
          <w:sz w:val="24"/>
          <w:szCs w:val="24"/>
        </w:rPr>
        <w:t xml:space="preserve">connected to the most community </w:t>
      </w:r>
      <w:r w:rsidR="00C03793">
        <w:rPr>
          <w:rFonts w:ascii="Arial" w:hAnsi="Arial" w:cs="Arial"/>
          <w:sz w:val="24"/>
          <w:szCs w:val="24"/>
        </w:rPr>
        <w:t>age</w:t>
      </w:r>
      <w:r w:rsidR="00C00A65">
        <w:rPr>
          <w:rFonts w:ascii="Arial" w:hAnsi="Arial" w:cs="Arial"/>
          <w:sz w:val="24"/>
          <w:szCs w:val="24"/>
        </w:rPr>
        <w:t>n</w:t>
      </w:r>
      <w:r w:rsidR="00C03793">
        <w:rPr>
          <w:rFonts w:ascii="Arial" w:hAnsi="Arial" w:cs="Arial"/>
          <w:sz w:val="24"/>
          <w:szCs w:val="24"/>
        </w:rPr>
        <w:t>cies</w:t>
      </w:r>
      <w:r w:rsidR="00683276">
        <w:rPr>
          <w:rFonts w:ascii="Arial" w:hAnsi="Arial" w:cs="Arial"/>
          <w:sz w:val="24"/>
          <w:szCs w:val="24"/>
        </w:rPr>
        <w:t xml:space="preserve"> in the entire network. </w:t>
      </w:r>
      <w:r w:rsidR="001F0146">
        <w:rPr>
          <w:rFonts w:ascii="Arial" w:hAnsi="Arial" w:cs="Arial"/>
          <w:sz w:val="24"/>
          <w:szCs w:val="24"/>
        </w:rPr>
        <w:t>Following for most connections to community agencies is faculty member 47n (lecturer) from the School of Nursing and faculty member 54f (assistant professor) from Family and Consumer Sciences, with 15 agency ties and 13 agency ties respectively.</w:t>
      </w:r>
    </w:p>
    <w:p w14:paraId="4D93BC01" w14:textId="46A729DB" w:rsidR="00211DC7" w:rsidRDefault="00211DC7" w:rsidP="0001130D">
      <w:pPr>
        <w:spacing w:line="480" w:lineRule="auto"/>
        <w:contextualSpacing/>
        <w:rPr>
          <w:rFonts w:ascii="Arial" w:hAnsi="Arial" w:cs="Arial"/>
          <w:sz w:val="24"/>
          <w:szCs w:val="24"/>
        </w:rPr>
      </w:pPr>
      <w:r>
        <w:rPr>
          <w:rFonts w:ascii="Arial" w:hAnsi="Arial" w:cs="Arial"/>
          <w:sz w:val="24"/>
          <w:szCs w:val="24"/>
        </w:rPr>
        <w:lastRenderedPageBreak/>
        <w:tab/>
        <w:t xml:space="preserve">Betweeness centrality </w:t>
      </w:r>
      <w:r w:rsidR="00640FA9">
        <w:rPr>
          <w:rFonts w:ascii="Arial" w:hAnsi="Arial" w:cs="Arial"/>
          <w:sz w:val="24"/>
          <w:szCs w:val="24"/>
        </w:rPr>
        <w:t>captures</w:t>
      </w:r>
      <w:r w:rsidR="00906BB0">
        <w:rPr>
          <w:rFonts w:ascii="Arial" w:hAnsi="Arial" w:cs="Arial"/>
          <w:sz w:val="24"/>
          <w:szCs w:val="24"/>
        </w:rPr>
        <w:t xml:space="preserve"> actors </w:t>
      </w:r>
      <w:r w:rsidR="00640FA9">
        <w:rPr>
          <w:rFonts w:ascii="Arial" w:hAnsi="Arial" w:cs="Arial"/>
          <w:sz w:val="24"/>
          <w:szCs w:val="24"/>
        </w:rPr>
        <w:t xml:space="preserve">who </w:t>
      </w:r>
      <w:r w:rsidR="00906BB0">
        <w:rPr>
          <w:rFonts w:ascii="Arial" w:hAnsi="Arial" w:cs="Arial"/>
          <w:sz w:val="24"/>
          <w:szCs w:val="24"/>
        </w:rPr>
        <w:t xml:space="preserve">are important because they </w:t>
      </w:r>
      <w:r w:rsidR="00640FA9">
        <w:rPr>
          <w:rFonts w:ascii="Arial" w:hAnsi="Arial" w:cs="Arial"/>
          <w:sz w:val="24"/>
          <w:szCs w:val="24"/>
        </w:rPr>
        <w:t>bridge the gap between other actors in the network.</w:t>
      </w:r>
      <w:r w:rsidR="00906BB0">
        <w:rPr>
          <w:rFonts w:ascii="Arial" w:hAnsi="Arial" w:cs="Arial"/>
          <w:sz w:val="24"/>
          <w:szCs w:val="24"/>
        </w:rPr>
        <w:t xml:space="preserve"> </w:t>
      </w:r>
      <w:r w:rsidR="00640FA9">
        <w:rPr>
          <w:rFonts w:ascii="Arial" w:hAnsi="Arial" w:cs="Arial"/>
          <w:sz w:val="24"/>
          <w:szCs w:val="24"/>
        </w:rPr>
        <w:t xml:space="preserve">Again, </w:t>
      </w:r>
      <w:r w:rsidR="009C4DBE">
        <w:rPr>
          <w:rFonts w:ascii="Arial" w:hAnsi="Arial" w:cs="Arial"/>
          <w:sz w:val="24"/>
          <w:szCs w:val="24"/>
        </w:rPr>
        <w:t xml:space="preserve">the Health Sciences </w:t>
      </w:r>
      <w:r w:rsidR="00640FA9">
        <w:rPr>
          <w:rFonts w:ascii="Arial" w:hAnsi="Arial" w:cs="Arial"/>
          <w:sz w:val="24"/>
          <w:szCs w:val="24"/>
        </w:rPr>
        <w:t>faculty member</w:t>
      </w:r>
      <w:r w:rsidR="00906BB0">
        <w:rPr>
          <w:rFonts w:ascii="Arial" w:hAnsi="Arial" w:cs="Arial"/>
          <w:sz w:val="24"/>
          <w:szCs w:val="24"/>
        </w:rPr>
        <w:t xml:space="preserve"> 114hs</w:t>
      </w:r>
      <w:r w:rsidR="009C4DBE">
        <w:rPr>
          <w:rFonts w:ascii="Arial" w:hAnsi="Arial" w:cs="Arial"/>
          <w:sz w:val="24"/>
          <w:szCs w:val="24"/>
        </w:rPr>
        <w:t xml:space="preserve"> (lecturer)</w:t>
      </w:r>
      <w:r w:rsidR="001733E5">
        <w:rPr>
          <w:rFonts w:ascii="Arial" w:hAnsi="Arial" w:cs="Arial"/>
          <w:sz w:val="24"/>
          <w:szCs w:val="24"/>
        </w:rPr>
        <w:t xml:space="preserve"> and 47n from Nursing</w:t>
      </w:r>
      <w:r w:rsidR="00906BB0">
        <w:rPr>
          <w:rFonts w:ascii="Arial" w:hAnsi="Arial" w:cs="Arial"/>
          <w:sz w:val="24"/>
          <w:szCs w:val="24"/>
        </w:rPr>
        <w:t xml:space="preserve"> ha</w:t>
      </w:r>
      <w:r w:rsidR="001733E5">
        <w:rPr>
          <w:rFonts w:ascii="Arial" w:hAnsi="Arial" w:cs="Arial"/>
          <w:sz w:val="24"/>
          <w:szCs w:val="24"/>
        </w:rPr>
        <w:t>ve</w:t>
      </w:r>
      <w:r w:rsidR="00906BB0">
        <w:rPr>
          <w:rFonts w:ascii="Arial" w:hAnsi="Arial" w:cs="Arial"/>
          <w:sz w:val="24"/>
          <w:szCs w:val="24"/>
        </w:rPr>
        <w:t xml:space="preserve"> the highest</w:t>
      </w:r>
      <w:r>
        <w:rPr>
          <w:rFonts w:ascii="Arial" w:hAnsi="Arial" w:cs="Arial"/>
          <w:sz w:val="24"/>
          <w:szCs w:val="24"/>
        </w:rPr>
        <w:t xml:space="preserve"> </w:t>
      </w:r>
      <w:r w:rsidR="00640FA9">
        <w:rPr>
          <w:rFonts w:ascii="Arial" w:hAnsi="Arial" w:cs="Arial"/>
          <w:sz w:val="24"/>
          <w:szCs w:val="24"/>
        </w:rPr>
        <w:t>score</w:t>
      </w:r>
      <w:r w:rsidR="001733E5">
        <w:rPr>
          <w:rFonts w:ascii="Arial" w:hAnsi="Arial" w:cs="Arial"/>
          <w:sz w:val="24"/>
          <w:szCs w:val="24"/>
        </w:rPr>
        <w:t>s</w:t>
      </w:r>
      <w:r w:rsidR="00640FA9">
        <w:rPr>
          <w:rFonts w:ascii="Arial" w:hAnsi="Arial" w:cs="Arial"/>
          <w:sz w:val="24"/>
          <w:szCs w:val="24"/>
        </w:rPr>
        <w:t xml:space="preserve"> in the network. T</w:t>
      </w:r>
      <w:r w:rsidR="00906BB0">
        <w:rPr>
          <w:rFonts w:ascii="Arial" w:hAnsi="Arial" w:cs="Arial"/>
          <w:sz w:val="24"/>
          <w:szCs w:val="24"/>
        </w:rPr>
        <w:t xml:space="preserve">heir position </w:t>
      </w:r>
      <w:r w:rsidR="00640FA9">
        <w:rPr>
          <w:rFonts w:ascii="Arial" w:hAnsi="Arial" w:cs="Arial"/>
          <w:sz w:val="24"/>
          <w:szCs w:val="24"/>
        </w:rPr>
        <w:t>allows them control</w:t>
      </w:r>
      <w:r w:rsidR="0001130D">
        <w:rPr>
          <w:rFonts w:ascii="Arial" w:hAnsi="Arial" w:cs="Arial"/>
          <w:sz w:val="24"/>
          <w:szCs w:val="24"/>
        </w:rPr>
        <w:t xml:space="preserve"> over information flow</w:t>
      </w:r>
      <w:r w:rsidR="009C4DBE">
        <w:rPr>
          <w:rFonts w:ascii="Arial" w:hAnsi="Arial" w:cs="Arial"/>
          <w:sz w:val="24"/>
          <w:szCs w:val="24"/>
        </w:rPr>
        <w:t>,</w:t>
      </w:r>
      <w:r w:rsidR="00906BB0">
        <w:rPr>
          <w:rFonts w:ascii="Arial" w:hAnsi="Arial" w:cs="Arial"/>
          <w:sz w:val="24"/>
          <w:szCs w:val="24"/>
        </w:rPr>
        <w:t xml:space="preserve"> </w:t>
      </w:r>
      <w:r w:rsidR="00640FA9">
        <w:rPr>
          <w:rFonts w:ascii="Arial" w:hAnsi="Arial" w:cs="Arial"/>
          <w:sz w:val="24"/>
          <w:szCs w:val="24"/>
        </w:rPr>
        <w:t xml:space="preserve">which </w:t>
      </w:r>
      <w:r w:rsidR="00E32190">
        <w:rPr>
          <w:rFonts w:ascii="Arial" w:hAnsi="Arial" w:cs="Arial"/>
          <w:sz w:val="24"/>
          <w:szCs w:val="24"/>
        </w:rPr>
        <w:t>may</w:t>
      </w:r>
      <w:r w:rsidR="00906BB0">
        <w:rPr>
          <w:rFonts w:ascii="Arial" w:hAnsi="Arial" w:cs="Arial"/>
          <w:sz w:val="24"/>
          <w:szCs w:val="24"/>
        </w:rPr>
        <w:t xml:space="preserve"> affect internship and employment opportunities for students</w:t>
      </w:r>
      <w:r w:rsidR="00E812E0">
        <w:rPr>
          <w:rFonts w:ascii="Arial" w:hAnsi="Arial" w:cs="Arial"/>
          <w:sz w:val="24"/>
          <w:szCs w:val="24"/>
        </w:rPr>
        <w:t>,</w:t>
      </w:r>
      <w:r w:rsidR="00906BB0">
        <w:rPr>
          <w:rFonts w:ascii="Arial" w:hAnsi="Arial" w:cs="Arial"/>
          <w:sz w:val="24"/>
          <w:szCs w:val="24"/>
        </w:rPr>
        <w:t xml:space="preserve"> </w:t>
      </w:r>
      <w:r w:rsidR="00E812E0">
        <w:rPr>
          <w:rFonts w:ascii="Arial" w:hAnsi="Arial" w:cs="Arial"/>
          <w:sz w:val="24"/>
          <w:szCs w:val="24"/>
        </w:rPr>
        <w:t>as well as</w:t>
      </w:r>
      <w:r w:rsidR="00906BB0">
        <w:rPr>
          <w:rFonts w:ascii="Arial" w:hAnsi="Arial" w:cs="Arial"/>
          <w:sz w:val="24"/>
          <w:szCs w:val="24"/>
        </w:rPr>
        <w:t xml:space="preserve"> </w:t>
      </w:r>
      <w:r w:rsidR="00094DD5">
        <w:rPr>
          <w:rFonts w:ascii="Arial" w:hAnsi="Arial" w:cs="Arial"/>
          <w:sz w:val="24"/>
          <w:szCs w:val="24"/>
        </w:rPr>
        <w:t xml:space="preserve">possible </w:t>
      </w:r>
      <w:r w:rsidR="00906BB0">
        <w:rPr>
          <w:rFonts w:ascii="Arial" w:hAnsi="Arial" w:cs="Arial"/>
          <w:sz w:val="24"/>
          <w:szCs w:val="24"/>
        </w:rPr>
        <w:t xml:space="preserve">research </w:t>
      </w:r>
      <w:r w:rsidR="00640FA9">
        <w:rPr>
          <w:rFonts w:ascii="Arial" w:hAnsi="Arial" w:cs="Arial"/>
          <w:sz w:val="24"/>
          <w:szCs w:val="24"/>
        </w:rPr>
        <w:t xml:space="preserve">and professional </w:t>
      </w:r>
      <w:r w:rsidR="00906BB0">
        <w:rPr>
          <w:rFonts w:ascii="Arial" w:hAnsi="Arial" w:cs="Arial"/>
          <w:sz w:val="24"/>
          <w:szCs w:val="24"/>
        </w:rPr>
        <w:t xml:space="preserve">opportunities for </w:t>
      </w:r>
      <w:r w:rsidR="00025999">
        <w:rPr>
          <w:rFonts w:ascii="Arial" w:hAnsi="Arial" w:cs="Arial"/>
          <w:sz w:val="24"/>
          <w:szCs w:val="24"/>
        </w:rPr>
        <w:t>other faculty members within and across disciplines.</w:t>
      </w:r>
      <w:r w:rsidR="00111197">
        <w:rPr>
          <w:rFonts w:ascii="Arial" w:hAnsi="Arial" w:cs="Arial"/>
          <w:sz w:val="24"/>
          <w:szCs w:val="24"/>
        </w:rPr>
        <w:t xml:space="preserve"> We must also consider </w:t>
      </w:r>
      <w:r w:rsidR="00E812E0">
        <w:rPr>
          <w:rFonts w:ascii="Arial" w:hAnsi="Arial" w:cs="Arial"/>
          <w:sz w:val="24"/>
          <w:szCs w:val="24"/>
        </w:rPr>
        <w:t>that</w:t>
      </w:r>
      <w:r w:rsidR="00111197">
        <w:rPr>
          <w:rFonts w:ascii="Arial" w:hAnsi="Arial" w:cs="Arial"/>
          <w:sz w:val="24"/>
          <w:szCs w:val="24"/>
        </w:rPr>
        <w:t xml:space="preserve"> sharing information </w:t>
      </w:r>
      <w:r w:rsidR="00B57AE8">
        <w:rPr>
          <w:rFonts w:ascii="Arial" w:hAnsi="Arial" w:cs="Arial"/>
          <w:sz w:val="24"/>
          <w:szCs w:val="24"/>
        </w:rPr>
        <w:t>with</w:t>
      </w:r>
      <w:r w:rsidR="00111197">
        <w:rPr>
          <w:rFonts w:ascii="Arial" w:hAnsi="Arial" w:cs="Arial"/>
          <w:sz w:val="24"/>
          <w:szCs w:val="24"/>
        </w:rPr>
        <w:t xml:space="preserve"> </w:t>
      </w:r>
      <w:r w:rsidR="00E812E0">
        <w:rPr>
          <w:rFonts w:ascii="Arial" w:hAnsi="Arial" w:cs="Arial"/>
          <w:sz w:val="24"/>
          <w:szCs w:val="24"/>
        </w:rPr>
        <w:t>community agencies</w:t>
      </w:r>
      <w:r w:rsidR="00111197">
        <w:rPr>
          <w:rFonts w:ascii="Arial" w:hAnsi="Arial" w:cs="Arial"/>
          <w:sz w:val="24"/>
          <w:szCs w:val="24"/>
        </w:rPr>
        <w:t xml:space="preserve"> about</w:t>
      </w:r>
      <w:r w:rsidR="00E812E0">
        <w:rPr>
          <w:rFonts w:ascii="Arial" w:hAnsi="Arial" w:cs="Arial"/>
          <w:sz w:val="24"/>
          <w:szCs w:val="24"/>
        </w:rPr>
        <w:t xml:space="preserve"> </w:t>
      </w:r>
      <w:r w:rsidR="001733E5">
        <w:rPr>
          <w:rFonts w:ascii="Arial" w:hAnsi="Arial" w:cs="Arial"/>
          <w:sz w:val="24"/>
          <w:szCs w:val="24"/>
        </w:rPr>
        <w:t xml:space="preserve">other </w:t>
      </w:r>
      <w:r w:rsidR="00E812E0">
        <w:rPr>
          <w:rFonts w:ascii="Arial" w:hAnsi="Arial" w:cs="Arial"/>
          <w:sz w:val="24"/>
          <w:szCs w:val="24"/>
        </w:rPr>
        <w:t>experienced</w:t>
      </w:r>
      <w:r w:rsidR="00111197">
        <w:rPr>
          <w:rFonts w:ascii="Arial" w:hAnsi="Arial" w:cs="Arial"/>
          <w:sz w:val="24"/>
          <w:szCs w:val="24"/>
        </w:rPr>
        <w:t xml:space="preserve"> faculty </w:t>
      </w:r>
      <w:r w:rsidR="00E812E0">
        <w:rPr>
          <w:rFonts w:ascii="Arial" w:hAnsi="Arial" w:cs="Arial"/>
          <w:sz w:val="24"/>
          <w:szCs w:val="24"/>
        </w:rPr>
        <w:t xml:space="preserve">colleagues in the College </w:t>
      </w:r>
      <w:r w:rsidR="00111197">
        <w:rPr>
          <w:rFonts w:ascii="Arial" w:hAnsi="Arial" w:cs="Arial"/>
          <w:sz w:val="24"/>
          <w:szCs w:val="24"/>
        </w:rPr>
        <w:t xml:space="preserve">can arguably </w:t>
      </w:r>
      <w:r w:rsidR="001871C6">
        <w:rPr>
          <w:rFonts w:ascii="Arial" w:hAnsi="Arial" w:cs="Arial"/>
          <w:sz w:val="24"/>
          <w:szCs w:val="24"/>
        </w:rPr>
        <w:t>influence</w:t>
      </w:r>
      <w:r w:rsidR="00111197">
        <w:rPr>
          <w:rFonts w:ascii="Arial" w:hAnsi="Arial" w:cs="Arial"/>
          <w:sz w:val="24"/>
          <w:szCs w:val="24"/>
        </w:rPr>
        <w:t xml:space="preserve"> </w:t>
      </w:r>
      <w:r w:rsidR="00B57AE8">
        <w:rPr>
          <w:rFonts w:ascii="Arial" w:hAnsi="Arial" w:cs="Arial"/>
          <w:sz w:val="24"/>
          <w:szCs w:val="24"/>
        </w:rPr>
        <w:t xml:space="preserve">community </w:t>
      </w:r>
      <w:r w:rsidR="00E812E0">
        <w:rPr>
          <w:rFonts w:ascii="Arial" w:hAnsi="Arial" w:cs="Arial"/>
          <w:sz w:val="24"/>
          <w:szCs w:val="24"/>
        </w:rPr>
        <w:t>agencies</w:t>
      </w:r>
      <w:r w:rsidR="00B57AE8">
        <w:rPr>
          <w:rFonts w:ascii="Arial" w:hAnsi="Arial" w:cs="Arial"/>
          <w:sz w:val="24"/>
          <w:szCs w:val="24"/>
        </w:rPr>
        <w:t xml:space="preserve"> by providing them </w:t>
      </w:r>
      <w:r w:rsidR="00E812E0">
        <w:rPr>
          <w:rFonts w:ascii="Arial" w:hAnsi="Arial" w:cs="Arial"/>
          <w:sz w:val="24"/>
          <w:szCs w:val="24"/>
        </w:rPr>
        <w:t xml:space="preserve">with </w:t>
      </w:r>
      <w:r w:rsidR="001733E5">
        <w:rPr>
          <w:rFonts w:ascii="Arial" w:hAnsi="Arial" w:cs="Arial"/>
          <w:sz w:val="24"/>
          <w:szCs w:val="24"/>
        </w:rPr>
        <w:t>CHHS faculty</w:t>
      </w:r>
      <w:r w:rsidR="00E812E0">
        <w:rPr>
          <w:rFonts w:ascii="Arial" w:hAnsi="Arial" w:cs="Arial"/>
          <w:sz w:val="24"/>
          <w:szCs w:val="24"/>
        </w:rPr>
        <w:t xml:space="preserve"> who have </w:t>
      </w:r>
      <w:r w:rsidR="00111197">
        <w:rPr>
          <w:rFonts w:ascii="Arial" w:hAnsi="Arial" w:cs="Arial"/>
          <w:sz w:val="24"/>
          <w:szCs w:val="24"/>
        </w:rPr>
        <w:t>years of experience, research, and expertise</w:t>
      </w:r>
      <w:r w:rsidR="00B57AE8">
        <w:rPr>
          <w:rFonts w:ascii="Arial" w:hAnsi="Arial" w:cs="Arial"/>
          <w:sz w:val="24"/>
          <w:szCs w:val="24"/>
        </w:rPr>
        <w:t>.</w:t>
      </w:r>
      <w:r>
        <w:rPr>
          <w:rFonts w:ascii="Arial" w:hAnsi="Arial" w:cs="Arial"/>
          <w:sz w:val="24"/>
          <w:szCs w:val="24"/>
        </w:rPr>
        <w:t xml:space="preserve"> </w:t>
      </w:r>
    </w:p>
    <w:p w14:paraId="4B09272B" w14:textId="5DCB4F4B" w:rsidR="0001130D" w:rsidRDefault="004400B9" w:rsidP="004400B9">
      <w:pPr>
        <w:spacing w:line="480" w:lineRule="auto"/>
        <w:contextualSpacing/>
        <w:rPr>
          <w:rFonts w:ascii="Arial" w:hAnsi="Arial" w:cs="Arial"/>
          <w:sz w:val="24"/>
          <w:szCs w:val="24"/>
        </w:rPr>
      </w:pPr>
      <w:r>
        <w:rPr>
          <w:rFonts w:ascii="Arial" w:hAnsi="Arial" w:cs="Arial"/>
          <w:sz w:val="24"/>
          <w:szCs w:val="24"/>
        </w:rPr>
        <w:tab/>
        <w:t xml:space="preserve">Recall that Eigenvector centrality measures a node’s importance based </w:t>
      </w:r>
      <w:r w:rsidR="00DA061C">
        <w:rPr>
          <w:rFonts w:ascii="Arial" w:hAnsi="Arial" w:cs="Arial"/>
          <w:sz w:val="24"/>
          <w:szCs w:val="24"/>
        </w:rPr>
        <w:t>on</w:t>
      </w:r>
      <w:r>
        <w:rPr>
          <w:rFonts w:ascii="Arial" w:hAnsi="Arial" w:cs="Arial"/>
          <w:sz w:val="24"/>
          <w:szCs w:val="24"/>
        </w:rPr>
        <w:t xml:space="preserve"> other central </w:t>
      </w:r>
      <w:r w:rsidR="001733E5">
        <w:rPr>
          <w:rFonts w:ascii="Arial" w:hAnsi="Arial" w:cs="Arial"/>
          <w:sz w:val="24"/>
          <w:szCs w:val="24"/>
        </w:rPr>
        <w:t xml:space="preserve">nodes to which it is connected. </w:t>
      </w:r>
      <w:r w:rsidR="00B4280A">
        <w:rPr>
          <w:rFonts w:ascii="Arial" w:hAnsi="Arial" w:cs="Arial"/>
          <w:sz w:val="24"/>
          <w:szCs w:val="24"/>
        </w:rPr>
        <w:t>Again,</w:t>
      </w:r>
      <w:r>
        <w:rPr>
          <w:rFonts w:ascii="Arial" w:hAnsi="Arial" w:cs="Arial"/>
          <w:sz w:val="24"/>
          <w:szCs w:val="24"/>
        </w:rPr>
        <w:t xml:space="preserve"> we see familiar “face</w:t>
      </w:r>
      <w:r w:rsidR="0022430F">
        <w:rPr>
          <w:rFonts w:ascii="Arial" w:hAnsi="Arial" w:cs="Arial"/>
          <w:sz w:val="24"/>
          <w:szCs w:val="24"/>
        </w:rPr>
        <w:t>s</w:t>
      </w:r>
      <w:r>
        <w:rPr>
          <w:rFonts w:ascii="Arial" w:hAnsi="Arial" w:cs="Arial"/>
          <w:sz w:val="24"/>
          <w:szCs w:val="24"/>
        </w:rPr>
        <w:t>” among highly central f</w:t>
      </w:r>
      <w:r w:rsidR="001733E5">
        <w:rPr>
          <w:rFonts w:ascii="Arial" w:hAnsi="Arial" w:cs="Arial"/>
          <w:sz w:val="24"/>
          <w:szCs w:val="24"/>
        </w:rPr>
        <w:t>aculty members with actor</w:t>
      </w:r>
      <w:r w:rsidR="0022430F">
        <w:rPr>
          <w:rFonts w:ascii="Arial" w:hAnsi="Arial" w:cs="Arial"/>
          <w:sz w:val="24"/>
          <w:szCs w:val="24"/>
        </w:rPr>
        <w:t>s</w:t>
      </w:r>
      <w:r w:rsidR="001733E5">
        <w:rPr>
          <w:rFonts w:ascii="Arial" w:hAnsi="Arial" w:cs="Arial"/>
          <w:sz w:val="24"/>
          <w:szCs w:val="24"/>
        </w:rPr>
        <w:t xml:space="preserve"> 114hs, a lecturer from Health Sciences, </w:t>
      </w:r>
      <w:r w:rsidR="0022430F">
        <w:rPr>
          <w:rFonts w:ascii="Arial" w:hAnsi="Arial" w:cs="Arial"/>
          <w:sz w:val="24"/>
          <w:szCs w:val="24"/>
        </w:rPr>
        <w:t xml:space="preserve">and actor 47n, a lecturer from Nursing </w:t>
      </w:r>
      <w:r>
        <w:rPr>
          <w:rFonts w:ascii="Arial" w:hAnsi="Arial" w:cs="Arial"/>
          <w:sz w:val="24"/>
          <w:szCs w:val="24"/>
        </w:rPr>
        <w:t>having the highest score</w:t>
      </w:r>
      <w:r w:rsidR="0022430F">
        <w:rPr>
          <w:rFonts w:ascii="Arial" w:hAnsi="Arial" w:cs="Arial"/>
          <w:sz w:val="24"/>
          <w:szCs w:val="24"/>
        </w:rPr>
        <w:t>s.</w:t>
      </w:r>
      <w:r>
        <w:rPr>
          <w:rFonts w:ascii="Arial" w:hAnsi="Arial" w:cs="Arial"/>
          <w:sz w:val="24"/>
          <w:szCs w:val="24"/>
        </w:rPr>
        <w:t xml:space="preserve"> </w:t>
      </w:r>
      <w:r w:rsidR="00DA061C">
        <w:rPr>
          <w:rFonts w:ascii="Arial" w:hAnsi="Arial" w:cs="Arial"/>
          <w:sz w:val="24"/>
          <w:szCs w:val="24"/>
        </w:rPr>
        <w:t>Since</w:t>
      </w:r>
      <w:r>
        <w:rPr>
          <w:rFonts w:ascii="Arial" w:hAnsi="Arial" w:cs="Arial"/>
          <w:sz w:val="24"/>
          <w:szCs w:val="24"/>
        </w:rPr>
        <w:t xml:space="preserve"> actor</w:t>
      </w:r>
      <w:r w:rsidR="00C07748">
        <w:rPr>
          <w:rFonts w:ascii="Arial" w:hAnsi="Arial" w:cs="Arial"/>
          <w:sz w:val="24"/>
          <w:szCs w:val="24"/>
        </w:rPr>
        <w:t>s</w:t>
      </w:r>
      <w:r>
        <w:rPr>
          <w:rFonts w:ascii="Arial" w:hAnsi="Arial" w:cs="Arial"/>
          <w:sz w:val="24"/>
          <w:szCs w:val="24"/>
        </w:rPr>
        <w:t xml:space="preserve"> 114hs</w:t>
      </w:r>
      <w:r w:rsidR="00C07748">
        <w:rPr>
          <w:rFonts w:ascii="Arial" w:hAnsi="Arial" w:cs="Arial"/>
          <w:sz w:val="24"/>
          <w:szCs w:val="24"/>
        </w:rPr>
        <w:t xml:space="preserve"> and 47n</w:t>
      </w:r>
      <w:r>
        <w:rPr>
          <w:rFonts w:ascii="Arial" w:hAnsi="Arial" w:cs="Arial"/>
          <w:sz w:val="24"/>
          <w:szCs w:val="24"/>
        </w:rPr>
        <w:t xml:space="preserve"> ha</w:t>
      </w:r>
      <w:r w:rsidR="00C07748">
        <w:rPr>
          <w:rFonts w:ascii="Arial" w:hAnsi="Arial" w:cs="Arial"/>
          <w:sz w:val="24"/>
          <w:szCs w:val="24"/>
        </w:rPr>
        <w:t>ve</w:t>
      </w:r>
      <w:r>
        <w:rPr>
          <w:rFonts w:ascii="Arial" w:hAnsi="Arial" w:cs="Arial"/>
          <w:sz w:val="24"/>
          <w:szCs w:val="24"/>
        </w:rPr>
        <w:t xml:space="preserve"> the highest degree</w:t>
      </w:r>
      <w:r w:rsidR="00DA061C">
        <w:rPr>
          <w:rFonts w:ascii="Arial" w:hAnsi="Arial" w:cs="Arial"/>
          <w:sz w:val="24"/>
          <w:szCs w:val="24"/>
        </w:rPr>
        <w:t>,</w:t>
      </w:r>
      <w:r>
        <w:rPr>
          <w:rFonts w:ascii="Arial" w:hAnsi="Arial" w:cs="Arial"/>
          <w:sz w:val="24"/>
          <w:szCs w:val="24"/>
        </w:rPr>
        <w:t xml:space="preserve"> </w:t>
      </w:r>
      <w:r w:rsidR="00DA061C">
        <w:rPr>
          <w:rFonts w:ascii="Arial" w:hAnsi="Arial" w:cs="Arial"/>
          <w:sz w:val="24"/>
          <w:szCs w:val="24"/>
        </w:rPr>
        <w:t>b</w:t>
      </w:r>
      <w:r>
        <w:rPr>
          <w:rFonts w:ascii="Arial" w:hAnsi="Arial" w:cs="Arial"/>
          <w:sz w:val="24"/>
          <w:szCs w:val="24"/>
        </w:rPr>
        <w:t>etweeness</w:t>
      </w:r>
      <w:r w:rsidR="00DA061C">
        <w:rPr>
          <w:rFonts w:ascii="Arial" w:hAnsi="Arial" w:cs="Arial"/>
          <w:sz w:val="24"/>
          <w:szCs w:val="24"/>
        </w:rPr>
        <w:t>, and Eigenvector</w:t>
      </w:r>
      <w:r>
        <w:rPr>
          <w:rFonts w:ascii="Arial" w:hAnsi="Arial" w:cs="Arial"/>
          <w:sz w:val="24"/>
          <w:szCs w:val="24"/>
        </w:rPr>
        <w:t xml:space="preserve"> centrality scores, we must also consider </w:t>
      </w:r>
      <w:r w:rsidR="00C07748">
        <w:rPr>
          <w:rFonts w:ascii="Arial" w:hAnsi="Arial" w:cs="Arial"/>
          <w:sz w:val="24"/>
          <w:szCs w:val="24"/>
        </w:rPr>
        <w:t xml:space="preserve">both faculty members and community agencies </w:t>
      </w:r>
      <w:r w:rsidR="00C85FC3">
        <w:rPr>
          <w:rFonts w:ascii="Arial" w:hAnsi="Arial" w:cs="Arial"/>
          <w:sz w:val="24"/>
          <w:szCs w:val="24"/>
        </w:rPr>
        <w:t>to wh</w:t>
      </w:r>
      <w:r w:rsidR="00F44556">
        <w:rPr>
          <w:rFonts w:ascii="Arial" w:hAnsi="Arial" w:cs="Arial"/>
          <w:sz w:val="24"/>
          <w:szCs w:val="24"/>
        </w:rPr>
        <w:t>ich</w:t>
      </w:r>
      <w:r w:rsidR="00C85FC3">
        <w:rPr>
          <w:rFonts w:ascii="Arial" w:hAnsi="Arial" w:cs="Arial"/>
          <w:sz w:val="24"/>
          <w:szCs w:val="24"/>
        </w:rPr>
        <w:t xml:space="preserve"> </w:t>
      </w:r>
      <w:r w:rsidR="00C07748">
        <w:rPr>
          <w:rFonts w:ascii="Arial" w:hAnsi="Arial" w:cs="Arial"/>
          <w:sz w:val="24"/>
          <w:szCs w:val="24"/>
        </w:rPr>
        <w:t>they</w:t>
      </w:r>
      <w:r>
        <w:rPr>
          <w:rFonts w:ascii="Arial" w:hAnsi="Arial" w:cs="Arial"/>
          <w:sz w:val="24"/>
          <w:szCs w:val="24"/>
        </w:rPr>
        <w:t xml:space="preserve"> are connected. </w:t>
      </w:r>
      <w:r w:rsidR="008D03F8">
        <w:rPr>
          <w:rFonts w:ascii="Arial" w:hAnsi="Arial" w:cs="Arial"/>
          <w:sz w:val="24"/>
          <w:szCs w:val="24"/>
        </w:rPr>
        <w:t>These actors will have access to all the ties of actor 114hs</w:t>
      </w:r>
      <w:r w:rsidR="00C85FC3">
        <w:rPr>
          <w:rFonts w:ascii="Arial" w:hAnsi="Arial" w:cs="Arial"/>
          <w:sz w:val="24"/>
          <w:szCs w:val="24"/>
        </w:rPr>
        <w:t xml:space="preserve"> and actor 47n</w:t>
      </w:r>
      <w:r w:rsidR="008D03F8">
        <w:rPr>
          <w:rFonts w:ascii="Arial" w:hAnsi="Arial" w:cs="Arial"/>
          <w:sz w:val="24"/>
          <w:szCs w:val="24"/>
        </w:rPr>
        <w:t xml:space="preserve">. </w:t>
      </w:r>
      <w:r>
        <w:rPr>
          <w:rFonts w:ascii="Arial" w:hAnsi="Arial" w:cs="Arial"/>
          <w:sz w:val="24"/>
          <w:szCs w:val="24"/>
        </w:rPr>
        <w:t xml:space="preserve">We must also consider the actors with the lowest Eigenvector centrality scores </w:t>
      </w:r>
      <w:r w:rsidR="00DA061C">
        <w:rPr>
          <w:rFonts w:ascii="Arial" w:hAnsi="Arial" w:cs="Arial"/>
          <w:sz w:val="24"/>
          <w:szCs w:val="24"/>
        </w:rPr>
        <w:t>as they</w:t>
      </w:r>
      <w:r>
        <w:rPr>
          <w:rFonts w:ascii="Arial" w:hAnsi="Arial" w:cs="Arial"/>
          <w:sz w:val="24"/>
          <w:szCs w:val="24"/>
        </w:rPr>
        <w:t xml:space="preserve"> </w:t>
      </w:r>
      <w:r w:rsidR="00DA061C">
        <w:rPr>
          <w:rFonts w:ascii="Arial" w:hAnsi="Arial" w:cs="Arial"/>
          <w:sz w:val="24"/>
          <w:szCs w:val="24"/>
        </w:rPr>
        <w:t>may</w:t>
      </w:r>
      <w:r>
        <w:rPr>
          <w:rFonts w:ascii="Arial" w:hAnsi="Arial" w:cs="Arial"/>
          <w:sz w:val="24"/>
          <w:szCs w:val="24"/>
        </w:rPr>
        <w:t xml:space="preserve"> benefit </w:t>
      </w:r>
      <w:r w:rsidR="008D03F8">
        <w:rPr>
          <w:rFonts w:ascii="Arial" w:hAnsi="Arial" w:cs="Arial"/>
          <w:sz w:val="24"/>
          <w:szCs w:val="24"/>
        </w:rPr>
        <w:t>from</w:t>
      </w:r>
      <w:r>
        <w:rPr>
          <w:rFonts w:ascii="Arial" w:hAnsi="Arial" w:cs="Arial"/>
          <w:sz w:val="24"/>
          <w:szCs w:val="24"/>
        </w:rPr>
        <w:t xml:space="preserve"> creating more shared ties</w:t>
      </w:r>
      <w:r w:rsidR="00DA061C">
        <w:rPr>
          <w:rFonts w:ascii="Arial" w:hAnsi="Arial" w:cs="Arial"/>
          <w:sz w:val="24"/>
          <w:szCs w:val="24"/>
        </w:rPr>
        <w:t xml:space="preserve"> with other highly central actors in the network</w:t>
      </w:r>
      <w:r w:rsidR="008D03F8">
        <w:rPr>
          <w:rFonts w:ascii="Arial" w:hAnsi="Arial" w:cs="Arial"/>
          <w:sz w:val="24"/>
          <w:szCs w:val="24"/>
        </w:rPr>
        <w:t>, thus having access to more social capital</w:t>
      </w:r>
      <w:r>
        <w:rPr>
          <w:rFonts w:ascii="Arial" w:hAnsi="Arial" w:cs="Arial"/>
          <w:sz w:val="24"/>
          <w:szCs w:val="24"/>
        </w:rPr>
        <w:t>.</w:t>
      </w:r>
      <w:r w:rsidR="00D25D95">
        <w:rPr>
          <w:rFonts w:ascii="Arial" w:hAnsi="Arial" w:cs="Arial"/>
          <w:sz w:val="24"/>
          <w:szCs w:val="24"/>
        </w:rPr>
        <w:t xml:space="preserve"> </w:t>
      </w:r>
    </w:p>
    <w:p w14:paraId="647F739E" w14:textId="48D9BC07" w:rsidR="00046B87" w:rsidRDefault="00046B87" w:rsidP="004400B9">
      <w:pPr>
        <w:spacing w:line="480" w:lineRule="auto"/>
        <w:contextualSpacing/>
        <w:rPr>
          <w:rFonts w:ascii="Arial" w:hAnsi="Arial" w:cs="Arial"/>
          <w:sz w:val="24"/>
          <w:szCs w:val="24"/>
        </w:rPr>
      </w:pPr>
    </w:p>
    <w:p w14:paraId="640F24BE" w14:textId="29BC9B67" w:rsidR="00F44556" w:rsidRDefault="00F44556" w:rsidP="004400B9">
      <w:pPr>
        <w:spacing w:line="480" w:lineRule="auto"/>
        <w:contextualSpacing/>
        <w:rPr>
          <w:rFonts w:ascii="Arial" w:hAnsi="Arial" w:cs="Arial"/>
          <w:sz w:val="24"/>
          <w:szCs w:val="24"/>
        </w:rPr>
      </w:pPr>
    </w:p>
    <w:p w14:paraId="43A288BF" w14:textId="77777777" w:rsidR="00F44556" w:rsidRDefault="00F44556" w:rsidP="004400B9">
      <w:pPr>
        <w:spacing w:line="480" w:lineRule="auto"/>
        <w:contextualSpacing/>
        <w:rPr>
          <w:rFonts w:ascii="Arial" w:hAnsi="Arial" w:cs="Arial"/>
          <w:sz w:val="24"/>
          <w:szCs w:val="24"/>
        </w:rPr>
      </w:pPr>
    </w:p>
    <w:p w14:paraId="1034C3FA" w14:textId="2C1EEEA0" w:rsidR="00046B87" w:rsidRDefault="00C85FC3" w:rsidP="004400B9">
      <w:pPr>
        <w:spacing w:line="480" w:lineRule="auto"/>
        <w:contextualSpacing/>
        <w:rPr>
          <w:rFonts w:ascii="Arial" w:hAnsi="Arial" w:cs="Arial"/>
          <w:b/>
          <w:sz w:val="24"/>
          <w:szCs w:val="24"/>
        </w:rPr>
      </w:pPr>
      <w:r w:rsidRPr="00C85FC3">
        <w:rPr>
          <w:rFonts w:ascii="Arial" w:hAnsi="Arial" w:cs="Arial"/>
          <w:b/>
          <w:sz w:val="24"/>
          <w:szCs w:val="24"/>
        </w:rPr>
        <w:lastRenderedPageBreak/>
        <w:t>Community Agency Degree Centrality</w:t>
      </w:r>
    </w:p>
    <w:p w14:paraId="127BA822" w14:textId="558D1478" w:rsidR="00C85FC3" w:rsidRPr="00C85FC3" w:rsidRDefault="00E82126" w:rsidP="004400B9">
      <w:pPr>
        <w:spacing w:line="480" w:lineRule="auto"/>
        <w:contextualSpacing/>
        <w:rPr>
          <w:rFonts w:ascii="Arial" w:hAnsi="Arial" w:cs="Arial"/>
          <w:sz w:val="24"/>
          <w:szCs w:val="24"/>
        </w:rPr>
      </w:pPr>
      <w:r>
        <w:rPr>
          <w:rFonts w:ascii="Arial" w:hAnsi="Arial" w:cs="Arial"/>
          <w:sz w:val="24"/>
          <w:szCs w:val="24"/>
        </w:rPr>
        <w:tab/>
        <w:t>In</w:t>
      </w:r>
      <w:r w:rsidR="00C85FC3" w:rsidRPr="00C85FC3">
        <w:rPr>
          <w:rFonts w:ascii="Arial" w:hAnsi="Arial" w:cs="Arial"/>
          <w:sz w:val="24"/>
          <w:szCs w:val="24"/>
        </w:rPr>
        <w:t xml:space="preserve"> this study, we also calculated degree centrality for the community agencies </w:t>
      </w:r>
      <w:r w:rsidR="00C85FC3">
        <w:rPr>
          <w:rFonts w:ascii="Arial" w:hAnsi="Arial" w:cs="Arial"/>
          <w:sz w:val="24"/>
          <w:szCs w:val="24"/>
        </w:rPr>
        <w:t xml:space="preserve">to uncover those </w:t>
      </w:r>
      <w:r w:rsidR="00C85FC3" w:rsidRPr="00C85FC3">
        <w:rPr>
          <w:rFonts w:ascii="Arial" w:hAnsi="Arial" w:cs="Arial"/>
          <w:sz w:val="24"/>
          <w:szCs w:val="24"/>
        </w:rPr>
        <w:t xml:space="preserve">with the </w:t>
      </w:r>
      <w:r w:rsidR="00C85FC3">
        <w:rPr>
          <w:rFonts w:ascii="Arial" w:hAnsi="Arial" w:cs="Arial"/>
          <w:sz w:val="24"/>
          <w:szCs w:val="24"/>
        </w:rPr>
        <w:t>most ties to CHHS faculty</w:t>
      </w:r>
      <w:r w:rsidR="00C85FC3" w:rsidRPr="00C85FC3">
        <w:rPr>
          <w:rFonts w:ascii="Arial" w:hAnsi="Arial" w:cs="Arial"/>
          <w:sz w:val="24"/>
          <w:szCs w:val="24"/>
        </w:rPr>
        <w:t>.</w:t>
      </w:r>
      <w:r>
        <w:rPr>
          <w:rFonts w:ascii="Arial" w:hAnsi="Arial" w:cs="Arial"/>
          <w:sz w:val="24"/>
          <w:szCs w:val="24"/>
        </w:rPr>
        <w:t xml:space="preserve"> Table 5 shows the community agencies with the highest degree centrality scores in the network. The Long Beach Department of Health and Human Services (local) and American Gold Star Manor (local) have the highest scores, having connections with nine different faculty members for each of the agencies. </w:t>
      </w:r>
      <w:r w:rsidR="006259BE">
        <w:rPr>
          <w:rFonts w:ascii="Arial" w:hAnsi="Arial" w:cs="Arial"/>
          <w:sz w:val="24"/>
          <w:szCs w:val="24"/>
        </w:rPr>
        <w:t>A</w:t>
      </w:r>
      <w:r>
        <w:rPr>
          <w:rFonts w:ascii="Arial" w:hAnsi="Arial" w:cs="Arial"/>
          <w:sz w:val="24"/>
          <w:szCs w:val="24"/>
        </w:rPr>
        <w:t xml:space="preserve">ll agencies </w:t>
      </w:r>
      <w:r w:rsidR="006259BE">
        <w:rPr>
          <w:rFonts w:ascii="Arial" w:hAnsi="Arial" w:cs="Arial"/>
          <w:sz w:val="24"/>
          <w:szCs w:val="24"/>
        </w:rPr>
        <w:t>in table 5</w:t>
      </w:r>
      <w:r>
        <w:rPr>
          <w:rFonts w:ascii="Arial" w:hAnsi="Arial" w:cs="Arial"/>
          <w:sz w:val="24"/>
          <w:szCs w:val="24"/>
        </w:rPr>
        <w:t xml:space="preserve"> are considered local</w:t>
      </w:r>
      <w:r w:rsidR="006259BE">
        <w:rPr>
          <w:rFonts w:ascii="Arial" w:hAnsi="Arial" w:cs="Arial"/>
          <w:sz w:val="24"/>
          <w:szCs w:val="24"/>
        </w:rPr>
        <w:t xml:space="preserve"> for their geo location</w:t>
      </w:r>
      <w:r>
        <w:rPr>
          <w:rFonts w:ascii="Arial" w:hAnsi="Arial" w:cs="Arial"/>
          <w:sz w:val="24"/>
          <w:szCs w:val="24"/>
        </w:rPr>
        <w:t xml:space="preserve"> by the faculty who have a relationship with them.</w:t>
      </w:r>
      <w:r w:rsidR="006259BE">
        <w:rPr>
          <w:rFonts w:ascii="Arial" w:hAnsi="Arial" w:cs="Arial"/>
          <w:sz w:val="24"/>
          <w:szCs w:val="24"/>
        </w:rPr>
        <w:t xml:space="preserve"> </w:t>
      </w:r>
      <w:r w:rsidR="00F44556">
        <w:rPr>
          <w:rFonts w:ascii="Arial" w:hAnsi="Arial" w:cs="Arial"/>
          <w:sz w:val="24"/>
          <w:szCs w:val="24"/>
        </w:rPr>
        <w:t>A</w:t>
      </w:r>
      <w:r w:rsidR="006259BE">
        <w:rPr>
          <w:rFonts w:ascii="Arial" w:hAnsi="Arial" w:cs="Arial"/>
          <w:sz w:val="24"/>
          <w:szCs w:val="24"/>
        </w:rPr>
        <w:t xml:space="preserve"> majority of the agencies in table 5 are multiple types (consisting of </w:t>
      </w:r>
      <w:r w:rsidR="00F44556">
        <w:rPr>
          <w:rFonts w:ascii="Arial" w:hAnsi="Arial" w:cs="Arial"/>
          <w:sz w:val="24"/>
          <w:szCs w:val="24"/>
        </w:rPr>
        <w:t xml:space="preserve">combinations of </w:t>
      </w:r>
      <w:r w:rsidR="006259BE">
        <w:rPr>
          <w:rFonts w:ascii="Arial" w:hAnsi="Arial" w:cs="Arial"/>
          <w:sz w:val="24"/>
          <w:szCs w:val="24"/>
        </w:rPr>
        <w:t xml:space="preserve">educational, governmental, healthcare, non-profit, public safety, and public sector) depending on the faculty who have ties with them. </w:t>
      </w:r>
    </w:p>
    <w:p w14:paraId="09D5C26F" w14:textId="77777777" w:rsidR="000507D5" w:rsidRDefault="000507D5" w:rsidP="00046B87">
      <w:pPr>
        <w:contextualSpacing/>
        <w:rPr>
          <w:rFonts w:ascii="Arial" w:hAnsi="Arial" w:cs="Arial"/>
          <w:b/>
          <w:sz w:val="24"/>
          <w:szCs w:val="24"/>
        </w:rPr>
      </w:pPr>
    </w:p>
    <w:p w14:paraId="1283CB43" w14:textId="218BC372" w:rsidR="00046B87" w:rsidRPr="00A530EE" w:rsidRDefault="00046B87" w:rsidP="00046B87">
      <w:pPr>
        <w:contextualSpacing/>
        <w:rPr>
          <w:rFonts w:ascii="Arial" w:hAnsi="Arial" w:cs="Arial"/>
          <w:b/>
          <w:sz w:val="24"/>
          <w:szCs w:val="24"/>
        </w:rPr>
      </w:pPr>
      <w:r>
        <w:rPr>
          <w:rFonts w:ascii="Arial" w:hAnsi="Arial" w:cs="Arial"/>
          <w:b/>
          <w:sz w:val="24"/>
          <w:szCs w:val="24"/>
        </w:rPr>
        <w:t xml:space="preserve">Table 5. </w:t>
      </w:r>
      <w:r>
        <w:rPr>
          <w:rFonts w:ascii="Arial" w:hAnsi="Arial" w:cs="Arial"/>
          <w:sz w:val="24"/>
          <w:szCs w:val="24"/>
        </w:rPr>
        <w:t>Highest</w:t>
      </w:r>
      <w:r w:rsidRPr="00A530EE">
        <w:rPr>
          <w:rFonts w:ascii="Arial" w:hAnsi="Arial" w:cs="Arial"/>
          <w:sz w:val="24"/>
          <w:szCs w:val="24"/>
        </w:rPr>
        <w:t xml:space="preserve"> </w:t>
      </w:r>
      <w:r w:rsidR="00C85FC3">
        <w:rPr>
          <w:rFonts w:ascii="Arial" w:hAnsi="Arial" w:cs="Arial"/>
          <w:sz w:val="24"/>
          <w:szCs w:val="24"/>
        </w:rPr>
        <w:t>D</w:t>
      </w:r>
      <w:r w:rsidRPr="00A530EE">
        <w:rPr>
          <w:rFonts w:ascii="Arial" w:hAnsi="Arial" w:cs="Arial"/>
          <w:sz w:val="24"/>
          <w:szCs w:val="24"/>
        </w:rPr>
        <w:t>egree Centrality</w:t>
      </w:r>
      <w:r>
        <w:rPr>
          <w:rFonts w:ascii="Arial" w:hAnsi="Arial" w:cs="Arial"/>
          <w:sz w:val="24"/>
          <w:szCs w:val="24"/>
        </w:rPr>
        <w:t xml:space="preserve"> Scores for</w:t>
      </w:r>
      <w:r w:rsidRPr="00A530EE">
        <w:rPr>
          <w:rFonts w:ascii="Arial" w:hAnsi="Arial" w:cs="Arial"/>
          <w:sz w:val="24"/>
          <w:szCs w:val="24"/>
        </w:rPr>
        <w:t xml:space="preserve"> Community A</w:t>
      </w:r>
      <w:r>
        <w:rPr>
          <w:rFonts w:ascii="Arial" w:hAnsi="Arial" w:cs="Arial"/>
          <w:sz w:val="24"/>
          <w:szCs w:val="24"/>
        </w:rPr>
        <w:t>gencies</w:t>
      </w:r>
    </w:p>
    <w:tbl>
      <w:tblPr>
        <w:tblStyle w:val="TableGrid"/>
        <w:tblW w:w="9445" w:type="dxa"/>
        <w:tblLayout w:type="fixed"/>
        <w:tblLook w:val="04A0" w:firstRow="1" w:lastRow="0" w:firstColumn="1" w:lastColumn="0" w:noHBand="0" w:noVBand="1"/>
      </w:tblPr>
      <w:tblGrid>
        <w:gridCol w:w="5485"/>
        <w:gridCol w:w="1080"/>
        <w:gridCol w:w="1530"/>
        <w:gridCol w:w="1350"/>
      </w:tblGrid>
      <w:tr w:rsidR="00654D91" w:rsidRPr="00A530EE" w14:paraId="4F8AB804" w14:textId="77777777" w:rsidTr="000507D5">
        <w:tc>
          <w:tcPr>
            <w:tcW w:w="5485" w:type="dxa"/>
          </w:tcPr>
          <w:p w14:paraId="6519898D" w14:textId="77777777" w:rsidR="00046B87" w:rsidRPr="00361389" w:rsidRDefault="00046B87" w:rsidP="00AC2DBA">
            <w:pPr>
              <w:rPr>
                <w:rFonts w:ascii="Arial" w:hAnsi="Arial" w:cs="Arial"/>
                <w:b/>
                <w:sz w:val="20"/>
                <w:szCs w:val="20"/>
              </w:rPr>
            </w:pPr>
            <w:r w:rsidRPr="00361389">
              <w:rPr>
                <w:rFonts w:ascii="Arial" w:hAnsi="Arial" w:cs="Arial"/>
                <w:b/>
                <w:sz w:val="20"/>
                <w:szCs w:val="20"/>
              </w:rPr>
              <w:t>Affiliation Name</w:t>
            </w:r>
          </w:p>
        </w:tc>
        <w:tc>
          <w:tcPr>
            <w:tcW w:w="1080" w:type="dxa"/>
          </w:tcPr>
          <w:p w14:paraId="1FBED99D" w14:textId="29E6BC88" w:rsidR="00046B87" w:rsidRPr="00361389" w:rsidRDefault="000D6507" w:rsidP="00AC2DBA">
            <w:pPr>
              <w:rPr>
                <w:rFonts w:ascii="Arial" w:hAnsi="Arial" w:cs="Arial"/>
                <w:b/>
                <w:sz w:val="20"/>
                <w:szCs w:val="20"/>
              </w:rPr>
            </w:pPr>
            <w:r w:rsidRPr="00361389">
              <w:rPr>
                <w:rFonts w:ascii="Arial" w:hAnsi="Arial" w:cs="Arial"/>
                <w:b/>
                <w:sz w:val="20"/>
                <w:szCs w:val="20"/>
              </w:rPr>
              <w:t>D</w:t>
            </w:r>
            <w:r w:rsidR="00046B87" w:rsidRPr="00361389">
              <w:rPr>
                <w:rFonts w:ascii="Arial" w:hAnsi="Arial" w:cs="Arial"/>
                <w:b/>
                <w:sz w:val="20"/>
                <w:szCs w:val="20"/>
              </w:rPr>
              <w:t>egree</w:t>
            </w:r>
          </w:p>
          <w:p w14:paraId="77AF2B62" w14:textId="77777777" w:rsidR="00046B87" w:rsidRPr="00361389" w:rsidRDefault="00046B87" w:rsidP="00AC2DBA">
            <w:pPr>
              <w:rPr>
                <w:rFonts w:ascii="Arial" w:hAnsi="Arial" w:cs="Arial"/>
                <w:b/>
                <w:sz w:val="20"/>
                <w:szCs w:val="20"/>
              </w:rPr>
            </w:pPr>
            <w:r w:rsidRPr="00361389">
              <w:rPr>
                <w:rFonts w:ascii="Arial" w:hAnsi="Arial" w:cs="Arial"/>
                <w:b/>
                <w:sz w:val="20"/>
                <w:szCs w:val="20"/>
              </w:rPr>
              <w:t xml:space="preserve">score </w:t>
            </w:r>
          </w:p>
        </w:tc>
        <w:tc>
          <w:tcPr>
            <w:tcW w:w="1530" w:type="dxa"/>
          </w:tcPr>
          <w:p w14:paraId="6CCA5134" w14:textId="0B19D846" w:rsidR="00046B87" w:rsidRPr="00361389" w:rsidRDefault="000D6507" w:rsidP="00361389">
            <w:pPr>
              <w:rPr>
                <w:rFonts w:ascii="Arial" w:hAnsi="Arial" w:cs="Arial"/>
                <w:b/>
                <w:sz w:val="20"/>
                <w:szCs w:val="20"/>
              </w:rPr>
            </w:pPr>
            <w:r w:rsidRPr="00361389">
              <w:rPr>
                <w:rFonts w:ascii="Arial" w:hAnsi="Arial" w:cs="Arial"/>
                <w:b/>
                <w:sz w:val="20"/>
                <w:szCs w:val="20"/>
              </w:rPr>
              <w:t>Geo Location</w:t>
            </w:r>
          </w:p>
        </w:tc>
        <w:tc>
          <w:tcPr>
            <w:tcW w:w="1350" w:type="dxa"/>
          </w:tcPr>
          <w:p w14:paraId="43131EA0" w14:textId="690A1A9B" w:rsidR="00046B87" w:rsidRPr="00361389" w:rsidRDefault="000D6507" w:rsidP="00AC2DBA">
            <w:pPr>
              <w:rPr>
                <w:rFonts w:ascii="Arial" w:hAnsi="Arial" w:cs="Arial"/>
                <w:b/>
                <w:sz w:val="20"/>
                <w:szCs w:val="20"/>
              </w:rPr>
            </w:pPr>
            <w:r w:rsidRPr="00361389">
              <w:rPr>
                <w:rFonts w:ascii="Arial" w:hAnsi="Arial" w:cs="Arial"/>
                <w:b/>
                <w:sz w:val="20"/>
                <w:szCs w:val="20"/>
              </w:rPr>
              <w:t>Type</w:t>
            </w:r>
          </w:p>
        </w:tc>
      </w:tr>
      <w:tr w:rsidR="00654D91" w:rsidRPr="00A530EE" w14:paraId="23DAB71B" w14:textId="77777777" w:rsidTr="000507D5">
        <w:tc>
          <w:tcPr>
            <w:tcW w:w="5485" w:type="dxa"/>
          </w:tcPr>
          <w:p w14:paraId="17C24DC4" w14:textId="77777777" w:rsidR="00046B87" w:rsidRPr="00361389" w:rsidRDefault="00046B87" w:rsidP="00AC2DBA">
            <w:pPr>
              <w:rPr>
                <w:rFonts w:ascii="Arial" w:hAnsi="Arial" w:cs="Arial"/>
                <w:sz w:val="20"/>
                <w:szCs w:val="20"/>
              </w:rPr>
            </w:pPr>
            <w:r w:rsidRPr="00361389">
              <w:rPr>
                <w:rFonts w:ascii="Arial" w:hAnsi="Arial" w:cs="Arial"/>
                <w:sz w:val="20"/>
                <w:szCs w:val="20"/>
              </w:rPr>
              <w:t>American Goldstar Manor</w:t>
            </w:r>
          </w:p>
        </w:tc>
        <w:tc>
          <w:tcPr>
            <w:tcW w:w="1080" w:type="dxa"/>
          </w:tcPr>
          <w:p w14:paraId="142E29A7" w14:textId="77777777" w:rsidR="00046B87" w:rsidRPr="00361389" w:rsidRDefault="00046B87" w:rsidP="00AC2DBA">
            <w:pPr>
              <w:rPr>
                <w:rFonts w:ascii="Arial" w:hAnsi="Arial" w:cs="Arial"/>
                <w:sz w:val="20"/>
                <w:szCs w:val="20"/>
              </w:rPr>
            </w:pPr>
            <w:r w:rsidRPr="00361389">
              <w:rPr>
                <w:rFonts w:ascii="Arial" w:hAnsi="Arial" w:cs="Arial"/>
                <w:sz w:val="20"/>
                <w:szCs w:val="20"/>
              </w:rPr>
              <w:t>9</w:t>
            </w:r>
          </w:p>
        </w:tc>
        <w:tc>
          <w:tcPr>
            <w:tcW w:w="1530" w:type="dxa"/>
          </w:tcPr>
          <w:p w14:paraId="4A00B027" w14:textId="212D92C9"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1772A2C2" w14:textId="15F538F7" w:rsidR="00046B87" w:rsidRPr="00361389" w:rsidRDefault="000507D5" w:rsidP="000507D5">
            <w:pPr>
              <w:rPr>
                <w:rFonts w:ascii="Arial" w:hAnsi="Arial" w:cs="Arial"/>
                <w:color w:val="000000"/>
                <w:sz w:val="18"/>
                <w:szCs w:val="18"/>
              </w:rPr>
            </w:pPr>
            <w:r>
              <w:rPr>
                <w:rFonts w:ascii="Arial" w:hAnsi="Arial" w:cs="Arial"/>
                <w:sz w:val="18"/>
                <w:szCs w:val="18"/>
              </w:rPr>
              <w:t>Multiple</w:t>
            </w:r>
          </w:p>
        </w:tc>
      </w:tr>
      <w:tr w:rsidR="00654D91" w:rsidRPr="00A530EE" w14:paraId="2B7FFBFD" w14:textId="77777777" w:rsidTr="000507D5">
        <w:tc>
          <w:tcPr>
            <w:tcW w:w="5485" w:type="dxa"/>
          </w:tcPr>
          <w:p w14:paraId="18AF5D5A" w14:textId="645591D2" w:rsidR="00046B87" w:rsidRPr="00361389" w:rsidRDefault="00046B87" w:rsidP="00654D91">
            <w:pPr>
              <w:rPr>
                <w:rFonts w:ascii="Arial" w:hAnsi="Arial" w:cs="Arial"/>
                <w:sz w:val="20"/>
                <w:szCs w:val="20"/>
              </w:rPr>
            </w:pPr>
            <w:r w:rsidRPr="00361389">
              <w:rPr>
                <w:rFonts w:ascii="Arial" w:hAnsi="Arial" w:cs="Arial"/>
                <w:sz w:val="20"/>
                <w:szCs w:val="20"/>
              </w:rPr>
              <w:t xml:space="preserve">Long Beach Department of Health and Human </w:t>
            </w:r>
            <w:r w:rsidR="000507D5">
              <w:rPr>
                <w:rFonts w:ascii="Arial" w:hAnsi="Arial" w:cs="Arial"/>
                <w:sz w:val="20"/>
                <w:szCs w:val="20"/>
              </w:rPr>
              <w:t>Services</w:t>
            </w:r>
          </w:p>
        </w:tc>
        <w:tc>
          <w:tcPr>
            <w:tcW w:w="1080" w:type="dxa"/>
          </w:tcPr>
          <w:p w14:paraId="1A9D17AB" w14:textId="77777777" w:rsidR="00046B87" w:rsidRPr="00361389" w:rsidRDefault="00046B87" w:rsidP="00AC2DBA">
            <w:pPr>
              <w:rPr>
                <w:rFonts w:ascii="Arial" w:hAnsi="Arial" w:cs="Arial"/>
                <w:sz w:val="20"/>
                <w:szCs w:val="20"/>
              </w:rPr>
            </w:pPr>
            <w:r w:rsidRPr="00361389">
              <w:rPr>
                <w:rFonts w:ascii="Arial" w:hAnsi="Arial" w:cs="Arial"/>
                <w:sz w:val="20"/>
                <w:szCs w:val="20"/>
              </w:rPr>
              <w:t>9</w:t>
            </w:r>
          </w:p>
        </w:tc>
        <w:tc>
          <w:tcPr>
            <w:tcW w:w="1530" w:type="dxa"/>
          </w:tcPr>
          <w:p w14:paraId="17A1CA06" w14:textId="5C674736"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34D005EC" w14:textId="3E63BE40" w:rsidR="00046B87" w:rsidRPr="00361389" w:rsidRDefault="000507D5" w:rsidP="00361389">
            <w:pPr>
              <w:rPr>
                <w:rFonts w:ascii="Arial" w:hAnsi="Arial" w:cs="Arial"/>
                <w:sz w:val="18"/>
                <w:szCs w:val="18"/>
              </w:rPr>
            </w:pPr>
            <w:r>
              <w:rPr>
                <w:rFonts w:ascii="Arial" w:hAnsi="Arial" w:cs="Arial"/>
                <w:sz w:val="18"/>
                <w:szCs w:val="18"/>
              </w:rPr>
              <w:t>Multiple</w:t>
            </w:r>
          </w:p>
        </w:tc>
      </w:tr>
      <w:tr w:rsidR="00654D91" w:rsidRPr="00A530EE" w14:paraId="4CFDF0D0" w14:textId="77777777" w:rsidTr="000507D5">
        <w:tc>
          <w:tcPr>
            <w:tcW w:w="5485" w:type="dxa"/>
          </w:tcPr>
          <w:p w14:paraId="67F2D6CC" w14:textId="77777777" w:rsidR="00046B87" w:rsidRPr="00361389" w:rsidRDefault="00046B87" w:rsidP="00AC2DBA">
            <w:pPr>
              <w:rPr>
                <w:rFonts w:ascii="Arial" w:hAnsi="Arial" w:cs="Arial"/>
                <w:sz w:val="20"/>
                <w:szCs w:val="20"/>
              </w:rPr>
            </w:pPr>
            <w:r w:rsidRPr="00361389">
              <w:rPr>
                <w:rFonts w:ascii="Arial" w:hAnsi="Arial" w:cs="Arial"/>
                <w:sz w:val="20"/>
                <w:szCs w:val="20"/>
              </w:rPr>
              <w:t>Long Beach Memorial Medical Center</w:t>
            </w:r>
          </w:p>
        </w:tc>
        <w:tc>
          <w:tcPr>
            <w:tcW w:w="1080" w:type="dxa"/>
          </w:tcPr>
          <w:p w14:paraId="6A2751A8" w14:textId="77777777" w:rsidR="00046B87" w:rsidRPr="00361389" w:rsidRDefault="00046B87" w:rsidP="00AC2DBA">
            <w:pPr>
              <w:rPr>
                <w:rFonts w:ascii="Arial" w:hAnsi="Arial" w:cs="Arial"/>
                <w:sz w:val="20"/>
                <w:szCs w:val="20"/>
              </w:rPr>
            </w:pPr>
            <w:r w:rsidRPr="00361389">
              <w:rPr>
                <w:rFonts w:ascii="Arial" w:hAnsi="Arial" w:cs="Arial"/>
                <w:sz w:val="20"/>
                <w:szCs w:val="20"/>
              </w:rPr>
              <w:t>5</w:t>
            </w:r>
          </w:p>
        </w:tc>
        <w:tc>
          <w:tcPr>
            <w:tcW w:w="1530" w:type="dxa"/>
          </w:tcPr>
          <w:p w14:paraId="01749C69" w14:textId="336128A9"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71A11DB7" w14:textId="11119122"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2BA19501" w14:textId="77777777" w:rsidTr="000507D5">
        <w:tc>
          <w:tcPr>
            <w:tcW w:w="5485" w:type="dxa"/>
          </w:tcPr>
          <w:p w14:paraId="450C4031" w14:textId="77777777" w:rsidR="00046B87" w:rsidRPr="00361389" w:rsidRDefault="00046B87" w:rsidP="00AC2DBA">
            <w:pPr>
              <w:rPr>
                <w:rFonts w:ascii="Arial" w:hAnsi="Arial" w:cs="Arial"/>
                <w:sz w:val="20"/>
                <w:szCs w:val="20"/>
              </w:rPr>
            </w:pPr>
            <w:r w:rsidRPr="00361389">
              <w:rPr>
                <w:rFonts w:ascii="Arial" w:hAnsi="Arial" w:cs="Arial"/>
                <w:sz w:val="20"/>
                <w:szCs w:val="20"/>
              </w:rPr>
              <w:t>Long Beach Police Department</w:t>
            </w:r>
          </w:p>
        </w:tc>
        <w:tc>
          <w:tcPr>
            <w:tcW w:w="1080" w:type="dxa"/>
          </w:tcPr>
          <w:p w14:paraId="02076F79" w14:textId="77777777" w:rsidR="00046B87" w:rsidRPr="00361389" w:rsidRDefault="00046B87" w:rsidP="00AC2DBA">
            <w:pPr>
              <w:rPr>
                <w:rFonts w:ascii="Arial" w:hAnsi="Arial" w:cs="Arial"/>
                <w:sz w:val="20"/>
                <w:szCs w:val="20"/>
              </w:rPr>
            </w:pPr>
            <w:r w:rsidRPr="00361389">
              <w:rPr>
                <w:rFonts w:ascii="Arial" w:hAnsi="Arial" w:cs="Arial"/>
                <w:sz w:val="20"/>
                <w:szCs w:val="20"/>
              </w:rPr>
              <w:t>5</w:t>
            </w:r>
          </w:p>
        </w:tc>
        <w:tc>
          <w:tcPr>
            <w:tcW w:w="1530" w:type="dxa"/>
          </w:tcPr>
          <w:p w14:paraId="724C15FF" w14:textId="2B402686"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6BF4DBCF" w14:textId="339787C8"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164FBEC4" w14:textId="77777777" w:rsidTr="000507D5">
        <w:tc>
          <w:tcPr>
            <w:tcW w:w="5485" w:type="dxa"/>
          </w:tcPr>
          <w:p w14:paraId="70DE0421" w14:textId="77777777" w:rsidR="00046B87" w:rsidRPr="00361389" w:rsidRDefault="00046B87" w:rsidP="00AC2DBA">
            <w:pPr>
              <w:rPr>
                <w:rFonts w:ascii="Arial" w:hAnsi="Arial" w:cs="Arial"/>
                <w:sz w:val="20"/>
                <w:szCs w:val="20"/>
              </w:rPr>
            </w:pPr>
            <w:r w:rsidRPr="00361389">
              <w:rPr>
                <w:rFonts w:ascii="Arial" w:hAnsi="Arial" w:cs="Arial"/>
                <w:sz w:val="20"/>
                <w:szCs w:val="20"/>
              </w:rPr>
              <w:t>Hoag Memorial Hospital Presbyterian</w:t>
            </w:r>
          </w:p>
        </w:tc>
        <w:tc>
          <w:tcPr>
            <w:tcW w:w="1080" w:type="dxa"/>
          </w:tcPr>
          <w:p w14:paraId="10514BBF" w14:textId="77777777" w:rsidR="00046B87" w:rsidRPr="00361389" w:rsidRDefault="00046B87" w:rsidP="00AC2DBA">
            <w:pPr>
              <w:rPr>
                <w:rFonts w:ascii="Arial" w:hAnsi="Arial" w:cs="Arial"/>
                <w:sz w:val="20"/>
                <w:szCs w:val="20"/>
              </w:rPr>
            </w:pPr>
            <w:r w:rsidRPr="00361389">
              <w:rPr>
                <w:rFonts w:ascii="Arial" w:hAnsi="Arial" w:cs="Arial"/>
                <w:sz w:val="20"/>
                <w:szCs w:val="20"/>
              </w:rPr>
              <w:t>4</w:t>
            </w:r>
          </w:p>
        </w:tc>
        <w:tc>
          <w:tcPr>
            <w:tcW w:w="1530" w:type="dxa"/>
          </w:tcPr>
          <w:p w14:paraId="19D38547" w14:textId="67A76747"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62ACB2AF" w14:textId="06CDC3D2" w:rsidR="00046B87" w:rsidRPr="00361389" w:rsidRDefault="00361389" w:rsidP="00AC2DBA">
            <w:pPr>
              <w:rPr>
                <w:rFonts w:ascii="Arial" w:hAnsi="Arial" w:cs="Arial"/>
                <w:sz w:val="18"/>
                <w:szCs w:val="18"/>
              </w:rPr>
            </w:pPr>
            <w:r>
              <w:rPr>
                <w:rFonts w:ascii="Arial" w:hAnsi="Arial" w:cs="Arial"/>
                <w:sz w:val="18"/>
                <w:szCs w:val="18"/>
              </w:rPr>
              <w:t>Healthcare</w:t>
            </w:r>
          </w:p>
        </w:tc>
      </w:tr>
      <w:tr w:rsidR="00654D91" w:rsidRPr="00A530EE" w14:paraId="5384DC74" w14:textId="77777777" w:rsidTr="000507D5">
        <w:tc>
          <w:tcPr>
            <w:tcW w:w="5485" w:type="dxa"/>
          </w:tcPr>
          <w:p w14:paraId="0C561ADB" w14:textId="77777777" w:rsidR="00046B87" w:rsidRPr="00361389" w:rsidRDefault="00046B87" w:rsidP="00AC2DBA">
            <w:pPr>
              <w:rPr>
                <w:rFonts w:ascii="Arial" w:hAnsi="Arial" w:cs="Arial"/>
                <w:sz w:val="20"/>
                <w:szCs w:val="20"/>
              </w:rPr>
            </w:pPr>
            <w:r w:rsidRPr="00361389">
              <w:rPr>
                <w:rFonts w:ascii="Arial" w:hAnsi="Arial" w:cs="Arial"/>
                <w:sz w:val="20"/>
                <w:szCs w:val="20"/>
              </w:rPr>
              <w:t>Long Beach City College</w:t>
            </w:r>
          </w:p>
        </w:tc>
        <w:tc>
          <w:tcPr>
            <w:tcW w:w="1080" w:type="dxa"/>
          </w:tcPr>
          <w:p w14:paraId="5E50F921" w14:textId="77777777" w:rsidR="00046B87" w:rsidRPr="00361389" w:rsidRDefault="00046B87" w:rsidP="00AC2DBA">
            <w:pPr>
              <w:rPr>
                <w:rFonts w:ascii="Arial" w:hAnsi="Arial" w:cs="Arial"/>
                <w:sz w:val="20"/>
                <w:szCs w:val="20"/>
              </w:rPr>
            </w:pPr>
            <w:r w:rsidRPr="00361389">
              <w:rPr>
                <w:rFonts w:ascii="Arial" w:hAnsi="Arial" w:cs="Arial"/>
                <w:sz w:val="20"/>
                <w:szCs w:val="20"/>
              </w:rPr>
              <w:t>4</w:t>
            </w:r>
          </w:p>
        </w:tc>
        <w:tc>
          <w:tcPr>
            <w:tcW w:w="1530" w:type="dxa"/>
          </w:tcPr>
          <w:p w14:paraId="63726252" w14:textId="4EA5B2C2"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3632BCE1" w14:textId="468F0B15" w:rsidR="00046B87" w:rsidRPr="00361389" w:rsidRDefault="00361389" w:rsidP="00AC2DBA">
            <w:pPr>
              <w:rPr>
                <w:rFonts w:ascii="Arial" w:hAnsi="Arial" w:cs="Arial"/>
                <w:sz w:val="18"/>
                <w:szCs w:val="18"/>
              </w:rPr>
            </w:pPr>
            <w:r>
              <w:rPr>
                <w:rFonts w:ascii="Arial" w:hAnsi="Arial" w:cs="Arial"/>
                <w:sz w:val="18"/>
                <w:szCs w:val="18"/>
              </w:rPr>
              <w:t>Education</w:t>
            </w:r>
          </w:p>
        </w:tc>
      </w:tr>
      <w:tr w:rsidR="00654D91" w:rsidRPr="00A530EE" w14:paraId="32AFDB6D" w14:textId="77777777" w:rsidTr="000507D5">
        <w:tc>
          <w:tcPr>
            <w:tcW w:w="5485" w:type="dxa"/>
          </w:tcPr>
          <w:p w14:paraId="2B0A2A61" w14:textId="77777777" w:rsidR="00046B87" w:rsidRPr="00361389" w:rsidRDefault="00046B87" w:rsidP="00AC2DBA">
            <w:pPr>
              <w:rPr>
                <w:rFonts w:ascii="Arial" w:hAnsi="Arial" w:cs="Arial"/>
                <w:sz w:val="20"/>
                <w:szCs w:val="20"/>
              </w:rPr>
            </w:pPr>
            <w:r w:rsidRPr="00361389">
              <w:rPr>
                <w:rFonts w:ascii="Arial" w:hAnsi="Arial" w:cs="Arial"/>
                <w:sz w:val="20"/>
                <w:szCs w:val="20"/>
              </w:rPr>
              <w:t>Long Beach Unified School District (LBUSD)</w:t>
            </w:r>
          </w:p>
        </w:tc>
        <w:tc>
          <w:tcPr>
            <w:tcW w:w="1080" w:type="dxa"/>
          </w:tcPr>
          <w:p w14:paraId="400895B8" w14:textId="77777777" w:rsidR="00046B87" w:rsidRPr="00361389" w:rsidRDefault="00046B87" w:rsidP="00AC2DBA">
            <w:pPr>
              <w:rPr>
                <w:rFonts w:ascii="Arial" w:hAnsi="Arial" w:cs="Arial"/>
                <w:sz w:val="20"/>
                <w:szCs w:val="20"/>
              </w:rPr>
            </w:pPr>
            <w:r w:rsidRPr="00361389">
              <w:rPr>
                <w:rFonts w:ascii="Arial" w:hAnsi="Arial" w:cs="Arial"/>
                <w:sz w:val="20"/>
                <w:szCs w:val="20"/>
              </w:rPr>
              <w:t>4</w:t>
            </w:r>
          </w:p>
        </w:tc>
        <w:tc>
          <w:tcPr>
            <w:tcW w:w="1530" w:type="dxa"/>
          </w:tcPr>
          <w:p w14:paraId="24647C74" w14:textId="43D5786F"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3E0721FE" w14:textId="73FF3732"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4C537172" w14:textId="77777777" w:rsidTr="000507D5">
        <w:tc>
          <w:tcPr>
            <w:tcW w:w="5485" w:type="dxa"/>
          </w:tcPr>
          <w:p w14:paraId="1F81A962" w14:textId="77777777" w:rsidR="00046B87" w:rsidRPr="00361389" w:rsidRDefault="00046B87" w:rsidP="00AC2DBA">
            <w:pPr>
              <w:rPr>
                <w:rFonts w:ascii="Arial" w:hAnsi="Arial" w:cs="Arial"/>
                <w:sz w:val="20"/>
                <w:szCs w:val="20"/>
              </w:rPr>
            </w:pPr>
            <w:r w:rsidRPr="00361389">
              <w:rPr>
                <w:rFonts w:ascii="Arial" w:hAnsi="Arial" w:cs="Arial"/>
                <w:sz w:val="20"/>
                <w:szCs w:val="20"/>
              </w:rPr>
              <w:t>Pathways Volunteer Hospice</w:t>
            </w:r>
          </w:p>
        </w:tc>
        <w:tc>
          <w:tcPr>
            <w:tcW w:w="1080" w:type="dxa"/>
          </w:tcPr>
          <w:p w14:paraId="4C4BE4B3" w14:textId="77777777" w:rsidR="00046B87" w:rsidRPr="00361389" w:rsidRDefault="00046B87" w:rsidP="00AC2DBA">
            <w:pPr>
              <w:rPr>
                <w:rFonts w:ascii="Arial" w:hAnsi="Arial" w:cs="Arial"/>
                <w:sz w:val="20"/>
                <w:szCs w:val="20"/>
              </w:rPr>
            </w:pPr>
            <w:r w:rsidRPr="00361389">
              <w:rPr>
                <w:rFonts w:ascii="Arial" w:hAnsi="Arial" w:cs="Arial"/>
                <w:sz w:val="20"/>
                <w:szCs w:val="20"/>
              </w:rPr>
              <w:t>4</w:t>
            </w:r>
          </w:p>
        </w:tc>
        <w:tc>
          <w:tcPr>
            <w:tcW w:w="1530" w:type="dxa"/>
          </w:tcPr>
          <w:p w14:paraId="1691878A" w14:textId="57AC55FE"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68096ACF" w14:textId="795896DD"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30175FC6" w14:textId="77777777" w:rsidTr="000507D5">
        <w:tc>
          <w:tcPr>
            <w:tcW w:w="5485" w:type="dxa"/>
          </w:tcPr>
          <w:p w14:paraId="383411FC" w14:textId="77777777" w:rsidR="00046B87" w:rsidRPr="00361389" w:rsidRDefault="00046B87" w:rsidP="00AC2DBA">
            <w:pPr>
              <w:rPr>
                <w:rFonts w:ascii="Arial" w:hAnsi="Arial" w:cs="Arial"/>
                <w:sz w:val="20"/>
                <w:szCs w:val="20"/>
              </w:rPr>
            </w:pPr>
            <w:r w:rsidRPr="00361389">
              <w:rPr>
                <w:rFonts w:ascii="Arial" w:hAnsi="Arial" w:cs="Arial"/>
                <w:sz w:val="20"/>
                <w:szCs w:val="20"/>
              </w:rPr>
              <w:t>McBride High School</w:t>
            </w:r>
          </w:p>
        </w:tc>
        <w:tc>
          <w:tcPr>
            <w:tcW w:w="1080" w:type="dxa"/>
          </w:tcPr>
          <w:p w14:paraId="40A2B5C8" w14:textId="77777777" w:rsidR="00046B87" w:rsidRPr="00361389" w:rsidRDefault="00046B87" w:rsidP="00AC2DBA">
            <w:pPr>
              <w:rPr>
                <w:rFonts w:ascii="Arial" w:hAnsi="Arial" w:cs="Arial"/>
                <w:sz w:val="20"/>
                <w:szCs w:val="20"/>
              </w:rPr>
            </w:pPr>
            <w:r w:rsidRPr="00361389">
              <w:rPr>
                <w:rFonts w:ascii="Arial" w:hAnsi="Arial" w:cs="Arial"/>
                <w:sz w:val="20"/>
                <w:szCs w:val="20"/>
              </w:rPr>
              <w:t>3</w:t>
            </w:r>
          </w:p>
        </w:tc>
        <w:tc>
          <w:tcPr>
            <w:tcW w:w="1530" w:type="dxa"/>
          </w:tcPr>
          <w:p w14:paraId="3D248D34" w14:textId="5BDB2582"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3E49CBAC" w14:textId="5ED40476" w:rsidR="00046B87" w:rsidRPr="00361389" w:rsidRDefault="00361389" w:rsidP="00AC2DBA">
            <w:pPr>
              <w:rPr>
                <w:rFonts w:ascii="Arial" w:hAnsi="Arial" w:cs="Arial"/>
                <w:sz w:val="18"/>
                <w:szCs w:val="18"/>
              </w:rPr>
            </w:pPr>
            <w:r>
              <w:rPr>
                <w:rFonts w:ascii="Arial" w:hAnsi="Arial" w:cs="Arial"/>
                <w:sz w:val="18"/>
                <w:szCs w:val="18"/>
              </w:rPr>
              <w:t>Education</w:t>
            </w:r>
          </w:p>
        </w:tc>
      </w:tr>
      <w:tr w:rsidR="00654D91" w:rsidRPr="00A530EE" w14:paraId="1CCFBA49" w14:textId="77777777" w:rsidTr="000507D5">
        <w:tc>
          <w:tcPr>
            <w:tcW w:w="5485" w:type="dxa"/>
          </w:tcPr>
          <w:p w14:paraId="0BC2040D" w14:textId="77777777" w:rsidR="00046B87" w:rsidRPr="00361389" w:rsidRDefault="00046B87" w:rsidP="00AC2DBA">
            <w:pPr>
              <w:rPr>
                <w:rFonts w:ascii="Arial" w:hAnsi="Arial" w:cs="Arial"/>
                <w:sz w:val="20"/>
                <w:szCs w:val="20"/>
              </w:rPr>
            </w:pPr>
            <w:r w:rsidRPr="00361389">
              <w:rPr>
                <w:rFonts w:ascii="Arial" w:hAnsi="Arial" w:cs="Arial"/>
                <w:sz w:val="20"/>
                <w:szCs w:val="20"/>
              </w:rPr>
              <w:t>Meals on Wheels</w:t>
            </w:r>
          </w:p>
        </w:tc>
        <w:tc>
          <w:tcPr>
            <w:tcW w:w="1080" w:type="dxa"/>
          </w:tcPr>
          <w:p w14:paraId="2D222763" w14:textId="77777777" w:rsidR="00046B87" w:rsidRPr="00361389" w:rsidRDefault="00046B87" w:rsidP="00AC2DBA">
            <w:pPr>
              <w:rPr>
                <w:rFonts w:ascii="Arial" w:hAnsi="Arial" w:cs="Arial"/>
                <w:sz w:val="20"/>
                <w:szCs w:val="20"/>
              </w:rPr>
            </w:pPr>
            <w:r w:rsidRPr="00361389">
              <w:rPr>
                <w:rFonts w:ascii="Arial" w:hAnsi="Arial" w:cs="Arial"/>
                <w:sz w:val="20"/>
                <w:szCs w:val="20"/>
              </w:rPr>
              <w:t>3</w:t>
            </w:r>
          </w:p>
        </w:tc>
        <w:tc>
          <w:tcPr>
            <w:tcW w:w="1530" w:type="dxa"/>
          </w:tcPr>
          <w:p w14:paraId="124DD171" w14:textId="4FCE0951" w:rsidR="00046B87" w:rsidRPr="00361389" w:rsidRDefault="00654D91" w:rsidP="00AC2DBA">
            <w:pPr>
              <w:rPr>
                <w:rFonts w:ascii="Arial" w:hAnsi="Arial" w:cs="Arial"/>
                <w:sz w:val="20"/>
                <w:szCs w:val="20"/>
              </w:rPr>
            </w:pPr>
            <w:r w:rsidRPr="00361389">
              <w:rPr>
                <w:rFonts w:ascii="Arial" w:hAnsi="Arial" w:cs="Arial"/>
                <w:sz w:val="20"/>
                <w:szCs w:val="20"/>
              </w:rPr>
              <w:t>Local</w:t>
            </w:r>
          </w:p>
        </w:tc>
        <w:tc>
          <w:tcPr>
            <w:tcW w:w="1350" w:type="dxa"/>
          </w:tcPr>
          <w:p w14:paraId="4E6892AC" w14:textId="1A8D0121"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1F3142EB" w14:textId="77777777" w:rsidTr="000507D5">
        <w:tc>
          <w:tcPr>
            <w:tcW w:w="5485" w:type="dxa"/>
          </w:tcPr>
          <w:p w14:paraId="682A4847" w14:textId="77777777" w:rsidR="00046B87" w:rsidRPr="00361389" w:rsidRDefault="00046B87" w:rsidP="00AC2DBA">
            <w:pPr>
              <w:rPr>
                <w:rFonts w:ascii="Arial" w:hAnsi="Arial" w:cs="Arial"/>
                <w:sz w:val="20"/>
                <w:szCs w:val="20"/>
              </w:rPr>
            </w:pPr>
            <w:r w:rsidRPr="00361389">
              <w:rPr>
                <w:rFonts w:ascii="Arial" w:hAnsi="Arial" w:cs="Arial"/>
                <w:sz w:val="20"/>
                <w:szCs w:val="20"/>
              </w:rPr>
              <w:t>Sigma Theta Tau International Nursing Honor Society</w:t>
            </w:r>
          </w:p>
        </w:tc>
        <w:tc>
          <w:tcPr>
            <w:tcW w:w="1080" w:type="dxa"/>
          </w:tcPr>
          <w:p w14:paraId="3923A9C1" w14:textId="77777777" w:rsidR="00046B87" w:rsidRPr="00361389" w:rsidRDefault="00046B87" w:rsidP="00AC2DBA">
            <w:pPr>
              <w:rPr>
                <w:rFonts w:ascii="Arial" w:hAnsi="Arial" w:cs="Arial"/>
                <w:sz w:val="20"/>
                <w:szCs w:val="20"/>
              </w:rPr>
            </w:pPr>
            <w:r w:rsidRPr="00361389">
              <w:rPr>
                <w:rFonts w:ascii="Arial" w:hAnsi="Arial" w:cs="Arial"/>
                <w:sz w:val="20"/>
                <w:szCs w:val="20"/>
              </w:rPr>
              <w:t>3</w:t>
            </w:r>
          </w:p>
        </w:tc>
        <w:tc>
          <w:tcPr>
            <w:tcW w:w="1530" w:type="dxa"/>
          </w:tcPr>
          <w:p w14:paraId="2834226A" w14:textId="442532B0" w:rsidR="00046B87" w:rsidRPr="00361389" w:rsidRDefault="00654D91" w:rsidP="00AC2DBA">
            <w:pPr>
              <w:rPr>
                <w:rFonts w:ascii="Arial" w:hAnsi="Arial" w:cs="Arial"/>
                <w:sz w:val="20"/>
                <w:szCs w:val="20"/>
              </w:rPr>
            </w:pPr>
            <w:r w:rsidRPr="00361389">
              <w:rPr>
                <w:rFonts w:ascii="Arial" w:hAnsi="Arial" w:cs="Arial"/>
                <w:sz w:val="20"/>
                <w:szCs w:val="20"/>
              </w:rPr>
              <w:t>Local/Nat</w:t>
            </w:r>
            <w:r w:rsidR="000507D5">
              <w:rPr>
                <w:rFonts w:ascii="Arial" w:hAnsi="Arial" w:cs="Arial"/>
                <w:sz w:val="20"/>
                <w:szCs w:val="20"/>
              </w:rPr>
              <w:t>ional</w:t>
            </w:r>
          </w:p>
        </w:tc>
        <w:tc>
          <w:tcPr>
            <w:tcW w:w="1350" w:type="dxa"/>
          </w:tcPr>
          <w:p w14:paraId="7318F30E" w14:textId="7D213D3F"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671ED58E" w14:textId="77777777" w:rsidTr="000507D5">
        <w:tc>
          <w:tcPr>
            <w:tcW w:w="5485" w:type="dxa"/>
          </w:tcPr>
          <w:p w14:paraId="3FE0FB53" w14:textId="77777777" w:rsidR="00046B87" w:rsidRPr="00361389" w:rsidRDefault="00046B87" w:rsidP="00AC2DBA">
            <w:pPr>
              <w:rPr>
                <w:rFonts w:ascii="Arial" w:hAnsi="Arial" w:cs="Arial"/>
                <w:sz w:val="20"/>
                <w:szCs w:val="20"/>
              </w:rPr>
            </w:pPr>
            <w:r w:rsidRPr="00361389">
              <w:rPr>
                <w:rFonts w:ascii="Arial" w:hAnsi="Arial" w:cs="Arial"/>
                <w:sz w:val="20"/>
                <w:szCs w:val="20"/>
              </w:rPr>
              <w:t>St. Joseph Hospital</w:t>
            </w:r>
          </w:p>
        </w:tc>
        <w:tc>
          <w:tcPr>
            <w:tcW w:w="1080" w:type="dxa"/>
          </w:tcPr>
          <w:p w14:paraId="351683B5" w14:textId="77777777" w:rsidR="00046B87" w:rsidRPr="00361389" w:rsidRDefault="00046B87" w:rsidP="00AC2DBA">
            <w:pPr>
              <w:rPr>
                <w:rFonts w:ascii="Arial" w:hAnsi="Arial" w:cs="Arial"/>
                <w:sz w:val="20"/>
                <w:szCs w:val="20"/>
              </w:rPr>
            </w:pPr>
            <w:r w:rsidRPr="00361389">
              <w:rPr>
                <w:rFonts w:ascii="Arial" w:hAnsi="Arial" w:cs="Arial"/>
                <w:sz w:val="20"/>
                <w:szCs w:val="20"/>
              </w:rPr>
              <w:t>3</w:t>
            </w:r>
          </w:p>
        </w:tc>
        <w:tc>
          <w:tcPr>
            <w:tcW w:w="1530" w:type="dxa"/>
          </w:tcPr>
          <w:p w14:paraId="3BC78774" w14:textId="0CC528F5" w:rsidR="00046B87" w:rsidRPr="00361389" w:rsidRDefault="00361389" w:rsidP="00AC2DBA">
            <w:pPr>
              <w:rPr>
                <w:rFonts w:ascii="Arial" w:hAnsi="Arial" w:cs="Arial"/>
                <w:sz w:val="20"/>
                <w:szCs w:val="20"/>
              </w:rPr>
            </w:pPr>
            <w:r>
              <w:rPr>
                <w:rFonts w:ascii="Arial" w:hAnsi="Arial" w:cs="Arial"/>
                <w:sz w:val="20"/>
                <w:szCs w:val="20"/>
              </w:rPr>
              <w:t>Local</w:t>
            </w:r>
          </w:p>
        </w:tc>
        <w:tc>
          <w:tcPr>
            <w:tcW w:w="1350" w:type="dxa"/>
          </w:tcPr>
          <w:p w14:paraId="70A438AA" w14:textId="267D9753" w:rsidR="00046B87" w:rsidRPr="00361389" w:rsidRDefault="000507D5" w:rsidP="00AC2DBA">
            <w:pPr>
              <w:rPr>
                <w:rFonts w:ascii="Arial" w:hAnsi="Arial" w:cs="Arial"/>
                <w:sz w:val="18"/>
                <w:szCs w:val="18"/>
              </w:rPr>
            </w:pPr>
            <w:r>
              <w:rPr>
                <w:rFonts w:ascii="Arial" w:hAnsi="Arial" w:cs="Arial"/>
                <w:sz w:val="18"/>
                <w:szCs w:val="18"/>
              </w:rPr>
              <w:t>Multiple</w:t>
            </w:r>
          </w:p>
        </w:tc>
      </w:tr>
      <w:tr w:rsidR="00654D91" w:rsidRPr="00A530EE" w14:paraId="3C1660A0" w14:textId="77777777" w:rsidTr="000507D5">
        <w:tc>
          <w:tcPr>
            <w:tcW w:w="5485" w:type="dxa"/>
          </w:tcPr>
          <w:p w14:paraId="24F395E9" w14:textId="77777777" w:rsidR="00046B87" w:rsidRPr="00361389" w:rsidRDefault="00046B87" w:rsidP="00AC2DBA">
            <w:pPr>
              <w:rPr>
                <w:rFonts w:ascii="Arial" w:hAnsi="Arial" w:cs="Arial"/>
                <w:sz w:val="20"/>
                <w:szCs w:val="20"/>
              </w:rPr>
            </w:pPr>
            <w:r w:rsidRPr="00361389">
              <w:rPr>
                <w:rFonts w:ascii="Arial" w:hAnsi="Arial" w:cs="Arial"/>
                <w:sz w:val="20"/>
                <w:szCs w:val="20"/>
              </w:rPr>
              <w:t>Torrance Memorial Medical Center</w:t>
            </w:r>
          </w:p>
        </w:tc>
        <w:tc>
          <w:tcPr>
            <w:tcW w:w="1080" w:type="dxa"/>
          </w:tcPr>
          <w:p w14:paraId="2FCABFA5" w14:textId="77777777" w:rsidR="00046B87" w:rsidRPr="00361389" w:rsidRDefault="00046B87" w:rsidP="00AC2DBA">
            <w:pPr>
              <w:rPr>
                <w:rFonts w:ascii="Arial" w:hAnsi="Arial" w:cs="Arial"/>
                <w:sz w:val="20"/>
                <w:szCs w:val="20"/>
              </w:rPr>
            </w:pPr>
            <w:r w:rsidRPr="00361389">
              <w:rPr>
                <w:rFonts w:ascii="Arial" w:hAnsi="Arial" w:cs="Arial"/>
                <w:sz w:val="20"/>
                <w:szCs w:val="20"/>
              </w:rPr>
              <w:t>3</w:t>
            </w:r>
          </w:p>
        </w:tc>
        <w:tc>
          <w:tcPr>
            <w:tcW w:w="1530" w:type="dxa"/>
          </w:tcPr>
          <w:p w14:paraId="1026F908" w14:textId="22C346E2" w:rsidR="00046B87" w:rsidRPr="00361389" w:rsidRDefault="00361389" w:rsidP="00AC2DBA">
            <w:pPr>
              <w:rPr>
                <w:rFonts w:ascii="Arial" w:hAnsi="Arial" w:cs="Arial"/>
                <w:sz w:val="20"/>
                <w:szCs w:val="20"/>
              </w:rPr>
            </w:pPr>
            <w:r>
              <w:rPr>
                <w:rFonts w:ascii="Arial" w:hAnsi="Arial" w:cs="Arial"/>
                <w:sz w:val="20"/>
                <w:szCs w:val="20"/>
              </w:rPr>
              <w:t>Local</w:t>
            </w:r>
          </w:p>
        </w:tc>
        <w:tc>
          <w:tcPr>
            <w:tcW w:w="1350" w:type="dxa"/>
          </w:tcPr>
          <w:p w14:paraId="422C6473" w14:textId="66BC1A41" w:rsidR="00046B87" w:rsidRPr="00361389" w:rsidRDefault="00361389" w:rsidP="00AC2DBA">
            <w:pPr>
              <w:rPr>
                <w:rFonts w:ascii="Arial" w:hAnsi="Arial" w:cs="Arial"/>
                <w:sz w:val="18"/>
                <w:szCs w:val="18"/>
              </w:rPr>
            </w:pPr>
            <w:r>
              <w:rPr>
                <w:rFonts w:ascii="Arial" w:hAnsi="Arial" w:cs="Arial"/>
                <w:sz w:val="18"/>
                <w:szCs w:val="18"/>
              </w:rPr>
              <w:t>Healthcare</w:t>
            </w:r>
          </w:p>
        </w:tc>
      </w:tr>
    </w:tbl>
    <w:p w14:paraId="64B18B4E" w14:textId="77777777" w:rsidR="006A4959" w:rsidRDefault="006A4959" w:rsidP="000E4714">
      <w:pPr>
        <w:jc w:val="center"/>
        <w:rPr>
          <w:rFonts w:ascii="Arial" w:hAnsi="Arial" w:cs="Arial"/>
          <w:b/>
          <w:sz w:val="24"/>
          <w:szCs w:val="24"/>
        </w:rPr>
      </w:pPr>
    </w:p>
    <w:p w14:paraId="2E6C5E79" w14:textId="77777777" w:rsidR="00916C74" w:rsidRDefault="00916C74" w:rsidP="000E4714">
      <w:pPr>
        <w:jc w:val="center"/>
        <w:rPr>
          <w:rFonts w:ascii="Arial" w:hAnsi="Arial" w:cs="Arial"/>
          <w:b/>
          <w:sz w:val="24"/>
          <w:szCs w:val="24"/>
        </w:rPr>
      </w:pPr>
    </w:p>
    <w:p w14:paraId="0861FA4A" w14:textId="4F709E0E" w:rsidR="000E4714" w:rsidRPr="00917E87" w:rsidRDefault="000E4714" w:rsidP="000E4714">
      <w:pPr>
        <w:jc w:val="center"/>
        <w:rPr>
          <w:rFonts w:ascii="Arial" w:hAnsi="Arial" w:cs="Arial"/>
          <w:b/>
          <w:sz w:val="24"/>
          <w:szCs w:val="24"/>
        </w:rPr>
      </w:pPr>
      <w:r w:rsidRPr="00917E87">
        <w:rPr>
          <w:rFonts w:ascii="Arial" w:hAnsi="Arial" w:cs="Arial"/>
          <w:b/>
          <w:sz w:val="24"/>
          <w:szCs w:val="24"/>
        </w:rPr>
        <w:t>Conclusion</w:t>
      </w:r>
    </w:p>
    <w:p w14:paraId="12E9507F" w14:textId="20C1DE5A" w:rsidR="001F5ECE" w:rsidRPr="00917E87" w:rsidRDefault="00917E87" w:rsidP="008C5EBD">
      <w:pPr>
        <w:spacing w:line="480" w:lineRule="auto"/>
        <w:rPr>
          <w:rFonts w:ascii="Arial" w:hAnsi="Arial" w:cs="Arial"/>
          <w:sz w:val="24"/>
          <w:szCs w:val="24"/>
        </w:rPr>
      </w:pPr>
      <w:r w:rsidRPr="00917E87">
        <w:rPr>
          <w:rFonts w:ascii="Arial" w:hAnsi="Arial" w:cs="Arial"/>
          <w:sz w:val="24"/>
          <w:szCs w:val="24"/>
        </w:rPr>
        <w:tab/>
      </w:r>
      <w:r w:rsidR="001F5ECE" w:rsidRPr="00917E87">
        <w:rPr>
          <w:rFonts w:ascii="Arial" w:hAnsi="Arial" w:cs="Arial"/>
          <w:sz w:val="24"/>
          <w:szCs w:val="24"/>
        </w:rPr>
        <w:t xml:space="preserve">This study shows that CHHS departments and faculty have extensive local and statewide networks with agencies and organizations. These networks facilitate </w:t>
      </w:r>
      <w:r w:rsidR="001F5ECE" w:rsidRPr="00917E87">
        <w:rPr>
          <w:rFonts w:ascii="Arial" w:hAnsi="Arial" w:cs="Arial"/>
          <w:sz w:val="24"/>
          <w:szCs w:val="24"/>
        </w:rPr>
        <w:lastRenderedPageBreak/>
        <w:t>opportunities for outreach, research, and student engagement. To build this vast network, the college and departments should consider the following suggestions:</w:t>
      </w:r>
    </w:p>
    <w:p w14:paraId="5EBD123F" w14:textId="77777777" w:rsidR="004A6EFA" w:rsidRPr="00917E87" w:rsidRDefault="004A6EFA" w:rsidP="008C5EBD">
      <w:pPr>
        <w:pStyle w:val="ListParagraph"/>
        <w:numPr>
          <w:ilvl w:val="0"/>
          <w:numId w:val="2"/>
        </w:numPr>
        <w:spacing w:line="480" w:lineRule="auto"/>
        <w:rPr>
          <w:rFonts w:ascii="Arial" w:hAnsi="Arial" w:cs="Arial"/>
          <w:sz w:val="24"/>
          <w:szCs w:val="24"/>
        </w:rPr>
      </w:pPr>
      <w:r w:rsidRPr="00917E87">
        <w:rPr>
          <w:rFonts w:ascii="Arial" w:hAnsi="Arial" w:cs="Arial"/>
          <w:sz w:val="24"/>
          <w:szCs w:val="24"/>
        </w:rPr>
        <w:t>Create informal groups of faculty members working with the same agencies. Faculty could then share information and opportunities with one another. This may also reduce bureaucratic redundancy for the agency and the college.</w:t>
      </w:r>
    </w:p>
    <w:p w14:paraId="23D6C48C" w14:textId="2D1516F0" w:rsidR="004A6EFA" w:rsidRPr="00917E87" w:rsidRDefault="004A6EFA" w:rsidP="008C5EBD">
      <w:pPr>
        <w:pStyle w:val="ListParagraph"/>
        <w:numPr>
          <w:ilvl w:val="0"/>
          <w:numId w:val="2"/>
        </w:numPr>
        <w:spacing w:line="480" w:lineRule="auto"/>
        <w:rPr>
          <w:rFonts w:ascii="Arial" w:hAnsi="Arial" w:cs="Arial"/>
          <w:sz w:val="24"/>
          <w:szCs w:val="24"/>
        </w:rPr>
      </w:pPr>
      <w:r w:rsidRPr="00917E87">
        <w:rPr>
          <w:rFonts w:ascii="Arial" w:hAnsi="Arial" w:cs="Arial"/>
          <w:sz w:val="24"/>
          <w:szCs w:val="24"/>
        </w:rPr>
        <w:t>Well-connected faculty should consider involving more junior faculty members in their community partnerships. This would not only promote collegiality, but also grow the CHHS community network.</w:t>
      </w:r>
    </w:p>
    <w:p w14:paraId="0898B2E5" w14:textId="77777777" w:rsidR="00CF42C6" w:rsidRPr="00917E87" w:rsidRDefault="004A6EFA" w:rsidP="008C5EBD">
      <w:pPr>
        <w:pStyle w:val="ListParagraph"/>
        <w:numPr>
          <w:ilvl w:val="0"/>
          <w:numId w:val="2"/>
        </w:numPr>
        <w:spacing w:line="480" w:lineRule="auto"/>
        <w:rPr>
          <w:rFonts w:ascii="Arial" w:hAnsi="Arial" w:cs="Arial"/>
          <w:sz w:val="24"/>
          <w:szCs w:val="24"/>
        </w:rPr>
      </w:pPr>
      <w:r w:rsidRPr="00917E87">
        <w:rPr>
          <w:rFonts w:ascii="Arial" w:hAnsi="Arial" w:cs="Arial"/>
          <w:sz w:val="24"/>
          <w:szCs w:val="24"/>
        </w:rPr>
        <w:t>CHHS should consider formally and informally rewarding faculty who work to engage community partners. This could include recognition in the RTP process, awards for increasing partnerships, awards for mentoring junior faculty in community engagement, etc.</w:t>
      </w:r>
    </w:p>
    <w:p w14:paraId="0401E341" w14:textId="7EC48683" w:rsidR="000E4714" w:rsidRPr="008C5EBD" w:rsidRDefault="00CF42C6" w:rsidP="008C5EBD">
      <w:pPr>
        <w:pStyle w:val="ListParagraph"/>
        <w:numPr>
          <w:ilvl w:val="0"/>
          <w:numId w:val="2"/>
        </w:numPr>
        <w:spacing w:line="480" w:lineRule="auto"/>
        <w:rPr>
          <w:rFonts w:ascii="Arial" w:hAnsi="Arial" w:cs="Arial"/>
          <w:sz w:val="24"/>
          <w:szCs w:val="24"/>
        </w:rPr>
      </w:pPr>
      <w:r w:rsidRPr="00917E87">
        <w:rPr>
          <w:rFonts w:ascii="Arial" w:hAnsi="Arial" w:cs="Arial"/>
          <w:sz w:val="24"/>
          <w:szCs w:val="24"/>
        </w:rPr>
        <w:t>The CHHS should also consider acknowledging central community agencies, in the form of a partner’s night, or something similar. This would increase the sense of c</w:t>
      </w:r>
      <w:r w:rsidR="00471A35" w:rsidRPr="00917E87">
        <w:rPr>
          <w:rFonts w:ascii="Arial" w:hAnsi="Arial" w:cs="Arial"/>
          <w:sz w:val="24"/>
          <w:szCs w:val="24"/>
        </w:rPr>
        <w:t xml:space="preserve">ohesion between the college and the community. This expanded cohesion is likely to encourage </w:t>
      </w:r>
      <w:r w:rsidRPr="00917E87">
        <w:rPr>
          <w:rFonts w:ascii="Arial" w:hAnsi="Arial" w:cs="Arial"/>
          <w:sz w:val="24"/>
          <w:szCs w:val="24"/>
        </w:rPr>
        <w:t xml:space="preserve">community agencies </w:t>
      </w:r>
      <w:r w:rsidR="00471A35" w:rsidRPr="00917E87">
        <w:rPr>
          <w:rFonts w:ascii="Arial" w:hAnsi="Arial" w:cs="Arial"/>
          <w:sz w:val="24"/>
          <w:szCs w:val="24"/>
        </w:rPr>
        <w:t xml:space="preserve">to </w:t>
      </w:r>
      <w:r w:rsidRPr="00917E87">
        <w:rPr>
          <w:rFonts w:ascii="Arial" w:hAnsi="Arial" w:cs="Arial"/>
          <w:sz w:val="24"/>
          <w:szCs w:val="24"/>
        </w:rPr>
        <w:t>speak about the good work being done by CHHS faculty in the community.</w:t>
      </w:r>
    </w:p>
    <w:p w14:paraId="62DB6DA6" w14:textId="77777777" w:rsidR="0062069A" w:rsidRDefault="0062069A">
      <w:pPr>
        <w:rPr>
          <w:rFonts w:ascii="Arial" w:hAnsi="Arial" w:cs="Arial"/>
          <w:sz w:val="24"/>
          <w:szCs w:val="24"/>
        </w:rPr>
      </w:pPr>
    </w:p>
    <w:p w14:paraId="59A5978F" w14:textId="77777777" w:rsidR="00916C74" w:rsidRDefault="00916C74" w:rsidP="008B1CEF">
      <w:pPr>
        <w:jc w:val="center"/>
        <w:rPr>
          <w:rFonts w:ascii="Arial" w:hAnsi="Arial" w:cs="Arial"/>
          <w:b/>
          <w:sz w:val="24"/>
          <w:szCs w:val="24"/>
        </w:rPr>
      </w:pPr>
    </w:p>
    <w:p w14:paraId="1A276A70" w14:textId="6642CBBA" w:rsidR="00916C74" w:rsidRDefault="00916C74" w:rsidP="008B1CEF">
      <w:pPr>
        <w:jc w:val="center"/>
        <w:rPr>
          <w:rFonts w:ascii="Arial" w:hAnsi="Arial" w:cs="Arial"/>
          <w:b/>
          <w:sz w:val="24"/>
          <w:szCs w:val="24"/>
        </w:rPr>
      </w:pPr>
    </w:p>
    <w:p w14:paraId="2B8E9EB3" w14:textId="3DE6B544" w:rsidR="00300543" w:rsidRDefault="00300543" w:rsidP="008B1CEF">
      <w:pPr>
        <w:jc w:val="center"/>
        <w:rPr>
          <w:rFonts w:ascii="Arial" w:hAnsi="Arial" w:cs="Arial"/>
          <w:b/>
          <w:sz w:val="24"/>
          <w:szCs w:val="24"/>
        </w:rPr>
      </w:pPr>
    </w:p>
    <w:p w14:paraId="56C4C0FA" w14:textId="3D92A0BA" w:rsidR="00300543" w:rsidRDefault="00300543" w:rsidP="008B1CEF">
      <w:pPr>
        <w:jc w:val="center"/>
        <w:rPr>
          <w:rFonts w:ascii="Arial" w:hAnsi="Arial" w:cs="Arial"/>
          <w:b/>
          <w:sz w:val="24"/>
          <w:szCs w:val="24"/>
        </w:rPr>
      </w:pPr>
    </w:p>
    <w:p w14:paraId="3D2CC927" w14:textId="63C286A6" w:rsidR="00300543" w:rsidRDefault="00300543" w:rsidP="008B1CEF">
      <w:pPr>
        <w:jc w:val="center"/>
        <w:rPr>
          <w:rFonts w:ascii="Arial" w:hAnsi="Arial" w:cs="Arial"/>
          <w:b/>
          <w:sz w:val="24"/>
          <w:szCs w:val="24"/>
        </w:rPr>
      </w:pPr>
    </w:p>
    <w:p w14:paraId="38B47D59" w14:textId="1AEBD5B5" w:rsidR="00300543" w:rsidRDefault="00300543" w:rsidP="008B1CEF">
      <w:pPr>
        <w:jc w:val="center"/>
        <w:rPr>
          <w:rFonts w:ascii="Arial" w:hAnsi="Arial" w:cs="Arial"/>
          <w:b/>
          <w:sz w:val="24"/>
          <w:szCs w:val="24"/>
        </w:rPr>
      </w:pPr>
    </w:p>
    <w:p w14:paraId="170A7311" w14:textId="32AFBA8B" w:rsidR="00B11BBA" w:rsidRDefault="00B11BBA" w:rsidP="008B1CEF">
      <w:pPr>
        <w:jc w:val="center"/>
        <w:rPr>
          <w:rFonts w:ascii="Arial" w:hAnsi="Arial" w:cs="Arial"/>
          <w:b/>
          <w:sz w:val="24"/>
          <w:szCs w:val="24"/>
        </w:rPr>
      </w:pPr>
      <w:r w:rsidRPr="00B11BBA">
        <w:rPr>
          <w:rFonts w:ascii="Arial" w:hAnsi="Arial" w:cs="Arial"/>
          <w:b/>
          <w:sz w:val="24"/>
          <w:szCs w:val="24"/>
        </w:rPr>
        <w:lastRenderedPageBreak/>
        <w:t>References</w:t>
      </w:r>
    </w:p>
    <w:p w14:paraId="06ED0D06" w14:textId="3681C6BC" w:rsidR="00B11BBA" w:rsidRDefault="00B11BBA">
      <w:pPr>
        <w:rPr>
          <w:rFonts w:ascii="Arial" w:hAnsi="Arial" w:cs="Arial"/>
          <w:sz w:val="24"/>
          <w:szCs w:val="24"/>
        </w:rPr>
      </w:pPr>
      <w:r>
        <w:rPr>
          <w:rFonts w:ascii="Arial" w:hAnsi="Arial" w:cs="Arial"/>
          <w:sz w:val="24"/>
          <w:szCs w:val="24"/>
        </w:rPr>
        <w:t xml:space="preserve">Borgatti, S. P., &amp; Everett, M. G. (2006). A graph theoretic perspective on centrality. </w:t>
      </w:r>
      <w:r w:rsidRPr="00B11BBA">
        <w:rPr>
          <w:rFonts w:ascii="Arial" w:hAnsi="Arial" w:cs="Arial"/>
          <w:i/>
          <w:sz w:val="24"/>
          <w:szCs w:val="24"/>
        </w:rPr>
        <w:t>Social Networks, 28</w:t>
      </w:r>
      <w:r>
        <w:rPr>
          <w:rFonts w:ascii="Arial" w:hAnsi="Arial" w:cs="Arial"/>
          <w:sz w:val="24"/>
          <w:szCs w:val="24"/>
        </w:rPr>
        <w:t>(4), 466-484.</w:t>
      </w:r>
    </w:p>
    <w:p w14:paraId="2BB1D857" w14:textId="25F870C7" w:rsidR="007F444E" w:rsidRDefault="007F444E">
      <w:pPr>
        <w:rPr>
          <w:rFonts w:ascii="Arial" w:hAnsi="Arial" w:cs="Arial"/>
          <w:sz w:val="24"/>
          <w:szCs w:val="24"/>
        </w:rPr>
      </w:pPr>
      <w:r>
        <w:rPr>
          <w:rFonts w:ascii="Arial" w:hAnsi="Arial" w:cs="Arial"/>
          <w:sz w:val="24"/>
          <w:szCs w:val="24"/>
        </w:rPr>
        <w:t xml:space="preserve">Borgatti, S. P., Everett, M. G., &amp; Freeman, L. C. (2002). </w:t>
      </w:r>
      <w:r w:rsidRPr="007F444E">
        <w:rPr>
          <w:rFonts w:ascii="Arial" w:hAnsi="Arial" w:cs="Arial"/>
          <w:i/>
          <w:sz w:val="24"/>
          <w:szCs w:val="24"/>
        </w:rPr>
        <w:t>UCINET 6 for Windows: Software for social network analysis</w:t>
      </w:r>
      <w:r>
        <w:rPr>
          <w:rFonts w:ascii="Arial" w:hAnsi="Arial" w:cs="Arial"/>
          <w:sz w:val="24"/>
          <w:szCs w:val="24"/>
        </w:rPr>
        <w:t>. Harvard: Analytic Technologies.</w:t>
      </w:r>
    </w:p>
    <w:p w14:paraId="75AFE8D7" w14:textId="47626B95" w:rsidR="00EB72EE" w:rsidRPr="00B11BBA" w:rsidRDefault="00EB72EE">
      <w:pPr>
        <w:rPr>
          <w:rFonts w:ascii="Arial" w:hAnsi="Arial" w:cs="Arial"/>
          <w:sz w:val="24"/>
          <w:szCs w:val="24"/>
        </w:rPr>
      </w:pPr>
      <w:r>
        <w:rPr>
          <w:rFonts w:ascii="Arial" w:hAnsi="Arial" w:cs="Arial"/>
          <w:sz w:val="24"/>
          <w:szCs w:val="24"/>
        </w:rPr>
        <w:t xml:space="preserve">Everton, S. F. (2012). </w:t>
      </w:r>
      <w:r w:rsidRPr="00EB72EE">
        <w:rPr>
          <w:rFonts w:ascii="Arial" w:hAnsi="Arial" w:cs="Arial"/>
          <w:i/>
          <w:sz w:val="24"/>
          <w:szCs w:val="24"/>
        </w:rPr>
        <w:t>Structural analysis in the social sciences: Disrupting dark networks.</w:t>
      </w:r>
      <w:r>
        <w:rPr>
          <w:rFonts w:ascii="Arial" w:hAnsi="Arial" w:cs="Arial"/>
          <w:sz w:val="24"/>
          <w:szCs w:val="24"/>
        </w:rPr>
        <w:t xml:space="preserve"> Cambridge University Press.</w:t>
      </w:r>
    </w:p>
    <w:p w14:paraId="4F195B59" w14:textId="16CE9D9E" w:rsidR="0062069A" w:rsidRPr="000302B1" w:rsidRDefault="00EB72EE">
      <w:pPr>
        <w:rPr>
          <w:rFonts w:ascii="Arial" w:hAnsi="Arial" w:cs="Arial"/>
          <w:sz w:val="24"/>
          <w:szCs w:val="24"/>
        </w:rPr>
      </w:pPr>
      <w:r>
        <w:rPr>
          <w:rFonts w:ascii="Arial" w:hAnsi="Arial" w:cs="Arial"/>
          <w:sz w:val="24"/>
          <w:szCs w:val="24"/>
        </w:rPr>
        <w:t xml:space="preserve">Hanneman, R. A., &amp; Riddle, M. (2005). </w:t>
      </w:r>
      <w:r w:rsidRPr="00EB72EE">
        <w:rPr>
          <w:rFonts w:ascii="Arial" w:hAnsi="Arial" w:cs="Arial"/>
          <w:i/>
          <w:sz w:val="24"/>
          <w:szCs w:val="24"/>
        </w:rPr>
        <w:t>Introduction to social network methods</w:t>
      </w:r>
      <w:r w:rsidRPr="00EB72EE">
        <w:rPr>
          <w:rFonts w:ascii="Arial" w:hAnsi="Arial" w:cs="Arial"/>
          <w:sz w:val="24"/>
          <w:szCs w:val="24"/>
        </w:rPr>
        <w:t>. Riverside, CA:  University of California, Riverside</w:t>
      </w:r>
      <w:r>
        <w:rPr>
          <w:rFonts w:ascii="Arial" w:hAnsi="Arial" w:cs="Arial"/>
          <w:sz w:val="24"/>
          <w:szCs w:val="24"/>
        </w:rPr>
        <w:t xml:space="preserve">. Retrieved from </w:t>
      </w:r>
      <w:r w:rsidRPr="00EB72EE">
        <w:rPr>
          <w:rFonts w:ascii="Arial" w:hAnsi="Arial" w:cs="Arial"/>
          <w:sz w:val="24"/>
          <w:szCs w:val="24"/>
        </w:rPr>
        <w:t>https://faculty.ucr.edu/~hanneman/nettext/</w:t>
      </w:r>
    </w:p>
    <w:sectPr w:rsidR="0062069A" w:rsidRPr="000302B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2C3AA" w14:textId="77777777" w:rsidR="002D509C" w:rsidRDefault="002D509C" w:rsidP="00CE5335">
      <w:pPr>
        <w:spacing w:after="0" w:line="240" w:lineRule="auto"/>
      </w:pPr>
      <w:r>
        <w:separator/>
      </w:r>
    </w:p>
  </w:endnote>
  <w:endnote w:type="continuationSeparator" w:id="0">
    <w:p w14:paraId="35FF3A45" w14:textId="77777777" w:rsidR="002D509C" w:rsidRDefault="002D509C" w:rsidP="00CE5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514075"/>
      <w:docPartObj>
        <w:docPartGallery w:val="Page Numbers (Bottom of Page)"/>
        <w:docPartUnique/>
      </w:docPartObj>
    </w:sdtPr>
    <w:sdtEndPr>
      <w:rPr>
        <w:noProof/>
      </w:rPr>
    </w:sdtEndPr>
    <w:sdtContent>
      <w:p w14:paraId="132999A0" w14:textId="2535E8AD" w:rsidR="002D509C" w:rsidRDefault="002D509C">
        <w:pPr>
          <w:pStyle w:val="Footer"/>
          <w:jc w:val="center"/>
        </w:pPr>
        <w:r>
          <w:fldChar w:fldCharType="begin"/>
        </w:r>
        <w:r>
          <w:instrText xml:space="preserve"> PAGE   \* MERGEFORMAT </w:instrText>
        </w:r>
        <w:r>
          <w:fldChar w:fldCharType="separate"/>
        </w:r>
        <w:r w:rsidR="00400C38">
          <w:rPr>
            <w:noProof/>
          </w:rPr>
          <w:t>1</w:t>
        </w:r>
        <w:r>
          <w:rPr>
            <w:noProof/>
          </w:rPr>
          <w:fldChar w:fldCharType="end"/>
        </w:r>
      </w:p>
    </w:sdtContent>
  </w:sdt>
  <w:p w14:paraId="67DD4F24" w14:textId="77777777" w:rsidR="002D509C" w:rsidRDefault="002D5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496AD" w14:textId="77777777" w:rsidR="002D509C" w:rsidRDefault="002D509C" w:rsidP="00CE5335">
      <w:pPr>
        <w:spacing w:after="0" w:line="240" w:lineRule="auto"/>
      </w:pPr>
      <w:r>
        <w:separator/>
      </w:r>
    </w:p>
  </w:footnote>
  <w:footnote w:type="continuationSeparator" w:id="0">
    <w:p w14:paraId="28049B02" w14:textId="77777777" w:rsidR="002D509C" w:rsidRDefault="002D509C" w:rsidP="00CE5335">
      <w:pPr>
        <w:spacing w:after="0" w:line="240" w:lineRule="auto"/>
      </w:pPr>
      <w:r>
        <w:continuationSeparator/>
      </w:r>
    </w:p>
  </w:footnote>
  <w:footnote w:id="1">
    <w:p w14:paraId="262724FC" w14:textId="1B48E178" w:rsidR="0026476A" w:rsidRDefault="0026476A">
      <w:pPr>
        <w:pStyle w:val="FootnoteText"/>
      </w:pPr>
      <w:r>
        <w:rPr>
          <w:rStyle w:val="FootnoteReference"/>
        </w:rPr>
        <w:footnoteRef/>
      </w:r>
      <w:r>
        <w:t xml:space="preserve"> </w:t>
      </w:r>
      <w:r>
        <w:rPr>
          <w:rFonts w:ascii="Arial" w:hAnsi="Arial" w:cs="Arial"/>
        </w:rPr>
        <w:t>A</w:t>
      </w:r>
      <w:r w:rsidRPr="0026476A">
        <w:rPr>
          <w:rFonts w:ascii="Arial" w:hAnsi="Arial" w:cs="Arial"/>
        </w:rPr>
        <w:t xml:space="preserve"> k-core is a group of actors connected to </w:t>
      </w:r>
      <w:r w:rsidRPr="0026476A">
        <w:rPr>
          <w:rFonts w:ascii="Arial" w:hAnsi="Arial" w:cs="Arial"/>
          <w:i/>
        </w:rPr>
        <w:t>k</w:t>
      </w:r>
      <w:r w:rsidRPr="0026476A">
        <w:rPr>
          <w:rFonts w:ascii="Arial" w:hAnsi="Arial" w:cs="Arial"/>
        </w:rPr>
        <w:t xml:space="preserve"> group members so that all actors in a 2-core have two or more ties to other actors or affiliations in the network (Everton, 2012).</w:t>
      </w:r>
    </w:p>
  </w:footnote>
  <w:footnote w:id="2">
    <w:p w14:paraId="167B86A2" w14:textId="33A2BF72" w:rsidR="002D509C" w:rsidRDefault="002D509C">
      <w:pPr>
        <w:pStyle w:val="FootnoteText"/>
      </w:pPr>
      <w:r>
        <w:rPr>
          <w:rStyle w:val="FootnoteReference"/>
        </w:rPr>
        <w:footnoteRef/>
      </w:r>
      <w:r>
        <w:t xml:space="preserve"> </w:t>
      </w:r>
      <w:r w:rsidRPr="0026476A">
        <w:rPr>
          <w:rFonts w:ascii="Arial" w:hAnsi="Arial" w:cs="Arial"/>
        </w:rPr>
        <w:t>Out of the 98 faculty members who completed the survey, thirteen do not have any ties to community agencies and are considered isolates.</w:t>
      </w:r>
    </w:p>
  </w:footnote>
  <w:footnote w:id="3">
    <w:p w14:paraId="18537EC6" w14:textId="7B799BB2" w:rsidR="002D509C" w:rsidRPr="0026476A" w:rsidRDefault="002D509C">
      <w:pPr>
        <w:pStyle w:val="FootnoteText"/>
        <w:rPr>
          <w:rFonts w:ascii="Arial" w:hAnsi="Arial" w:cs="Arial"/>
        </w:rPr>
      </w:pPr>
      <w:r>
        <w:rPr>
          <w:rStyle w:val="FootnoteReference"/>
        </w:rPr>
        <w:footnoteRef/>
      </w:r>
      <w:r>
        <w:t xml:space="preserve"> </w:t>
      </w:r>
      <w:r w:rsidRPr="0026476A">
        <w:rPr>
          <w:rFonts w:ascii="Arial" w:hAnsi="Arial" w:cs="Arial"/>
        </w:rPr>
        <w:t>Four (1.20%) community agencies were not labelled with any geo location.</w:t>
      </w:r>
    </w:p>
  </w:footnote>
  <w:footnote w:id="4">
    <w:p w14:paraId="3DA38451" w14:textId="6F73DB2A" w:rsidR="002D509C" w:rsidRDefault="002D509C">
      <w:pPr>
        <w:pStyle w:val="FootnoteText"/>
      </w:pPr>
      <w:r w:rsidRPr="0026476A">
        <w:rPr>
          <w:rStyle w:val="FootnoteReference"/>
          <w:rFonts w:ascii="Arial" w:hAnsi="Arial" w:cs="Arial"/>
        </w:rPr>
        <w:footnoteRef/>
      </w:r>
      <w:r w:rsidRPr="0026476A">
        <w:rPr>
          <w:rFonts w:ascii="Arial" w:hAnsi="Arial" w:cs="Arial"/>
        </w:rPr>
        <w:t xml:space="preserve"> One (0.30%) community agency was not labelled with any type characteristic.</w:t>
      </w:r>
    </w:p>
  </w:footnote>
  <w:footnote w:id="5">
    <w:p w14:paraId="57263EA7" w14:textId="5DDF54B8" w:rsidR="002D509C" w:rsidRDefault="002D509C">
      <w:pPr>
        <w:pStyle w:val="FootnoteText"/>
      </w:pPr>
      <w:r>
        <w:rPr>
          <w:rStyle w:val="FootnoteReference"/>
        </w:rPr>
        <w:footnoteRef/>
      </w:r>
      <w:r>
        <w:t xml:space="preserve"> </w:t>
      </w:r>
      <w:r w:rsidRPr="00925A5B">
        <w:rPr>
          <w:rFonts w:ascii="Arial" w:hAnsi="Arial" w:cs="Arial"/>
        </w:rPr>
        <w:t>To calculate centrality scores in a meaningful way, the main faculty 2-mode network was symmetrized to create a 1-mode, undirected network of all ties between faculty members and community agencies.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A6B86"/>
    <w:multiLevelType w:val="hybridMultilevel"/>
    <w:tmpl w:val="96CC8F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0965B9"/>
    <w:multiLevelType w:val="hybridMultilevel"/>
    <w:tmpl w:val="70DC3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349"/>
    <w:rsid w:val="0000331A"/>
    <w:rsid w:val="00003F31"/>
    <w:rsid w:val="0000512A"/>
    <w:rsid w:val="00005177"/>
    <w:rsid w:val="000051FC"/>
    <w:rsid w:val="000060D3"/>
    <w:rsid w:val="00006E15"/>
    <w:rsid w:val="0001130D"/>
    <w:rsid w:val="0002535B"/>
    <w:rsid w:val="00025999"/>
    <w:rsid w:val="00027655"/>
    <w:rsid w:val="000302B1"/>
    <w:rsid w:val="00030526"/>
    <w:rsid w:val="000416D1"/>
    <w:rsid w:val="0004427A"/>
    <w:rsid w:val="00046B87"/>
    <w:rsid w:val="00047AAD"/>
    <w:rsid w:val="000507D5"/>
    <w:rsid w:val="00052453"/>
    <w:rsid w:val="00062473"/>
    <w:rsid w:val="00063200"/>
    <w:rsid w:val="0007633B"/>
    <w:rsid w:val="00081498"/>
    <w:rsid w:val="000913F2"/>
    <w:rsid w:val="00094DD5"/>
    <w:rsid w:val="000A256D"/>
    <w:rsid w:val="000A48EE"/>
    <w:rsid w:val="000A722E"/>
    <w:rsid w:val="000C0FA7"/>
    <w:rsid w:val="000C5921"/>
    <w:rsid w:val="000C6234"/>
    <w:rsid w:val="000C7D14"/>
    <w:rsid w:val="000D6507"/>
    <w:rsid w:val="000E4714"/>
    <w:rsid w:val="000E7187"/>
    <w:rsid w:val="000E774A"/>
    <w:rsid w:val="000F2EFB"/>
    <w:rsid w:val="00105D24"/>
    <w:rsid w:val="00107C7E"/>
    <w:rsid w:val="00111197"/>
    <w:rsid w:val="001136B8"/>
    <w:rsid w:val="001424B8"/>
    <w:rsid w:val="0015195D"/>
    <w:rsid w:val="00151C45"/>
    <w:rsid w:val="0016362E"/>
    <w:rsid w:val="00165C63"/>
    <w:rsid w:val="001713AF"/>
    <w:rsid w:val="001733E5"/>
    <w:rsid w:val="0018527F"/>
    <w:rsid w:val="001871C6"/>
    <w:rsid w:val="00194A6B"/>
    <w:rsid w:val="00195F82"/>
    <w:rsid w:val="001A0D36"/>
    <w:rsid w:val="001A0D87"/>
    <w:rsid w:val="001A33D6"/>
    <w:rsid w:val="001A4648"/>
    <w:rsid w:val="001B0673"/>
    <w:rsid w:val="001B071C"/>
    <w:rsid w:val="001B3F07"/>
    <w:rsid w:val="001C12C4"/>
    <w:rsid w:val="001E16C0"/>
    <w:rsid w:val="001F0146"/>
    <w:rsid w:val="001F5ECE"/>
    <w:rsid w:val="002049E0"/>
    <w:rsid w:val="00211DC7"/>
    <w:rsid w:val="002159BC"/>
    <w:rsid w:val="0022153E"/>
    <w:rsid w:val="00222651"/>
    <w:rsid w:val="0022430F"/>
    <w:rsid w:val="002364A7"/>
    <w:rsid w:val="002377A0"/>
    <w:rsid w:val="00255134"/>
    <w:rsid w:val="002556E8"/>
    <w:rsid w:val="0026476A"/>
    <w:rsid w:val="00275B20"/>
    <w:rsid w:val="0028500E"/>
    <w:rsid w:val="00291545"/>
    <w:rsid w:val="002A0FEC"/>
    <w:rsid w:val="002A3BEB"/>
    <w:rsid w:val="002A3F01"/>
    <w:rsid w:val="002A699F"/>
    <w:rsid w:val="002C3570"/>
    <w:rsid w:val="002C4041"/>
    <w:rsid w:val="002D35A4"/>
    <w:rsid w:val="002D4E20"/>
    <w:rsid w:val="002D509C"/>
    <w:rsid w:val="002E64C8"/>
    <w:rsid w:val="002F5773"/>
    <w:rsid w:val="00300543"/>
    <w:rsid w:val="00302650"/>
    <w:rsid w:val="00304128"/>
    <w:rsid w:val="00307BC7"/>
    <w:rsid w:val="003146F6"/>
    <w:rsid w:val="00314A40"/>
    <w:rsid w:val="00320457"/>
    <w:rsid w:val="003247AC"/>
    <w:rsid w:val="003248E5"/>
    <w:rsid w:val="00350D88"/>
    <w:rsid w:val="0036027B"/>
    <w:rsid w:val="00361389"/>
    <w:rsid w:val="0037065A"/>
    <w:rsid w:val="003815AE"/>
    <w:rsid w:val="00382279"/>
    <w:rsid w:val="0038397C"/>
    <w:rsid w:val="00384710"/>
    <w:rsid w:val="003B7206"/>
    <w:rsid w:val="003B740F"/>
    <w:rsid w:val="003C1C97"/>
    <w:rsid w:val="003D3405"/>
    <w:rsid w:val="003D6905"/>
    <w:rsid w:val="003F7A1E"/>
    <w:rsid w:val="00400C38"/>
    <w:rsid w:val="00412902"/>
    <w:rsid w:val="0042186E"/>
    <w:rsid w:val="00422F73"/>
    <w:rsid w:val="004236BD"/>
    <w:rsid w:val="0042531A"/>
    <w:rsid w:val="004267C2"/>
    <w:rsid w:val="00427825"/>
    <w:rsid w:val="004400B9"/>
    <w:rsid w:val="00442527"/>
    <w:rsid w:val="00442FFB"/>
    <w:rsid w:val="0045275C"/>
    <w:rsid w:val="00462D8E"/>
    <w:rsid w:val="004670D4"/>
    <w:rsid w:val="00471A35"/>
    <w:rsid w:val="0047217D"/>
    <w:rsid w:val="00480A93"/>
    <w:rsid w:val="00491B3F"/>
    <w:rsid w:val="0049603B"/>
    <w:rsid w:val="004A19FB"/>
    <w:rsid w:val="004A38B9"/>
    <w:rsid w:val="004A510D"/>
    <w:rsid w:val="004A6EFA"/>
    <w:rsid w:val="004D1737"/>
    <w:rsid w:val="004D5187"/>
    <w:rsid w:val="004E35B4"/>
    <w:rsid w:val="004E530A"/>
    <w:rsid w:val="00503EE9"/>
    <w:rsid w:val="00506699"/>
    <w:rsid w:val="005101C7"/>
    <w:rsid w:val="00511A0E"/>
    <w:rsid w:val="00514103"/>
    <w:rsid w:val="00514984"/>
    <w:rsid w:val="0053073F"/>
    <w:rsid w:val="00547F1C"/>
    <w:rsid w:val="00554918"/>
    <w:rsid w:val="005605F7"/>
    <w:rsid w:val="00565142"/>
    <w:rsid w:val="00582C44"/>
    <w:rsid w:val="00587936"/>
    <w:rsid w:val="005972F3"/>
    <w:rsid w:val="005B1C42"/>
    <w:rsid w:val="005B1FCB"/>
    <w:rsid w:val="005B4562"/>
    <w:rsid w:val="005B6030"/>
    <w:rsid w:val="005C1ABC"/>
    <w:rsid w:val="005D11A4"/>
    <w:rsid w:val="005D24DB"/>
    <w:rsid w:val="005D2DB9"/>
    <w:rsid w:val="005D6561"/>
    <w:rsid w:val="005D6E66"/>
    <w:rsid w:val="005F6E0D"/>
    <w:rsid w:val="005F7D48"/>
    <w:rsid w:val="0062069A"/>
    <w:rsid w:val="006259BE"/>
    <w:rsid w:val="00626C17"/>
    <w:rsid w:val="0063536E"/>
    <w:rsid w:val="006359B0"/>
    <w:rsid w:val="00635FD4"/>
    <w:rsid w:val="00640FA9"/>
    <w:rsid w:val="00641B2A"/>
    <w:rsid w:val="006463A2"/>
    <w:rsid w:val="00654D91"/>
    <w:rsid w:val="00656AD4"/>
    <w:rsid w:val="006700E9"/>
    <w:rsid w:val="00674C12"/>
    <w:rsid w:val="006779A5"/>
    <w:rsid w:val="00683276"/>
    <w:rsid w:val="00685E00"/>
    <w:rsid w:val="00686212"/>
    <w:rsid w:val="00691E49"/>
    <w:rsid w:val="00695B47"/>
    <w:rsid w:val="006A1D35"/>
    <w:rsid w:val="006A3827"/>
    <w:rsid w:val="006A4959"/>
    <w:rsid w:val="006A7824"/>
    <w:rsid w:val="006B26ED"/>
    <w:rsid w:val="006B3528"/>
    <w:rsid w:val="006C0722"/>
    <w:rsid w:val="006D51FB"/>
    <w:rsid w:val="006E604E"/>
    <w:rsid w:val="006E65A2"/>
    <w:rsid w:val="006F5BA9"/>
    <w:rsid w:val="0071377D"/>
    <w:rsid w:val="00720731"/>
    <w:rsid w:val="00727AAB"/>
    <w:rsid w:val="00737D74"/>
    <w:rsid w:val="00741BF9"/>
    <w:rsid w:val="00744256"/>
    <w:rsid w:val="007517E8"/>
    <w:rsid w:val="00753E0D"/>
    <w:rsid w:val="00754280"/>
    <w:rsid w:val="00761465"/>
    <w:rsid w:val="00761FCB"/>
    <w:rsid w:val="00763FB0"/>
    <w:rsid w:val="007855A7"/>
    <w:rsid w:val="00791C68"/>
    <w:rsid w:val="00793E73"/>
    <w:rsid w:val="00797465"/>
    <w:rsid w:val="007A0675"/>
    <w:rsid w:val="007A1CA6"/>
    <w:rsid w:val="007A2715"/>
    <w:rsid w:val="007A3570"/>
    <w:rsid w:val="007B00AC"/>
    <w:rsid w:val="007D2DF3"/>
    <w:rsid w:val="007D6020"/>
    <w:rsid w:val="007D620A"/>
    <w:rsid w:val="007D62E2"/>
    <w:rsid w:val="007F258C"/>
    <w:rsid w:val="007F444E"/>
    <w:rsid w:val="007F6172"/>
    <w:rsid w:val="00822D79"/>
    <w:rsid w:val="00823125"/>
    <w:rsid w:val="00827ADB"/>
    <w:rsid w:val="00835228"/>
    <w:rsid w:val="0088347B"/>
    <w:rsid w:val="008845C3"/>
    <w:rsid w:val="00895F3D"/>
    <w:rsid w:val="008A449C"/>
    <w:rsid w:val="008B02CD"/>
    <w:rsid w:val="008B1CEF"/>
    <w:rsid w:val="008B5B20"/>
    <w:rsid w:val="008C5EBD"/>
    <w:rsid w:val="008C6C62"/>
    <w:rsid w:val="008D03F8"/>
    <w:rsid w:val="008D664D"/>
    <w:rsid w:val="008E6BF6"/>
    <w:rsid w:val="008F3F62"/>
    <w:rsid w:val="008F40F0"/>
    <w:rsid w:val="00904536"/>
    <w:rsid w:val="00906BB0"/>
    <w:rsid w:val="009145F6"/>
    <w:rsid w:val="00916C74"/>
    <w:rsid w:val="00917E87"/>
    <w:rsid w:val="0092020A"/>
    <w:rsid w:val="00922254"/>
    <w:rsid w:val="00925A5B"/>
    <w:rsid w:val="0093557F"/>
    <w:rsid w:val="00936CE0"/>
    <w:rsid w:val="009624C0"/>
    <w:rsid w:val="00966237"/>
    <w:rsid w:val="009813F4"/>
    <w:rsid w:val="00987131"/>
    <w:rsid w:val="009879BF"/>
    <w:rsid w:val="00987C88"/>
    <w:rsid w:val="00991656"/>
    <w:rsid w:val="009B0089"/>
    <w:rsid w:val="009C1CB4"/>
    <w:rsid w:val="009C1F41"/>
    <w:rsid w:val="009C4DBE"/>
    <w:rsid w:val="009D31FC"/>
    <w:rsid w:val="009D4326"/>
    <w:rsid w:val="009D56F3"/>
    <w:rsid w:val="009D7B3E"/>
    <w:rsid w:val="009E48E2"/>
    <w:rsid w:val="009F5462"/>
    <w:rsid w:val="009F7C45"/>
    <w:rsid w:val="00A11EEC"/>
    <w:rsid w:val="00A149D1"/>
    <w:rsid w:val="00A15F45"/>
    <w:rsid w:val="00A161BA"/>
    <w:rsid w:val="00A2409D"/>
    <w:rsid w:val="00A261BC"/>
    <w:rsid w:val="00A30977"/>
    <w:rsid w:val="00A3746D"/>
    <w:rsid w:val="00A530EE"/>
    <w:rsid w:val="00A65A40"/>
    <w:rsid w:val="00A729EA"/>
    <w:rsid w:val="00A80354"/>
    <w:rsid w:val="00A87202"/>
    <w:rsid w:val="00A907C5"/>
    <w:rsid w:val="00A95E60"/>
    <w:rsid w:val="00A95F48"/>
    <w:rsid w:val="00A978ED"/>
    <w:rsid w:val="00AB0F80"/>
    <w:rsid w:val="00AB46B3"/>
    <w:rsid w:val="00AC0B20"/>
    <w:rsid w:val="00AC2DBA"/>
    <w:rsid w:val="00AC363E"/>
    <w:rsid w:val="00AE21D3"/>
    <w:rsid w:val="00AF1543"/>
    <w:rsid w:val="00AF678F"/>
    <w:rsid w:val="00B00411"/>
    <w:rsid w:val="00B073F1"/>
    <w:rsid w:val="00B11BBA"/>
    <w:rsid w:val="00B144ED"/>
    <w:rsid w:val="00B14736"/>
    <w:rsid w:val="00B15380"/>
    <w:rsid w:val="00B249E6"/>
    <w:rsid w:val="00B30C24"/>
    <w:rsid w:val="00B35D96"/>
    <w:rsid w:val="00B36B87"/>
    <w:rsid w:val="00B4011B"/>
    <w:rsid w:val="00B41638"/>
    <w:rsid w:val="00B4280A"/>
    <w:rsid w:val="00B432C7"/>
    <w:rsid w:val="00B468AF"/>
    <w:rsid w:val="00B47156"/>
    <w:rsid w:val="00B57AE8"/>
    <w:rsid w:val="00B740EB"/>
    <w:rsid w:val="00B839CA"/>
    <w:rsid w:val="00BA3CC5"/>
    <w:rsid w:val="00BB2988"/>
    <w:rsid w:val="00BB374B"/>
    <w:rsid w:val="00BC1F5D"/>
    <w:rsid w:val="00BC2DFF"/>
    <w:rsid w:val="00BC5802"/>
    <w:rsid w:val="00BF375C"/>
    <w:rsid w:val="00BF7A20"/>
    <w:rsid w:val="00C00A65"/>
    <w:rsid w:val="00C01A15"/>
    <w:rsid w:val="00C03793"/>
    <w:rsid w:val="00C06AEC"/>
    <w:rsid w:val="00C073D8"/>
    <w:rsid w:val="00C07748"/>
    <w:rsid w:val="00C11243"/>
    <w:rsid w:val="00C202F9"/>
    <w:rsid w:val="00C33CCF"/>
    <w:rsid w:val="00C36168"/>
    <w:rsid w:val="00C37CD7"/>
    <w:rsid w:val="00C4540B"/>
    <w:rsid w:val="00C5068A"/>
    <w:rsid w:val="00C5461E"/>
    <w:rsid w:val="00C54C9F"/>
    <w:rsid w:val="00C64707"/>
    <w:rsid w:val="00C72536"/>
    <w:rsid w:val="00C77D18"/>
    <w:rsid w:val="00C85FC3"/>
    <w:rsid w:val="00C95E4E"/>
    <w:rsid w:val="00CA3966"/>
    <w:rsid w:val="00CA5B25"/>
    <w:rsid w:val="00CA713A"/>
    <w:rsid w:val="00CB039C"/>
    <w:rsid w:val="00CB23E6"/>
    <w:rsid w:val="00CC180B"/>
    <w:rsid w:val="00CD3A18"/>
    <w:rsid w:val="00CE5335"/>
    <w:rsid w:val="00CF03ED"/>
    <w:rsid w:val="00CF42C6"/>
    <w:rsid w:val="00CF4EEE"/>
    <w:rsid w:val="00D07840"/>
    <w:rsid w:val="00D11B8D"/>
    <w:rsid w:val="00D24108"/>
    <w:rsid w:val="00D25D95"/>
    <w:rsid w:val="00D27977"/>
    <w:rsid w:val="00D30122"/>
    <w:rsid w:val="00D422BC"/>
    <w:rsid w:val="00D501BE"/>
    <w:rsid w:val="00D52142"/>
    <w:rsid w:val="00D55E2E"/>
    <w:rsid w:val="00D6737A"/>
    <w:rsid w:val="00D75413"/>
    <w:rsid w:val="00D808F3"/>
    <w:rsid w:val="00D8681C"/>
    <w:rsid w:val="00D96B02"/>
    <w:rsid w:val="00DA061C"/>
    <w:rsid w:val="00DA0F25"/>
    <w:rsid w:val="00DA3C29"/>
    <w:rsid w:val="00DB21FC"/>
    <w:rsid w:val="00DB7B82"/>
    <w:rsid w:val="00DC1077"/>
    <w:rsid w:val="00DC6E3B"/>
    <w:rsid w:val="00DD159F"/>
    <w:rsid w:val="00DD6248"/>
    <w:rsid w:val="00DE6217"/>
    <w:rsid w:val="00DF19B6"/>
    <w:rsid w:val="00DF291C"/>
    <w:rsid w:val="00E02BE1"/>
    <w:rsid w:val="00E04C9D"/>
    <w:rsid w:val="00E056A5"/>
    <w:rsid w:val="00E11E7E"/>
    <w:rsid w:val="00E15B99"/>
    <w:rsid w:val="00E2032A"/>
    <w:rsid w:val="00E25826"/>
    <w:rsid w:val="00E30349"/>
    <w:rsid w:val="00E32190"/>
    <w:rsid w:val="00E35F4A"/>
    <w:rsid w:val="00E544E7"/>
    <w:rsid w:val="00E555B3"/>
    <w:rsid w:val="00E63427"/>
    <w:rsid w:val="00E636ED"/>
    <w:rsid w:val="00E673A8"/>
    <w:rsid w:val="00E704F5"/>
    <w:rsid w:val="00E7170B"/>
    <w:rsid w:val="00E812E0"/>
    <w:rsid w:val="00E82126"/>
    <w:rsid w:val="00E82429"/>
    <w:rsid w:val="00E93E59"/>
    <w:rsid w:val="00EA4D43"/>
    <w:rsid w:val="00EA695B"/>
    <w:rsid w:val="00EB5CA7"/>
    <w:rsid w:val="00EB72EE"/>
    <w:rsid w:val="00EC0268"/>
    <w:rsid w:val="00EC61B8"/>
    <w:rsid w:val="00ED110E"/>
    <w:rsid w:val="00ED70E0"/>
    <w:rsid w:val="00EE1F75"/>
    <w:rsid w:val="00EE3053"/>
    <w:rsid w:val="00EF1DD9"/>
    <w:rsid w:val="00EF1E3C"/>
    <w:rsid w:val="00EF2190"/>
    <w:rsid w:val="00EF4A32"/>
    <w:rsid w:val="00F0014A"/>
    <w:rsid w:val="00F228AF"/>
    <w:rsid w:val="00F2397C"/>
    <w:rsid w:val="00F30158"/>
    <w:rsid w:val="00F318DC"/>
    <w:rsid w:val="00F32B11"/>
    <w:rsid w:val="00F32B57"/>
    <w:rsid w:val="00F42966"/>
    <w:rsid w:val="00F44556"/>
    <w:rsid w:val="00F70D59"/>
    <w:rsid w:val="00F73683"/>
    <w:rsid w:val="00F7388D"/>
    <w:rsid w:val="00F73DBE"/>
    <w:rsid w:val="00F75889"/>
    <w:rsid w:val="00F830A1"/>
    <w:rsid w:val="00F90931"/>
    <w:rsid w:val="00F95814"/>
    <w:rsid w:val="00F97B32"/>
    <w:rsid w:val="00FA1096"/>
    <w:rsid w:val="00FA3CEB"/>
    <w:rsid w:val="00FA7737"/>
    <w:rsid w:val="00FB19F2"/>
    <w:rsid w:val="00FB5767"/>
    <w:rsid w:val="00FE287A"/>
    <w:rsid w:val="00FF06F7"/>
    <w:rsid w:val="00FF360A"/>
    <w:rsid w:val="00FF6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CC0C4"/>
  <w15:chartTrackingRefBased/>
  <w15:docId w15:val="{A77E1AD7-11FA-447D-BFED-266EF3CA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0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03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E53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5335"/>
    <w:rPr>
      <w:sz w:val="20"/>
      <w:szCs w:val="20"/>
    </w:rPr>
  </w:style>
  <w:style w:type="character" w:styleId="EndnoteReference">
    <w:name w:val="endnote reference"/>
    <w:basedOn w:val="DefaultParagraphFont"/>
    <w:uiPriority w:val="99"/>
    <w:semiHidden/>
    <w:unhideWhenUsed/>
    <w:rsid w:val="00CE5335"/>
    <w:rPr>
      <w:vertAlign w:val="superscript"/>
    </w:rPr>
  </w:style>
  <w:style w:type="paragraph" w:styleId="FootnoteText">
    <w:name w:val="footnote text"/>
    <w:basedOn w:val="Normal"/>
    <w:link w:val="FootnoteTextChar"/>
    <w:uiPriority w:val="99"/>
    <w:semiHidden/>
    <w:unhideWhenUsed/>
    <w:rsid w:val="00194A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A6B"/>
    <w:rPr>
      <w:sz w:val="20"/>
      <w:szCs w:val="20"/>
    </w:rPr>
  </w:style>
  <w:style w:type="character" w:styleId="FootnoteReference">
    <w:name w:val="footnote reference"/>
    <w:basedOn w:val="DefaultParagraphFont"/>
    <w:uiPriority w:val="99"/>
    <w:semiHidden/>
    <w:unhideWhenUsed/>
    <w:rsid w:val="00194A6B"/>
    <w:rPr>
      <w:vertAlign w:val="superscript"/>
    </w:rPr>
  </w:style>
  <w:style w:type="paragraph" w:styleId="Header">
    <w:name w:val="header"/>
    <w:basedOn w:val="Normal"/>
    <w:link w:val="HeaderChar"/>
    <w:uiPriority w:val="99"/>
    <w:unhideWhenUsed/>
    <w:rsid w:val="003F7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A1E"/>
  </w:style>
  <w:style w:type="paragraph" w:styleId="Footer">
    <w:name w:val="footer"/>
    <w:basedOn w:val="Normal"/>
    <w:link w:val="FooterChar"/>
    <w:uiPriority w:val="99"/>
    <w:unhideWhenUsed/>
    <w:rsid w:val="003F7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A1E"/>
  </w:style>
  <w:style w:type="character" w:styleId="CommentReference">
    <w:name w:val="annotation reference"/>
    <w:basedOn w:val="DefaultParagraphFont"/>
    <w:uiPriority w:val="99"/>
    <w:semiHidden/>
    <w:unhideWhenUsed/>
    <w:rsid w:val="00626C17"/>
    <w:rPr>
      <w:sz w:val="16"/>
      <w:szCs w:val="16"/>
    </w:rPr>
  </w:style>
  <w:style w:type="paragraph" w:styleId="CommentText">
    <w:name w:val="annotation text"/>
    <w:basedOn w:val="Normal"/>
    <w:link w:val="CommentTextChar"/>
    <w:uiPriority w:val="99"/>
    <w:semiHidden/>
    <w:unhideWhenUsed/>
    <w:rsid w:val="00626C17"/>
    <w:pPr>
      <w:spacing w:line="240" w:lineRule="auto"/>
    </w:pPr>
    <w:rPr>
      <w:sz w:val="20"/>
      <w:szCs w:val="20"/>
    </w:rPr>
  </w:style>
  <w:style w:type="character" w:customStyle="1" w:styleId="CommentTextChar">
    <w:name w:val="Comment Text Char"/>
    <w:basedOn w:val="DefaultParagraphFont"/>
    <w:link w:val="CommentText"/>
    <w:uiPriority w:val="99"/>
    <w:semiHidden/>
    <w:rsid w:val="00626C17"/>
    <w:rPr>
      <w:sz w:val="20"/>
      <w:szCs w:val="20"/>
    </w:rPr>
  </w:style>
  <w:style w:type="paragraph" w:styleId="CommentSubject">
    <w:name w:val="annotation subject"/>
    <w:basedOn w:val="CommentText"/>
    <w:next w:val="CommentText"/>
    <w:link w:val="CommentSubjectChar"/>
    <w:uiPriority w:val="99"/>
    <w:semiHidden/>
    <w:unhideWhenUsed/>
    <w:rsid w:val="00626C17"/>
    <w:rPr>
      <w:b/>
      <w:bCs/>
    </w:rPr>
  </w:style>
  <w:style w:type="character" w:customStyle="1" w:styleId="CommentSubjectChar">
    <w:name w:val="Comment Subject Char"/>
    <w:basedOn w:val="CommentTextChar"/>
    <w:link w:val="CommentSubject"/>
    <w:uiPriority w:val="99"/>
    <w:semiHidden/>
    <w:rsid w:val="00626C17"/>
    <w:rPr>
      <w:b/>
      <w:bCs/>
      <w:sz w:val="20"/>
      <w:szCs w:val="20"/>
    </w:rPr>
  </w:style>
  <w:style w:type="paragraph" w:styleId="BalloonText">
    <w:name w:val="Balloon Text"/>
    <w:basedOn w:val="Normal"/>
    <w:link w:val="BalloonTextChar"/>
    <w:uiPriority w:val="99"/>
    <w:semiHidden/>
    <w:unhideWhenUsed/>
    <w:rsid w:val="00626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C17"/>
    <w:rPr>
      <w:rFonts w:ascii="Segoe UI" w:hAnsi="Segoe UI" w:cs="Segoe UI"/>
      <w:sz w:val="18"/>
      <w:szCs w:val="18"/>
    </w:rPr>
  </w:style>
  <w:style w:type="paragraph" w:styleId="ListParagraph">
    <w:name w:val="List Paragraph"/>
    <w:basedOn w:val="Normal"/>
    <w:uiPriority w:val="34"/>
    <w:qFormat/>
    <w:rsid w:val="001F5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873128">
      <w:bodyDiv w:val="1"/>
      <w:marLeft w:val="0"/>
      <w:marRight w:val="0"/>
      <w:marTop w:val="0"/>
      <w:marBottom w:val="0"/>
      <w:divBdr>
        <w:top w:val="none" w:sz="0" w:space="0" w:color="auto"/>
        <w:left w:val="none" w:sz="0" w:space="0" w:color="auto"/>
        <w:bottom w:val="none" w:sz="0" w:space="0" w:color="auto"/>
        <w:right w:val="none" w:sz="0" w:space="0" w:color="auto"/>
      </w:divBdr>
      <w:divsChild>
        <w:div w:id="931938279">
          <w:marLeft w:val="576"/>
          <w:marRight w:val="0"/>
          <w:marTop w:val="80"/>
          <w:marBottom w:val="0"/>
          <w:divBdr>
            <w:top w:val="none" w:sz="0" w:space="0" w:color="auto"/>
            <w:left w:val="none" w:sz="0" w:space="0" w:color="auto"/>
            <w:bottom w:val="none" w:sz="0" w:space="0" w:color="auto"/>
            <w:right w:val="none" w:sz="0" w:space="0" w:color="auto"/>
          </w:divBdr>
        </w:div>
      </w:divsChild>
    </w:div>
    <w:div w:id="755438962">
      <w:bodyDiv w:val="1"/>
      <w:marLeft w:val="0"/>
      <w:marRight w:val="0"/>
      <w:marTop w:val="0"/>
      <w:marBottom w:val="0"/>
      <w:divBdr>
        <w:top w:val="none" w:sz="0" w:space="0" w:color="auto"/>
        <w:left w:val="none" w:sz="0" w:space="0" w:color="auto"/>
        <w:bottom w:val="none" w:sz="0" w:space="0" w:color="auto"/>
        <w:right w:val="none" w:sz="0" w:space="0" w:color="auto"/>
      </w:divBdr>
    </w:div>
    <w:div w:id="875391990">
      <w:bodyDiv w:val="1"/>
      <w:marLeft w:val="0"/>
      <w:marRight w:val="0"/>
      <w:marTop w:val="0"/>
      <w:marBottom w:val="0"/>
      <w:divBdr>
        <w:top w:val="none" w:sz="0" w:space="0" w:color="auto"/>
        <w:left w:val="none" w:sz="0" w:space="0" w:color="auto"/>
        <w:bottom w:val="none" w:sz="0" w:space="0" w:color="auto"/>
        <w:right w:val="none" w:sz="0" w:space="0" w:color="auto"/>
      </w:divBdr>
      <w:divsChild>
        <w:div w:id="570236334">
          <w:marLeft w:val="576"/>
          <w:marRight w:val="0"/>
          <w:marTop w:val="80"/>
          <w:marBottom w:val="0"/>
          <w:divBdr>
            <w:top w:val="none" w:sz="0" w:space="0" w:color="auto"/>
            <w:left w:val="none" w:sz="0" w:space="0" w:color="auto"/>
            <w:bottom w:val="none" w:sz="0" w:space="0" w:color="auto"/>
            <w:right w:val="none" w:sz="0" w:space="0" w:color="auto"/>
          </w:divBdr>
        </w:div>
      </w:divsChild>
    </w:div>
    <w:div w:id="18077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B39919F3004D9228EC048DFE70E0" ma:contentTypeVersion="10" ma:contentTypeDescription="Create a new document." ma:contentTypeScope="" ma:versionID="fe232a5b0599ea2336890665d5f455a8">
  <xsd:schema xmlns:xsd="http://www.w3.org/2001/XMLSchema" xmlns:xs="http://www.w3.org/2001/XMLSchema" xmlns:p="http://schemas.microsoft.com/office/2006/metadata/properties" xmlns:ns3="40fd996e-0c32-4cd2-a1a0-9d86bcc6b1eb" targetNamespace="http://schemas.microsoft.com/office/2006/metadata/properties" ma:root="true" ma:fieldsID="bf0c2c557b78959a35758166dfc32760" ns3:_="">
    <xsd:import namespace="40fd996e-0c32-4cd2-a1a0-9d86bcc6b1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d996e-0c32-4cd2-a1a0-9d86bcc6b1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C62DF-DD55-44F6-B009-3031D46A9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d996e-0c32-4cd2-a1a0-9d86bcc6b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51522-12BD-4CB8-A7F5-6C429A497FE2}">
  <ds:schemaRefs>
    <ds:schemaRef ds:uri="http://schemas.microsoft.com/office/2006/metadata/properties"/>
    <ds:schemaRef ds:uri="http://www.w3.org/XML/1998/namespace"/>
    <ds:schemaRef ds:uri="40fd996e-0c32-4cd2-a1a0-9d86bcc6b1eb"/>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3C093DC-2605-439C-BC88-8A738DEC4C78}">
  <ds:schemaRefs>
    <ds:schemaRef ds:uri="http://schemas.microsoft.com/sharepoint/v3/contenttype/forms"/>
  </ds:schemaRefs>
</ds:datastoreItem>
</file>

<file path=customXml/itemProps4.xml><?xml version="1.0" encoding="utf-8"?>
<ds:datastoreItem xmlns:ds="http://schemas.openxmlformats.org/officeDocument/2006/customXml" ds:itemID="{1CD9BF0E-7FA3-8E4B-BA94-5ADD5D4F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2840</Words>
  <Characters>16193</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Long Beach</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Nash</dc:creator>
  <cp:keywords/>
  <dc:description/>
  <cp:lastModifiedBy>Jonathan Murrietta</cp:lastModifiedBy>
  <cp:revision>2</cp:revision>
  <dcterms:created xsi:type="dcterms:W3CDTF">2022-08-31T21:29:00Z</dcterms:created>
  <dcterms:modified xsi:type="dcterms:W3CDTF">2022-08-31T21:29:00Z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0x0101005372B39919F3004D9228EC048DFE70E0</vt:lpwstr>
  </property>
</Properties>
</file>