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709E" w14:textId="6925EDC8" w:rsidR="00375491" w:rsidRDefault="00375491" w:rsidP="00375491">
      <w:pPr>
        <w:spacing w:after="24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 wp14:anchorId="6F200D23" wp14:editId="451DAB57">
            <wp:extent cx="1672683" cy="457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H_logo_gree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24" cy="46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2603" w14:textId="70999B14" w:rsidR="00851B72" w:rsidRDefault="00D153AA" w:rsidP="00C00066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E-cigarette and </w:t>
      </w:r>
      <w:r w:rsidR="00AC0A2D" w:rsidRPr="000124A5">
        <w:rPr>
          <w:rFonts w:asciiTheme="minorHAnsi" w:hAnsiTheme="minorHAnsi"/>
          <w:b/>
          <w:bCs/>
          <w:sz w:val="28"/>
          <w:szCs w:val="28"/>
        </w:rPr>
        <w:t>Vaping</w:t>
      </w:r>
      <w:r w:rsidR="00A81FFF">
        <w:rPr>
          <w:rFonts w:asciiTheme="minorHAnsi" w:hAnsiTheme="minorHAnsi"/>
          <w:b/>
          <w:bCs/>
          <w:sz w:val="28"/>
          <w:szCs w:val="28"/>
        </w:rPr>
        <w:t xml:space="preserve"> Product Use</w:t>
      </w:r>
      <w:r w:rsidR="00AC0A2D" w:rsidRPr="000124A5">
        <w:rPr>
          <w:rFonts w:asciiTheme="minorHAnsi" w:hAnsiTheme="minorHAnsi"/>
          <w:b/>
          <w:bCs/>
          <w:sz w:val="28"/>
          <w:szCs w:val="28"/>
        </w:rPr>
        <w:t>-Associated Lung Injury Outbreak</w:t>
      </w:r>
      <w:r w:rsidR="005827E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51B72">
        <w:rPr>
          <w:rFonts w:asciiTheme="minorHAnsi" w:hAnsiTheme="minorHAnsi"/>
          <w:b/>
          <w:bCs/>
          <w:sz w:val="28"/>
          <w:szCs w:val="28"/>
        </w:rPr>
        <w:t xml:space="preserve">(EVALI) </w:t>
      </w:r>
    </w:p>
    <w:p w14:paraId="5B0D92ED" w14:textId="34391EE0" w:rsidR="005827EA" w:rsidRPr="00C00066" w:rsidRDefault="00AC0A2D" w:rsidP="00C0006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124A5">
        <w:rPr>
          <w:rFonts w:asciiTheme="minorHAnsi" w:hAnsiTheme="minorHAnsi"/>
          <w:b/>
          <w:bCs/>
          <w:sz w:val="28"/>
          <w:szCs w:val="28"/>
        </w:rPr>
        <w:t>Key Facts &amp; Messages</w:t>
      </w:r>
    </w:p>
    <w:p w14:paraId="7EF6C785" w14:textId="6AF4A273" w:rsidR="000124A5" w:rsidRPr="005827EA" w:rsidRDefault="005827EA" w:rsidP="005827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This information is current as of October </w:t>
      </w:r>
      <w:r w:rsidR="00350FA3">
        <w:rPr>
          <w:rFonts w:asciiTheme="minorHAnsi" w:hAnsiTheme="minorHAnsi"/>
          <w:i/>
          <w:iCs/>
          <w:color w:val="000000" w:themeColor="text1"/>
        </w:rPr>
        <w:t>2</w:t>
      </w:r>
      <w:r w:rsidR="003E68DA">
        <w:rPr>
          <w:rFonts w:asciiTheme="minorHAnsi" w:hAnsiTheme="minorHAnsi"/>
          <w:i/>
          <w:iCs/>
          <w:color w:val="000000" w:themeColor="text1"/>
        </w:rPr>
        <w:t>8</w:t>
      </w:r>
      <w:r>
        <w:rPr>
          <w:rFonts w:asciiTheme="minorHAnsi" w:hAnsiTheme="minorHAnsi"/>
          <w:i/>
          <w:iCs/>
        </w:rPr>
        <w:t>, 2019</w:t>
      </w:r>
    </w:p>
    <w:p w14:paraId="14D1E2EC" w14:textId="014905A1" w:rsidR="005827EA" w:rsidRDefault="005827EA">
      <w:pPr>
        <w:rPr>
          <w:rFonts w:asciiTheme="minorHAnsi" w:hAnsiTheme="minorHAnsi"/>
          <w:color w:val="000000" w:themeColor="text1"/>
        </w:rPr>
      </w:pPr>
    </w:p>
    <w:p w14:paraId="1620DB70" w14:textId="17671261" w:rsidR="00EC4A5C" w:rsidRDefault="00EC4A5C" w:rsidP="00EC4A5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Since June 2019, the Centers for Disease Control &amp; Prevention (CDC), the U.S. Food &amp; Drug Administration</w:t>
      </w:r>
      <w:r w:rsidR="008F15D9">
        <w:rPr>
          <w:rFonts w:asciiTheme="minorHAnsi" w:hAnsiTheme="minorHAnsi"/>
          <w:color w:val="000000" w:themeColor="text1"/>
        </w:rPr>
        <w:t xml:space="preserve"> (FDA)</w:t>
      </w:r>
      <w:r>
        <w:rPr>
          <w:rFonts w:asciiTheme="minorHAnsi" w:hAnsiTheme="minorHAnsi"/>
          <w:color w:val="000000" w:themeColor="text1"/>
        </w:rPr>
        <w:t xml:space="preserve"> and state and local health departments, including the Vermont Department of Health, </w:t>
      </w:r>
      <w:r w:rsidR="008F15D9">
        <w:rPr>
          <w:rFonts w:asciiTheme="minorHAnsi" w:hAnsiTheme="minorHAnsi"/>
          <w:color w:val="000000" w:themeColor="text1"/>
        </w:rPr>
        <w:t>have been</w:t>
      </w:r>
      <w:r>
        <w:rPr>
          <w:rFonts w:asciiTheme="minorHAnsi" w:hAnsiTheme="minorHAnsi"/>
          <w:color w:val="000000" w:themeColor="text1"/>
        </w:rPr>
        <w:t xml:space="preserve"> investigating a multi-state outbreak of a severe lung injury associated with e-cigarette product use, or vaping (now being referred to as EVALI</w:t>
      </w:r>
      <w:r w:rsidR="008F15D9">
        <w:rPr>
          <w:rFonts w:asciiTheme="minorHAnsi" w:hAnsiTheme="minorHAnsi"/>
          <w:color w:val="000000" w:themeColor="text1"/>
        </w:rPr>
        <w:t>, which stands</w:t>
      </w:r>
      <w:r>
        <w:rPr>
          <w:rFonts w:asciiTheme="minorHAnsi" w:hAnsiTheme="minorHAnsi"/>
          <w:color w:val="000000" w:themeColor="text1"/>
        </w:rPr>
        <w:t xml:space="preserve"> for</w:t>
      </w:r>
      <w:r w:rsidRPr="00BC2C52">
        <w:t xml:space="preserve"> </w:t>
      </w:r>
      <w:r w:rsidRPr="00BC2C52">
        <w:rPr>
          <w:rFonts w:asciiTheme="minorHAnsi" w:hAnsiTheme="minorHAnsi"/>
          <w:color w:val="000000" w:themeColor="text1"/>
        </w:rPr>
        <w:t>E-cigarette</w:t>
      </w:r>
      <w:r w:rsidR="00DF2D59">
        <w:rPr>
          <w:rFonts w:asciiTheme="minorHAnsi" w:hAnsiTheme="minorHAnsi"/>
          <w:color w:val="000000" w:themeColor="text1"/>
        </w:rPr>
        <w:t>, or Vaping, product use-A</w:t>
      </w:r>
      <w:r w:rsidRPr="00BC2C52">
        <w:rPr>
          <w:rFonts w:asciiTheme="minorHAnsi" w:hAnsiTheme="minorHAnsi"/>
          <w:color w:val="000000" w:themeColor="text1"/>
        </w:rPr>
        <w:t>ssociated Lung Injury</w:t>
      </w:r>
      <w:r>
        <w:rPr>
          <w:rFonts w:asciiTheme="minorHAnsi" w:hAnsiTheme="minorHAnsi"/>
          <w:color w:val="000000" w:themeColor="text1"/>
        </w:rPr>
        <w:t xml:space="preserve">). </w:t>
      </w:r>
    </w:p>
    <w:p w14:paraId="6838D480" w14:textId="673D145B" w:rsidR="00C43D68" w:rsidRDefault="00C43D68" w:rsidP="00EC4A5C">
      <w:pPr>
        <w:rPr>
          <w:rFonts w:asciiTheme="minorHAnsi" w:hAnsiTheme="minorHAnsi"/>
          <w:color w:val="000000" w:themeColor="text1"/>
        </w:rPr>
      </w:pPr>
    </w:p>
    <w:p w14:paraId="2D42C971" w14:textId="2DE67D41" w:rsidR="00C43D68" w:rsidRDefault="00C43D68" w:rsidP="00C43D68">
      <w:pPr>
        <w:rPr>
          <w:rFonts w:asciiTheme="minorHAnsi" w:hAnsiTheme="minorHAnsi"/>
          <w:color w:val="000000" w:themeColor="text1"/>
        </w:rPr>
      </w:pPr>
      <w:r w:rsidRPr="00C43D68">
        <w:rPr>
          <w:rFonts w:asciiTheme="minorHAnsi" w:hAnsiTheme="minorHAnsi"/>
          <w:b/>
          <w:bCs/>
          <w:color w:val="000000" w:themeColor="text1"/>
        </w:rPr>
        <w:t>Vermont Department of Health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C43D68">
        <w:rPr>
          <w:rFonts w:asciiTheme="minorHAnsi" w:hAnsiTheme="minorHAnsi"/>
          <w:b/>
          <w:bCs/>
          <w:color w:val="000000" w:themeColor="text1"/>
        </w:rPr>
        <w:t>EVALI (Lung Injury Investigation):</w:t>
      </w:r>
      <w:r w:rsidRPr="00C43D68">
        <w:rPr>
          <w:rFonts w:asciiTheme="minorHAnsi" w:hAnsiTheme="minorHAnsi"/>
          <w:color w:val="000000" w:themeColor="text1"/>
        </w:rPr>
        <w:t xml:space="preserve"> </w:t>
      </w:r>
      <w:hyperlink r:id="rId8" w:history="1">
        <w:r w:rsidRPr="00C43D68">
          <w:rPr>
            <w:rStyle w:val="Hyperlink"/>
            <w:rFonts w:asciiTheme="minorHAnsi" w:hAnsiTheme="minorHAnsi"/>
          </w:rPr>
          <w:t>healthvermont.gov/</w:t>
        </w:r>
        <w:proofErr w:type="spellStart"/>
        <w:r w:rsidRPr="00C43D68">
          <w:rPr>
            <w:rStyle w:val="Hyperlink"/>
            <w:rFonts w:asciiTheme="minorHAnsi" w:hAnsiTheme="minorHAnsi"/>
          </w:rPr>
          <w:t>vapinginjury</w:t>
        </w:r>
        <w:proofErr w:type="spellEnd"/>
      </w:hyperlink>
    </w:p>
    <w:p w14:paraId="6969AD0E" w14:textId="77777777" w:rsidR="00EC4A5C" w:rsidRDefault="00EC4A5C">
      <w:pPr>
        <w:rPr>
          <w:rFonts w:asciiTheme="minorHAnsi" w:hAnsiTheme="minorHAnsi"/>
          <w:color w:val="000000" w:themeColor="text1"/>
        </w:rPr>
      </w:pPr>
    </w:p>
    <w:p w14:paraId="1091B1E9" w14:textId="7ABC90FB" w:rsidR="00C00066" w:rsidRDefault="00E56BC5" w:rsidP="00461EA5">
      <w:pPr>
        <w:shd w:val="clear" w:color="auto" w:fill="FBE4D5" w:themeFill="accent2" w:themeFillTint="33"/>
        <w:spacing w:after="80"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WHAT WE KNOW</w:t>
      </w:r>
    </w:p>
    <w:p w14:paraId="610549A6" w14:textId="1D868EDC" w:rsidR="00C00066" w:rsidRDefault="00350FA3" w:rsidP="00043F6A">
      <w:pPr>
        <w:spacing w:after="120"/>
        <w:rPr>
          <w:rFonts w:asciiTheme="minorHAnsi" w:hAnsiTheme="minorHAnsi"/>
          <w:color w:val="000000" w:themeColor="text1"/>
        </w:rPr>
      </w:pPr>
      <w:r w:rsidRPr="00101CE7">
        <w:rPr>
          <w:rFonts w:asciiTheme="minorHAnsi" w:hAnsiTheme="minorHAnsi"/>
          <w:color w:val="000000" w:themeColor="text1"/>
        </w:rPr>
        <w:t>As of Oct</w:t>
      </w:r>
      <w:r w:rsidR="00101CE7" w:rsidRPr="00101CE7">
        <w:rPr>
          <w:rFonts w:asciiTheme="minorHAnsi" w:hAnsiTheme="minorHAnsi"/>
          <w:color w:val="000000" w:themeColor="text1"/>
        </w:rPr>
        <w:t>ober</w:t>
      </w:r>
      <w:r w:rsidRPr="00101CE7">
        <w:rPr>
          <w:rFonts w:asciiTheme="minorHAnsi" w:hAnsiTheme="minorHAnsi"/>
          <w:color w:val="000000" w:themeColor="text1"/>
        </w:rPr>
        <w:t xml:space="preserve"> </w:t>
      </w:r>
      <w:r w:rsidR="00F1157B">
        <w:rPr>
          <w:rFonts w:asciiTheme="minorHAnsi" w:hAnsiTheme="minorHAnsi"/>
          <w:color w:val="000000" w:themeColor="text1"/>
        </w:rPr>
        <w:t>23</w:t>
      </w:r>
      <w:r w:rsidR="00C00066" w:rsidRPr="002D0099">
        <w:rPr>
          <w:rFonts w:asciiTheme="minorHAnsi" w:hAnsiTheme="minorHAnsi"/>
          <w:color w:val="000000" w:themeColor="text1"/>
        </w:rPr>
        <w:t xml:space="preserve">, </w:t>
      </w:r>
      <w:r w:rsidR="00101CE7">
        <w:rPr>
          <w:rFonts w:asciiTheme="minorHAnsi" w:hAnsiTheme="minorHAnsi"/>
          <w:color w:val="000000" w:themeColor="text1"/>
        </w:rPr>
        <w:t>t</w:t>
      </w:r>
      <w:r w:rsidRPr="002D0099">
        <w:rPr>
          <w:rFonts w:asciiTheme="minorHAnsi" w:hAnsiTheme="minorHAnsi"/>
          <w:color w:val="000000" w:themeColor="text1"/>
        </w:rPr>
        <w:t>here have been</w:t>
      </w:r>
      <w:r w:rsidR="00C00066" w:rsidRPr="002D0099">
        <w:rPr>
          <w:rFonts w:asciiTheme="minorHAnsi" w:hAnsiTheme="minorHAnsi"/>
          <w:color w:val="000000" w:themeColor="text1"/>
        </w:rPr>
        <w:t xml:space="preserve"> 1,</w:t>
      </w:r>
      <w:r w:rsidR="00C43D68">
        <w:rPr>
          <w:rFonts w:asciiTheme="minorHAnsi" w:hAnsiTheme="minorHAnsi"/>
          <w:color w:val="000000" w:themeColor="text1"/>
        </w:rPr>
        <w:t>604</w:t>
      </w:r>
      <w:r w:rsidR="00C00066" w:rsidRPr="002D0099">
        <w:rPr>
          <w:rFonts w:asciiTheme="minorHAnsi" w:hAnsiTheme="minorHAnsi"/>
          <w:color w:val="000000" w:themeColor="text1"/>
        </w:rPr>
        <w:t xml:space="preserve"> cases reported from 49 states</w:t>
      </w:r>
      <w:r w:rsidR="00101CE7">
        <w:rPr>
          <w:rFonts w:asciiTheme="minorHAnsi" w:hAnsiTheme="minorHAnsi"/>
          <w:color w:val="000000" w:themeColor="text1"/>
        </w:rPr>
        <w:t>,</w:t>
      </w:r>
      <w:r w:rsidR="00C00066" w:rsidRPr="002D0099">
        <w:rPr>
          <w:rFonts w:asciiTheme="minorHAnsi" w:hAnsiTheme="minorHAnsi"/>
          <w:color w:val="000000" w:themeColor="text1"/>
        </w:rPr>
        <w:t xml:space="preserve"> the District of Columbia and the U.S. Virgin Islands</w:t>
      </w:r>
      <w:r w:rsidRPr="002D0099">
        <w:rPr>
          <w:rFonts w:asciiTheme="minorHAnsi" w:hAnsiTheme="minorHAnsi"/>
          <w:color w:val="000000" w:themeColor="text1"/>
        </w:rPr>
        <w:t>.</w:t>
      </w:r>
      <w:r w:rsidR="00C00066" w:rsidRPr="002D0099">
        <w:rPr>
          <w:rFonts w:asciiTheme="minorHAnsi" w:hAnsiTheme="minorHAnsi"/>
          <w:color w:val="000000" w:themeColor="text1"/>
        </w:rPr>
        <w:t xml:space="preserve"> </w:t>
      </w:r>
      <w:r w:rsidRPr="002D0099">
        <w:rPr>
          <w:rFonts w:asciiTheme="minorHAnsi" w:hAnsiTheme="minorHAnsi"/>
          <w:color w:val="000000" w:themeColor="text1"/>
        </w:rPr>
        <w:t>3</w:t>
      </w:r>
      <w:r w:rsidR="00C43D68">
        <w:rPr>
          <w:rFonts w:asciiTheme="minorHAnsi" w:hAnsiTheme="minorHAnsi"/>
          <w:color w:val="000000" w:themeColor="text1"/>
        </w:rPr>
        <w:t>4</w:t>
      </w:r>
      <w:r w:rsidR="00C00066" w:rsidRPr="002D0099">
        <w:rPr>
          <w:rFonts w:asciiTheme="minorHAnsi" w:hAnsiTheme="minorHAnsi"/>
          <w:color w:val="000000" w:themeColor="text1"/>
        </w:rPr>
        <w:t xml:space="preserve"> deaths in people have been confirmed in 2</w:t>
      </w:r>
      <w:r w:rsidRPr="002D0099">
        <w:rPr>
          <w:rFonts w:asciiTheme="minorHAnsi" w:hAnsiTheme="minorHAnsi"/>
          <w:color w:val="000000" w:themeColor="text1"/>
        </w:rPr>
        <w:t>4</w:t>
      </w:r>
      <w:r w:rsidR="00C00066" w:rsidRPr="002D0099">
        <w:rPr>
          <w:rFonts w:asciiTheme="minorHAnsi" w:hAnsiTheme="minorHAnsi"/>
          <w:color w:val="000000" w:themeColor="text1"/>
        </w:rPr>
        <w:t xml:space="preserve"> states.   </w:t>
      </w:r>
    </w:p>
    <w:p w14:paraId="5DB17873" w14:textId="77777777" w:rsidR="002D0099" w:rsidRPr="002D0099" w:rsidRDefault="00350FA3" w:rsidP="00E56BC5">
      <w:pPr>
        <w:pStyle w:val="ListParagraph"/>
        <w:numPr>
          <w:ilvl w:val="0"/>
          <w:numId w:val="26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2D0099">
        <w:rPr>
          <w:rFonts w:asciiTheme="minorHAnsi" w:hAnsiTheme="minorHAnsi"/>
          <w:color w:val="000000" w:themeColor="text1"/>
        </w:rPr>
        <w:t xml:space="preserve">All cases </w:t>
      </w:r>
      <w:r w:rsidR="002D0099" w:rsidRPr="002D0099">
        <w:rPr>
          <w:rFonts w:asciiTheme="minorHAnsi" w:hAnsiTheme="minorHAnsi"/>
          <w:color w:val="000000" w:themeColor="text1"/>
        </w:rPr>
        <w:t>have a history of vaping.</w:t>
      </w:r>
    </w:p>
    <w:p w14:paraId="6921C718" w14:textId="60851968" w:rsidR="002D0099" w:rsidRPr="002D0099" w:rsidRDefault="002D0099" w:rsidP="00E56BC5">
      <w:pPr>
        <w:pStyle w:val="ListParagraph"/>
        <w:numPr>
          <w:ilvl w:val="0"/>
          <w:numId w:val="26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2D0099">
        <w:rPr>
          <w:rFonts w:asciiTheme="minorHAnsi" w:hAnsiTheme="minorHAnsi"/>
          <w:color w:val="000000" w:themeColor="text1"/>
        </w:rPr>
        <w:t>Most patients report a history of using products containing THC (tetrahydrocannabinol),</w:t>
      </w:r>
      <w:r w:rsidRPr="002D0099">
        <w:t xml:space="preserve"> </w:t>
      </w:r>
      <w:r w:rsidRPr="002D0099">
        <w:rPr>
          <w:rFonts w:asciiTheme="minorHAnsi" w:hAnsiTheme="minorHAnsi"/>
          <w:color w:val="000000" w:themeColor="text1"/>
        </w:rPr>
        <w:t>particularly those obtained from informal sources.</w:t>
      </w:r>
    </w:p>
    <w:p w14:paraId="5ABC0BF7" w14:textId="79354D0A" w:rsidR="002D0099" w:rsidRPr="002D0099" w:rsidRDefault="002D0099" w:rsidP="00E56BC5">
      <w:pPr>
        <w:pStyle w:val="ListParagraph"/>
        <w:numPr>
          <w:ilvl w:val="0"/>
          <w:numId w:val="26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2D0099">
        <w:rPr>
          <w:rFonts w:asciiTheme="minorHAnsi" w:hAnsiTheme="minorHAnsi"/>
          <w:color w:val="000000" w:themeColor="text1"/>
        </w:rPr>
        <w:t xml:space="preserve">Nicotine products have </w:t>
      </w:r>
      <w:r w:rsidRPr="00E56BC5">
        <w:rPr>
          <w:rFonts w:asciiTheme="minorHAnsi" w:hAnsiTheme="minorHAnsi"/>
          <w:b/>
          <w:bCs/>
          <w:color w:val="000000" w:themeColor="text1"/>
        </w:rPr>
        <w:t>not</w:t>
      </w:r>
      <w:r w:rsidRPr="002D0099">
        <w:rPr>
          <w:rFonts w:asciiTheme="minorHAnsi" w:hAnsiTheme="minorHAnsi"/>
          <w:color w:val="000000" w:themeColor="text1"/>
        </w:rPr>
        <w:t xml:space="preserve"> been excluded</w:t>
      </w:r>
      <w:r>
        <w:rPr>
          <w:rFonts w:asciiTheme="minorHAnsi" w:hAnsiTheme="minorHAnsi"/>
          <w:color w:val="000000" w:themeColor="text1"/>
        </w:rPr>
        <w:t xml:space="preserve"> as </w:t>
      </w:r>
      <w:r w:rsidR="001A713D">
        <w:rPr>
          <w:rFonts w:asciiTheme="minorHAnsi" w:hAnsiTheme="minorHAnsi"/>
          <w:color w:val="000000" w:themeColor="text1"/>
        </w:rPr>
        <w:t xml:space="preserve">a potential </w:t>
      </w:r>
      <w:r>
        <w:rPr>
          <w:rFonts w:asciiTheme="minorHAnsi" w:hAnsiTheme="minorHAnsi"/>
          <w:color w:val="000000" w:themeColor="text1"/>
        </w:rPr>
        <w:t>factor</w:t>
      </w:r>
      <w:r w:rsidRPr="002D0099">
        <w:rPr>
          <w:rFonts w:asciiTheme="minorHAnsi" w:hAnsiTheme="minorHAnsi"/>
          <w:color w:val="000000" w:themeColor="text1"/>
        </w:rPr>
        <w:t xml:space="preserve">. </w:t>
      </w:r>
    </w:p>
    <w:p w14:paraId="410BAC14" w14:textId="3BF0E1D4" w:rsidR="00C00066" w:rsidRPr="002D0099" w:rsidRDefault="00EC4A5C" w:rsidP="00E56BC5">
      <w:pPr>
        <w:pStyle w:val="ListParagraph"/>
        <w:numPr>
          <w:ilvl w:val="0"/>
          <w:numId w:val="26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</w:t>
      </w:r>
      <w:r w:rsidR="00C00066" w:rsidRPr="002D0099">
        <w:rPr>
          <w:rFonts w:asciiTheme="minorHAnsi" w:hAnsiTheme="minorHAnsi"/>
          <w:color w:val="000000" w:themeColor="text1"/>
        </w:rPr>
        <w:t>o single cause has been linked to all lung injury cases, and there may be more than one cause.</w:t>
      </w:r>
    </w:p>
    <w:p w14:paraId="47F7E1DD" w14:textId="77777777" w:rsidR="00BC2C52" w:rsidRDefault="00BC2C52" w:rsidP="00BC2C52">
      <w:pPr>
        <w:rPr>
          <w:rFonts w:asciiTheme="minorHAnsi" w:hAnsiTheme="minorHAnsi"/>
          <w:color w:val="000000" w:themeColor="text1"/>
        </w:rPr>
      </w:pPr>
    </w:p>
    <w:p w14:paraId="66511E31" w14:textId="240F226B" w:rsidR="00C00066" w:rsidRDefault="00C00066" w:rsidP="00BC2C52">
      <w:pPr>
        <w:rPr>
          <w:rFonts w:asciiTheme="minorHAnsi" w:hAnsiTheme="minorHAnsi"/>
          <w:color w:val="000000" w:themeColor="text1"/>
        </w:rPr>
      </w:pPr>
      <w:r w:rsidRPr="00375491">
        <w:rPr>
          <w:rFonts w:asciiTheme="minorHAnsi" w:hAnsiTheme="minorHAnsi"/>
          <w:color w:val="000000" w:themeColor="text1"/>
        </w:rPr>
        <w:t xml:space="preserve">The latest findings </w:t>
      </w:r>
      <w:r w:rsidR="008F15D9">
        <w:rPr>
          <w:rFonts w:asciiTheme="minorHAnsi" w:hAnsiTheme="minorHAnsi"/>
          <w:color w:val="000000" w:themeColor="text1"/>
        </w:rPr>
        <w:t>suggest products</w:t>
      </w:r>
      <w:r w:rsidRPr="00375491">
        <w:rPr>
          <w:rFonts w:asciiTheme="minorHAnsi" w:hAnsiTheme="minorHAnsi"/>
          <w:color w:val="000000" w:themeColor="text1"/>
        </w:rPr>
        <w:t xml:space="preserve"> containing TH</w:t>
      </w:r>
      <w:r w:rsidR="008F15D9">
        <w:rPr>
          <w:rFonts w:asciiTheme="minorHAnsi" w:hAnsiTheme="minorHAnsi"/>
          <w:color w:val="000000" w:themeColor="text1"/>
        </w:rPr>
        <w:t>C, particularly those obtained from informal sources, play a major role in this outbreak</w:t>
      </w:r>
      <w:r w:rsidR="001A713D">
        <w:rPr>
          <w:rFonts w:asciiTheme="minorHAnsi" w:hAnsiTheme="minorHAnsi"/>
          <w:color w:val="000000" w:themeColor="text1"/>
        </w:rPr>
        <w:t>, but s</w:t>
      </w:r>
      <w:r w:rsidRPr="00375491">
        <w:rPr>
          <w:rFonts w:asciiTheme="minorHAnsi" w:hAnsiTheme="minorHAnsi"/>
          <w:color w:val="000000" w:themeColor="text1"/>
        </w:rPr>
        <w:t xml:space="preserve">pecific substances, </w:t>
      </w:r>
      <w:r w:rsidR="002D0099" w:rsidRPr="00375491">
        <w:rPr>
          <w:rFonts w:asciiTheme="minorHAnsi" w:hAnsiTheme="minorHAnsi"/>
          <w:color w:val="000000" w:themeColor="text1"/>
        </w:rPr>
        <w:t>chemical exposure(s) or routes of exposure</w:t>
      </w:r>
      <w:r w:rsidRPr="00375491">
        <w:rPr>
          <w:rFonts w:asciiTheme="minorHAnsi" w:hAnsiTheme="minorHAnsi"/>
          <w:color w:val="000000" w:themeColor="text1"/>
        </w:rPr>
        <w:t>, products, methods of use or combinations involved are still unknown</w:t>
      </w:r>
      <w:r w:rsidR="002D0099">
        <w:rPr>
          <w:rFonts w:asciiTheme="minorHAnsi" w:hAnsiTheme="minorHAnsi"/>
          <w:color w:val="000000" w:themeColor="text1"/>
        </w:rPr>
        <w:t>.</w:t>
      </w:r>
    </w:p>
    <w:p w14:paraId="26A7DFD3" w14:textId="5F9D0E89" w:rsidR="000324BE" w:rsidRDefault="000324BE" w:rsidP="00BC2C52">
      <w:pPr>
        <w:rPr>
          <w:rFonts w:asciiTheme="minorHAnsi" w:hAnsiTheme="minorHAnsi"/>
          <w:color w:val="000000" w:themeColor="text1"/>
        </w:rPr>
      </w:pPr>
    </w:p>
    <w:p w14:paraId="63F13A97" w14:textId="7388F7FD" w:rsidR="00EC4A5C" w:rsidRPr="009D4ECE" w:rsidRDefault="00E56BC5" w:rsidP="00EC4A5C">
      <w:pPr>
        <w:shd w:val="clear" w:color="auto" w:fill="FBE4D5" w:themeFill="accent2" w:themeFillTint="33"/>
        <w:spacing w:after="80"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WHAT WE DON’T KNOW</w:t>
      </w:r>
    </w:p>
    <w:p w14:paraId="47887FD1" w14:textId="77777777" w:rsidR="000324BE" w:rsidRPr="000324BE" w:rsidRDefault="000324BE" w:rsidP="00EC4A5C">
      <w:pPr>
        <w:numPr>
          <w:ilvl w:val="0"/>
          <w:numId w:val="35"/>
        </w:numPr>
        <w:spacing w:after="80"/>
        <w:rPr>
          <w:rFonts w:asciiTheme="minorHAnsi" w:hAnsiTheme="minorHAnsi"/>
          <w:color w:val="000000" w:themeColor="text1"/>
        </w:rPr>
      </w:pPr>
      <w:r w:rsidRPr="000324BE">
        <w:rPr>
          <w:rFonts w:asciiTheme="minorHAnsi" w:hAnsiTheme="minorHAnsi"/>
          <w:color w:val="000000" w:themeColor="text1"/>
        </w:rPr>
        <w:t>We don’t yet know what specific chemical exposure(s) are causing these lung injuries.</w:t>
      </w:r>
    </w:p>
    <w:p w14:paraId="5A9C54C2" w14:textId="24877372" w:rsidR="000324BE" w:rsidRPr="000324BE" w:rsidRDefault="000324BE" w:rsidP="00EC4A5C">
      <w:pPr>
        <w:numPr>
          <w:ilvl w:val="0"/>
          <w:numId w:val="35"/>
        </w:numPr>
        <w:spacing w:after="80"/>
        <w:rPr>
          <w:rFonts w:asciiTheme="minorHAnsi" w:hAnsiTheme="minorHAnsi"/>
          <w:color w:val="000000" w:themeColor="text1"/>
        </w:rPr>
      </w:pPr>
      <w:r w:rsidRPr="000324BE">
        <w:rPr>
          <w:rFonts w:asciiTheme="minorHAnsi" w:hAnsiTheme="minorHAnsi"/>
          <w:color w:val="000000" w:themeColor="text1"/>
        </w:rPr>
        <w:t>No single product or substance has been linked to all lung injury cases</w:t>
      </w:r>
      <w:r w:rsidR="001A713D">
        <w:rPr>
          <w:rFonts w:asciiTheme="minorHAnsi" w:hAnsiTheme="minorHAnsi"/>
          <w:color w:val="000000" w:themeColor="text1"/>
        </w:rPr>
        <w:t>.</w:t>
      </w:r>
    </w:p>
    <w:p w14:paraId="71996BB2" w14:textId="031E8FB6" w:rsidR="005A15C3" w:rsidRDefault="000324BE" w:rsidP="00EC4A5C">
      <w:pPr>
        <w:numPr>
          <w:ilvl w:val="0"/>
          <w:numId w:val="35"/>
        </w:numPr>
        <w:spacing w:after="80"/>
        <w:rPr>
          <w:rFonts w:asciiTheme="minorHAnsi" w:hAnsiTheme="minorHAnsi"/>
          <w:color w:val="000000" w:themeColor="text1"/>
        </w:rPr>
      </w:pPr>
      <w:r w:rsidRPr="000324BE">
        <w:rPr>
          <w:rFonts w:asciiTheme="minorHAnsi" w:hAnsiTheme="minorHAnsi"/>
          <w:color w:val="000000" w:themeColor="text1"/>
        </w:rPr>
        <w:t>While most people who have gotten sick reported using products containing THC, we cannot exclude the possibility that</w:t>
      </w:r>
      <w:r w:rsidR="008F15D9">
        <w:rPr>
          <w:rFonts w:asciiTheme="minorHAnsi" w:hAnsiTheme="minorHAnsi"/>
          <w:color w:val="000000" w:themeColor="text1"/>
        </w:rPr>
        <w:t xml:space="preserve"> products containing</w:t>
      </w:r>
      <w:r w:rsidRPr="000324BE">
        <w:rPr>
          <w:rFonts w:asciiTheme="minorHAnsi" w:hAnsiTheme="minorHAnsi"/>
          <w:color w:val="000000" w:themeColor="text1"/>
        </w:rPr>
        <w:t xml:space="preserve"> nicotine may play a role.</w:t>
      </w:r>
    </w:p>
    <w:p w14:paraId="1F1D3966" w14:textId="77777777" w:rsidR="00EC4A5C" w:rsidRPr="00EC4A5C" w:rsidRDefault="00EC4A5C" w:rsidP="00EC4A5C">
      <w:pPr>
        <w:spacing w:after="80"/>
        <w:rPr>
          <w:rFonts w:asciiTheme="minorHAnsi" w:hAnsiTheme="minorHAnsi"/>
          <w:color w:val="000000" w:themeColor="text1"/>
        </w:rPr>
      </w:pPr>
    </w:p>
    <w:p w14:paraId="35DFE70C" w14:textId="164B2092" w:rsidR="009D4ECE" w:rsidRPr="009D4ECE" w:rsidRDefault="00E56BC5" w:rsidP="00461EA5">
      <w:pPr>
        <w:shd w:val="clear" w:color="auto" w:fill="FBE4D5" w:themeFill="accent2" w:themeFillTint="33"/>
        <w:spacing w:after="80"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IN VERMONT</w:t>
      </w:r>
    </w:p>
    <w:p w14:paraId="5CBF57D9" w14:textId="58C70E2C" w:rsidR="002D0099" w:rsidRDefault="00C00066" w:rsidP="002D0099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2D0099">
        <w:rPr>
          <w:rFonts w:asciiTheme="minorHAnsi" w:hAnsiTheme="minorHAnsi"/>
          <w:color w:val="000000" w:themeColor="text1"/>
        </w:rPr>
        <w:t>As of Oct</w:t>
      </w:r>
      <w:r w:rsidR="002A7D77">
        <w:rPr>
          <w:rFonts w:asciiTheme="minorHAnsi" w:hAnsiTheme="minorHAnsi"/>
          <w:color w:val="000000" w:themeColor="text1"/>
        </w:rPr>
        <w:t>ober</w:t>
      </w:r>
      <w:r w:rsidRPr="002D0099">
        <w:rPr>
          <w:rFonts w:asciiTheme="minorHAnsi" w:hAnsiTheme="minorHAnsi"/>
          <w:color w:val="000000" w:themeColor="text1"/>
        </w:rPr>
        <w:t xml:space="preserve"> </w:t>
      </w:r>
      <w:r w:rsidR="00C43D68">
        <w:rPr>
          <w:rFonts w:asciiTheme="minorHAnsi" w:hAnsiTheme="minorHAnsi"/>
          <w:color w:val="000000" w:themeColor="text1"/>
        </w:rPr>
        <w:t>23</w:t>
      </w:r>
      <w:r w:rsidRPr="002D0099">
        <w:rPr>
          <w:rFonts w:asciiTheme="minorHAnsi" w:hAnsiTheme="minorHAnsi"/>
          <w:color w:val="000000" w:themeColor="text1"/>
        </w:rPr>
        <w:t xml:space="preserve">, there are 3 confirmed cases in Vermont </w:t>
      </w:r>
      <w:r w:rsidR="002D0099">
        <w:rPr>
          <w:rFonts w:asciiTheme="minorHAnsi" w:hAnsiTheme="minorHAnsi"/>
          <w:color w:val="000000" w:themeColor="text1"/>
        </w:rPr>
        <w:t>with</w:t>
      </w:r>
      <w:r w:rsidRPr="002D0099">
        <w:rPr>
          <w:rFonts w:asciiTheme="minorHAnsi" w:hAnsiTheme="minorHAnsi"/>
          <w:color w:val="000000" w:themeColor="text1"/>
        </w:rPr>
        <w:t xml:space="preserve"> no deaths.  </w:t>
      </w:r>
    </w:p>
    <w:p w14:paraId="0E9A3B2C" w14:textId="67779E99" w:rsidR="002D0099" w:rsidRPr="002D0099" w:rsidRDefault="002D0099" w:rsidP="002D0099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2D0099">
        <w:rPr>
          <w:rFonts w:asciiTheme="minorHAnsi" w:hAnsiTheme="minorHAnsi"/>
          <w:color w:val="000000" w:themeColor="text1"/>
        </w:rPr>
        <w:t>The Health Department confirmed its first case in a Vermont resident on Sep</w:t>
      </w:r>
      <w:r w:rsidR="002A7D77">
        <w:rPr>
          <w:rFonts w:asciiTheme="minorHAnsi" w:hAnsiTheme="minorHAnsi"/>
          <w:color w:val="000000" w:themeColor="text1"/>
        </w:rPr>
        <w:t>tember</w:t>
      </w:r>
      <w:r w:rsidRPr="002D0099">
        <w:rPr>
          <w:rFonts w:asciiTheme="minorHAnsi" w:hAnsiTheme="minorHAnsi"/>
          <w:color w:val="000000" w:themeColor="text1"/>
        </w:rPr>
        <w:t xml:space="preserve"> 16, 2019.</w:t>
      </w:r>
    </w:p>
    <w:p w14:paraId="047A52D3" w14:textId="77777777" w:rsidR="002D0099" w:rsidRDefault="002D0099" w:rsidP="002D0099">
      <w:pPr>
        <w:rPr>
          <w:rFonts w:asciiTheme="minorHAnsi" w:hAnsiTheme="minorHAnsi"/>
          <w:color w:val="000000" w:themeColor="text1"/>
        </w:rPr>
      </w:pPr>
    </w:p>
    <w:p w14:paraId="6372F4B5" w14:textId="6E3E70FC" w:rsidR="00C00066" w:rsidRDefault="001A713D" w:rsidP="002D009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For current information and resources, visit</w:t>
      </w:r>
      <w:r w:rsidR="00BC2C52">
        <w:rPr>
          <w:rFonts w:asciiTheme="minorHAnsi" w:hAnsiTheme="minorHAnsi"/>
          <w:color w:val="000000" w:themeColor="text1"/>
        </w:rPr>
        <w:t xml:space="preserve">: </w:t>
      </w:r>
      <w:hyperlink r:id="rId9" w:history="1">
        <w:r w:rsidR="00BC2C52" w:rsidRPr="002D0099">
          <w:rPr>
            <w:rStyle w:val="Hyperlink"/>
            <w:rFonts w:asciiTheme="minorHAnsi" w:hAnsiTheme="minorHAnsi" w:cstheme="minorHAnsi"/>
          </w:rPr>
          <w:t>healthvermont.gov/</w:t>
        </w:r>
        <w:proofErr w:type="spellStart"/>
        <w:r w:rsidR="00BC2C52" w:rsidRPr="002D0099">
          <w:rPr>
            <w:rStyle w:val="Hyperlink"/>
            <w:rFonts w:asciiTheme="minorHAnsi" w:hAnsiTheme="minorHAnsi" w:cstheme="minorHAnsi"/>
          </w:rPr>
          <w:t>vapinginjury</w:t>
        </w:r>
        <w:proofErr w:type="spellEnd"/>
      </w:hyperlink>
      <w:r>
        <w:rPr>
          <w:rFonts w:asciiTheme="minorHAnsi" w:hAnsiTheme="minorHAnsi" w:cstheme="minorHAnsi"/>
        </w:rPr>
        <w:t xml:space="preserve"> (update weekly)</w:t>
      </w:r>
      <w:r w:rsidRPr="002D0099">
        <w:rPr>
          <w:rStyle w:val="CommentReference"/>
          <w:rFonts w:asciiTheme="minorHAnsi" w:hAnsiTheme="minorHAnsi" w:cstheme="minorHAnsi"/>
          <w:sz w:val="24"/>
          <w:szCs w:val="24"/>
        </w:rPr>
        <w:t xml:space="preserve"> </w:t>
      </w:r>
    </w:p>
    <w:p w14:paraId="01184A77" w14:textId="1BED6FE1" w:rsidR="00826733" w:rsidRDefault="00826733" w:rsidP="002D0099">
      <w:pPr>
        <w:rPr>
          <w:rFonts w:asciiTheme="minorHAnsi" w:hAnsiTheme="minorHAnsi"/>
          <w:color w:val="000000" w:themeColor="text1"/>
        </w:rPr>
      </w:pPr>
    </w:p>
    <w:p w14:paraId="7EE9CA80" w14:textId="77777777" w:rsidR="00826733" w:rsidRDefault="00826733" w:rsidP="002D0099">
      <w:pPr>
        <w:rPr>
          <w:rFonts w:asciiTheme="minorHAnsi" w:hAnsiTheme="minorHAnsi"/>
          <w:color w:val="000000" w:themeColor="text1"/>
        </w:rPr>
      </w:pPr>
    </w:p>
    <w:p w14:paraId="141FA8A1" w14:textId="31518010" w:rsidR="00C80B69" w:rsidRPr="009D4ECE" w:rsidRDefault="00E56BC5" w:rsidP="00461EA5">
      <w:pPr>
        <w:shd w:val="clear" w:color="auto" w:fill="FBE4D5" w:themeFill="accent2" w:themeFillTint="33"/>
        <w:spacing w:after="80" w:line="360" w:lineRule="auto"/>
        <w:rPr>
          <w:rFonts w:asciiTheme="minorHAnsi" w:hAnsiTheme="minorHAnsi"/>
          <w:b/>
          <w:bCs/>
          <w:color w:val="000000" w:themeColor="text1"/>
        </w:rPr>
      </w:pPr>
      <w:r w:rsidRPr="00BC2C52">
        <w:rPr>
          <w:rFonts w:asciiTheme="minorHAnsi" w:hAnsiTheme="minorHAnsi"/>
          <w:b/>
          <w:bCs/>
          <w:color w:val="000000" w:themeColor="text1"/>
        </w:rPr>
        <w:lastRenderedPageBreak/>
        <w:t>KEY MESSAGES</w:t>
      </w:r>
      <w:r>
        <w:rPr>
          <w:rFonts w:asciiTheme="minorHAnsi" w:hAnsiTheme="minorHAnsi"/>
          <w:b/>
          <w:bCs/>
          <w:color w:val="000000" w:themeColor="text1"/>
        </w:rPr>
        <w:t xml:space="preserve"> FOR VERMONTERS</w:t>
      </w:r>
    </w:p>
    <w:p w14:paraId="778EBE42" w14:textId="37A39340" w:rsidR="00C80B69" w:rsidRPr="00C80B69" w:rsidRDefault="00C80B69" w:rsidP="00461EA5">
      <w:pPr>
        <w:pStyle w:val="ListParagraph"/>
        <w:numPr>
          <w:ilvl w:val="0"/>
          <w:numId w:val="27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This is a serious health emergency</w:t>
      </w:r>
      <w:r w:rsidR="00826733">
        <w:rPr>
          <w:rFonts w:asciiTheme="minorHAnsi" w:hAnsiTheme="minorHAnsi"/>
          <w:b/>
          <w:bCs/>
          <w:color w:val="000000" w:themeColor="text1"/>
        </w:rPr>
        <w:t xml:space="preserve"> for people who use e-cigarettes or other vaping products.</w:t>
      </w:r>
    </w:p>
    <w:p w14:paraId="638C63E5" w14:textId="2AEA3F65" w:rsidR="00401214" w:rsidRDefault="008676FB" w:rsidP="00461EA5">
      <w:pPr>
        <w:pStyle w:val="ListParagraph"/>
        <w:numPr>
          <w:ilvl w:val="0"/>
          <w:numId w:val="27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DO NOT</w:t>
      </w:r>
      <w:r w:rsidR="005A15C3" w:rsidRPr="0037549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401214" w:rsidRPr="00375491">
        <w:rPr>
          <w:rFonts w:asciiTheme="minorHAnsi" w:hAnsiTheme="minorHAnsi"/>
          <w:b/>
          <w:bCs/>
          <w:color w:val="000000" w:themeColor="text1"/>
        </w:rPr>
        <w:t>use e-cigarette</w:t>
      </w:r>
      <w:r>
        <w:rPr>
          <w:rFonts w:asciiTheme="minorHAnsi" w:hAnsiTheme="minorHAnsi"/>
          <w:b/>
          <w:bCs/>
          <w:color w:val="000000" w:themeColor="text1"/>
        </w:rPr>
        <w:t xml:space="preserve"> or vaping</w:t>
      </w:r>
      <w:r w:rsidR="00401214" w:rsidRPr="00375491">
        <w:rPr>
          <w:rFonts w:asciiTheme="minorHAnsi" w:hAnsiTheme="minorHAnsi"/>
          <w:b/>
          <w:bCs/>
          <w:color w:val="000000" w:themeColor="text1"/>
        </w:rPr>
        <w:t xml:space="preserve"> products </w:t>
      </w:r>
      <w:r w:rsidR="00C00066" w:rsidRPr="00375491">
        <w:rPr>
          <w:rFonts w:asciiTheme="minorHAnsi" w:hAnsiTheme="minorHAnsi"/>
          <w:b/>
          <w:bCs/>
          <w:color w:val="000000" w:themeColor="text1"/>
        </w:rPr>
        <w:t>that contain</w:t>
      </w:r>
      <w:r w:rsidR="00401214" w:rsidRPr="00375491">
        <w:rPr>
          <w:rFonts w:asciiTheme="minorHAnsi" w:hAnsiTheme="minorHAnsi"/>
          <w:b/>
          <w:bCs/>
          <w:color w:val="000000" w:themeColor="text1"/>
        </w:rPr>
        <w:t xml:space="preserve"> THC</w:t>
      </w:r>
      <w:r w:rsidR="00401214" w:rsidRPr="005A15C3">
        <w:rPr>
          <w:rFonts w:asciiTheme="minorHAnsi" w:hAnsiTheme="minorHAnsi"/>
          <w:color w:val="000000" w:themeColor="text1"/>
        </w:rPr>
        <w:t>.</w:t>
      </w:r>
    </w:p>
    <w:p w14:paraId="59047645" w14:textId="1939685B" w:rsidR="00C00066" w:rsidRDefault="00C00066" w:rsidP="00461EA5">
      <w:pPr>
        <w:pStyle w:val="ListParagraph"/>
        <w:numPr>
          <w:ilvl w:val="0"/>
          <w:numId w:val="27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375491">
        <w:rPr>
          <w:rFonts w:asciiTheme="minorHAnsi" w:hAnsiTheme="minorHAnsi"/>
          <w:b/>
          <w:bCs/>
          <w:color w:val="000000" w:themeColor="text1"/>
        </w:rPr>
        <w:t>Do not buy vaping product</w:t>
      </w:r>
      <w:r w:rsidR="001A713D">
        <w:rPr>
          <w:rFonts w:asciiTheme="minorHAnsi" w:hAnsiTheme="minorHAnsi"/>
          <w:b/>
          <w:bCs/>
          <w:color w:val="000000" w:themeColor="text1"/>
        </w:rPr>
        <w:t>s</w:t>
      </w:r>
      <w:r w:rsidRPr="0037549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45A4A">
        <w:rPr>
          <w:rFonts w:asciiTheme="minorHAnsi" w:hAnsiTheme="minorHAnsi"/>
          <w:b/>
          <w:bCs/>
          <w:color w:val="000000" w:themeColor="text1"/>
        </w:rPr>
        <w:t>from informal sources</w:t>
      </w:r>
      <w:r w:rsidR="001A713D">
        <w:rPr>
          <w:rFonts w:asciiTheme="minorHAnsi" w:hAnsiTheme="minorHAnsi"/>
          <w:color w:val="000000" w:themeColor="text1"/>
        </w:rPr>
        <w:t xml:space="preserve">, </w:t>
      </w:r>
      <w:r w:rsidRPr="00E56BC5">
        <w:rPr>
          <w:rFonts w:asciiTheme="minorHAnsi" w:hAnsiTheme="minorHAnsi"/>
          <w:color w:val="000000" w:themeColor="text1"/>
        </w:rPr>
        <w:t>especially anything containing THC</w:t>
      </w:r>
      <w:r w:rsidRPr="001A713D">
        <w:rPr>
          <w:rFonts w:asciiTheme="minorHAnsi" w:hAnsiTheme="minorHAnsi"/>
          <w:color w:val="000000" w:themeColor="text1"/>
        </w:rPr>
        <w:t>.</w:t>
      </w:r>
    </w:p>
    <w:p w14:paraId="3ECC5FF5" w14:textId="6413FF2B" w:rsidR="00792392" w:rsidRPr="008676FB" w:rsidRDefault="00C00066" w:rsidP="00461EA5">
      <w:pPr>
        <w:pStyle w:val="ListParagraph"/>
        <w:numPr>
          <w:ilvl w:val="0"/>
          <w:numId w:val="27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375491">
        <w:rPr>
          <w:rFonts w:asciiTheme="minorHAnsi" w:hAnsiTheme="minorHAnsi"/>
          <w:b/>
          <w:bCs/>
          <w:color w:val="000000" w:themeColor="text1"/>
        </w:rPr>
        <w:t xml:space="preserve">Do not modify or add substances </w:t>
      </w:r>
      <w:r w:rsidRPr="001A0FEF">
        <w:rPr>
          <w:rFonts w:asciiTheme="minorHAnsi" w:hAnsiTheme="minorHAnsi"/>
          <w:color w:val="000000" w:themeColor="text1"/>
        </w:rPr>
        <w:t>to e-cigarettes or vapes</w:t>
      </w:r>
      <w:r>
        <w:rPr>
          <w:rFonts w:asciiTheme="minorHAnsi" w:hAnsiTheme="minorHAnsi"/>
          <w:color w:val="000000" w:themeColor="text1"/>
        </w:rPr>
        <w:t xml:space="preserve"> that are not intended by the manufacturer, </w:t>
      </w:r>
      <w:r w:rsidR="001A713D">
        <w:rPr>
          <w:rFonts w:asciiTheme="minorHAnsi" w:hAnsiTheme="minorHAnsi"/>
          <w:color w:val="000000" w:themeColor="text1"/>
        </w:rPr>
        <w:t>even if you bought it</w:t>
      </w:r>
      <w:r>
        <w:rPr>
          <w:rFonts w:asciiTheme="minorHAnsi" w:hAnsiTheme="minorHAnsi"/>
          <w:color w:val="000000" w:themeColor="text1"/>
        </w:rPr>
        <w:t xml:space="preserve"> through </w:t>
      </w:r>
      <w:r w:rsidR="001A713D">
        <w:rPr>
          <w:rFonts w:asciiTheme="minorHAnsi" w:hAnsiTheme="minorHAnsi"/>
          <w:color w:val="000000" w:themeColor="text1"/>
        </w:rPr>
        <w:t xml:space="preserve">a </w:t>
      </w:r>
      <w:r>
        <w:rPr>
          <w:rFonts w:asciiTheme="minorHAnsi" w:hAnsiTheme="minorHAnsi"/>
          <w:color w:val="000000" w:themeColor="text1"/>
        </w:rPr>
        <w:t xml:space="preserve">retail establishment.   </w:t>
      </w:r>
    </w:p>
    <w:p w14:paraId="20152563" w14:textId="6E31035D" w:rsidR="00EA420A" w:rsidRPr="00E56BC5" w:rsidRDefault="00EA420A">
      <w:pPr>
        <w:pStyle w:val="ListParagraph"/>
        <w:numPr>
          <w:ilvl w:val="0"/>
          <w:numId w:val="27"/>
        </w:numPr>
        <w:spacing w:after="80"/>
        <w:contextualSpacing w:val="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Refrain from using vaping products that contain nicotine</w:t>
      </w:r>
      <w:r w:rsidRPr="008676FB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Since we don’t know the cause</w:t>
      </w:r>
      <w:r w:rsidR="001A713D">
        <w:rPr>
          <w:rFonts w:asciiTheme="minorHAnsi" w:hAnsiTheme="minorHAnsi"/>
          <w:color w:val="000000" w:themeColor="text1"/>
        </w:rPr>
        <w:t>(s)</w:t>
      </w:r>
      <w:r>
        <w:rPr>
          <w:rFonts w:asciiTheme="minorHAnsi" w:hAnsiTheme="minorHAnsi"/>
          <w:color w:val="000000" w:themeColor="text1"/>
        </w:rPr>
        <w:t xml:space="preserve"> of lung injury, the only way to make sure you are not at risk is to not</w:t>
      </w:r>
      <w:r w:rsidR="001A713D">
        <w:rPr>
          <w:rFonts w:asciiTheme="minorHAnsi" w:hAnsiTheme="minorHAnsi"/>
          <w:color w:val="000000" w:themeColor="text1"/>
        </w:rPr>
        <w:t xml:space="preserve"> vape.</w:t>
      </w:r>
    </w:p>
    <w:p w14:paraId="65C4E4DB" w14:textId="3D5D7E62" w:rsidR="00C00066" w:rsidRPr="008676FB" w:rsidRDefault="001A713D" w:rsidP="00461EA5">
      <w:pPr>
        <w:pStyle w:val="ListParagraph"/>
        <w:numPr>
          <w:ilvl w:val="0"/>
          <w:numId w:val="27"/>
        </w:numPr>
        <w:spacing w:after="80"/>
        <w:contextualSpacing w:val="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</w:rPr>
        <w:t>Get medical attention</w:t>
      </w:r>
      <w:r w:rsidR="008676FB" w:rsidRPr="008676FB">
        <w:rPr>
          <w:rFonts w:asciiTheme="minorHAnsi" w:hAnsiTheme="minorHAnsi" w:cs="Arial"/>
          <w:b/>
          <w:bCs/>
        </w:rPr>
        <w:t xml:space="preserve"> immediately </w:t>
      </w:r>
      <w:r w:rsidR="008676FB" w:rsidRPr="001A0FEF">
        <w:rPr>
          <w:rFonts w:asciiTheme="minorHAnsi" w:hAnsiTheme="minorHAnsi" w:cs="Arial"/>
        </w:rPr>
        <w:t>if you recently used an e-cigarette or vap</w:t>
      </w:r>
      <w:r w:rsidR="00EA420A" w:rsidRPr="001A0FEF">
        <w:rPr>
          <w:rFonts w:asciiTheme="minorHAnsi" w:hAnsiTheme="minorHAnsi" w:cs="Arial"/>
        </w:rPr>
        <w:t>ing</w:t>
      </w:r>
      <w:r w:rsidR="008676FB" w:rsidRPr="001A0FEF">
        <w:rPr>
          <w:rFonts w:asciiTheme="minorHAnsi" w:hAnsiTheme="minorHAnsi" w:cs="Arial"/>
        </w:rPr>
        <w:t xml:space="preserve"> product and develop symptoms associated with this outbreak:</w:t>
      </w:r>
    </w:p>
    <w:p w14:paraId="1BE1434D" w14:textId="35DEEC19" w:rsidR="005A15C3" w:rsidRDefault="00C00066" w:rsidP="00891B6D">
      <w:pPr>
        <w:pStyle w:val="ListParagraph"/>
        <w:numPr>
          <w:ilvl w:val="1"/>
          <w:numId w:val="27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Cough, shortness of breath or chest pain</w:t>
      </w:r>
    </w:p>
    <w:p w14:paraId="44143E38" w14:textId="1297CDD8" w:rsidR="00C00066" w:rsidRDefault="00C00066" w:rsidP="00891B6D">
      <w:pPr>
        <w:pStyle w:val="ListParagraph"/>
        <w:numPr>
          <w:ilvl w:val="1"/>
          <w:numId w:val="27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Nausea, vomiting or diarrhea</w:t>
      </w:r>
    </w:p>
    <w:p w14:paraId="6A4241E3" w14:textId="6C0B4E12" w:rsidR="00C00066" w:rsidRDefault="00C00066" w:rsidP="00891B6D">
      <w:pPr>
        <w:pStyle w:val="ListParagraph"/>
        <w:numPr>
          <w:ilvl w:val="1"/>
          <w:numId w:val="27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Fatigue, fever or abdominal pain</w:t>
      </w:r>
    </w:p>
    <w:p w14:paraId="08BF0C44" w14:textId="7665B986" w:rsidR="00EF4B0D" w:rsidRDefault="00E525AE" w:rsidP="00826733">
      <w:pPr>
        <w:pStyle w:val="ListParagraph"/>
        <w:numPr>
          <w:ilvl w:val="0"/>
          <w:numId w:val="27"/>
        </w:numPr>
        <w:spacing w:before="80"/>
        <w:contextualSpacing w:val="0"/>
        <w:rPr>
          <w:rFonts w:asciiTheme="minorHAnsi" w:hAnsiTheme="minorHAnsi"/>
          <w:color w:val="000000" w:themeColor="text1"/>
        </w:rPr>
      </w:pPr>
      <w:r w:rsidRPr="00E525AE">
        <w:rPr>
          <w:rFonts w:asciiTheme="minorHAnsi" w:hAnsiTheme="minorHAnsi"/>
          <w:b/>
          <w:bCs/>
          <w:color w:val="000000" w:themeColor="text1"/>
        </w:rPr>
        <w:t>Symptoms of the flu are similar</w:t>
      </w:r>
      <w:r w:rsidR="00EA420A">
        <w:rPr>
          <w:rFonts w:asciiTheme="minorHAnsi" w:hAnsiTheme="minorHAnsi"/>
          <w:b/>
          <w:bCs/>
          <w:color w:val="000000" w:themeColor="text1"/>
        </w:rPr>
        <w:t xml:space="preserve"> to symptoms of EVALI</w:t>
      </w:r>
      <w:r w:rsidRPr="00E525AE">
        <w:rPr>
          <w:rFonts w:asciiTheme="minorHAnsi" w:hAnsiTheme="minorHAnsi"/>
          <w:b/>
          <w:bCs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If you</w:t>
      </w:r>
      <w:r w:rsidRPr="00E525AE">
        <w:rPr>
          <w:rFonts w:asciiTheme="minorHAnsi" w:hAnsiTheme="minorHAnsi"/>
          <w:color w:val="000000" w:themeColor="text1"/>
        </w:rPr>
        <w:t xml:space="preserve"> used an e-cigarette or vap</w:t>
      </w:r>
      <w:r w:rsidR="00EA420A">
        <w:rPr>
          <w:rFonts w:asciiTheme="minorHAnsi" w:hAnsiTheme="minorHAnsi"/>
          <w:color w:val="000000" w:themeColor="text1"/>
        </w:rPr>
        <w:t>ing</w:t>
      </w:r>
      <w:r w:rsidRPr="00E525AE">
        <w:rPr>
          <w:rFonts w:asciiTheme="minorHAnsi" w:hAnsiTheme="minorHAnsi"/>
          <w:color w:val="000000" w:themeColor="text1"/>
        </w:rPr>
        <w:t xml:space="preserve"> product </w:t>
      </w:r>
      <w:r>
        <w:rPr>
          <w:rFonts w:asciiTheme="minorHAnsi" w:hAnsiTheme="minorHAnsi"/>
          <w:color w:val="000000" w:themeColor="text1"/>
        </w:rPr>
        <w:t xml:space="preserve">and think you </w:t>
      </w:r>
      <w:r w:rsidR="00851B72">
        <w:rPr>
          <w:rFonts w:asciiTheme="minorHAnsi" w:hAnsiTheme="minorHAnsi"/>
          <w:color w:val="000000" w:themeColor="text1"/>
        </w:rPr>
        <w:t xml:space="preserve">may have the </w:t>
      </w:r>
      <w:r w:rsidRPr="00E525AE">
        <w:rPr>
          <w:rFonts w:asciiTheme="minorHAnsi" w:hAnsiTheme="minorHAnsi"/>
          <w:color w:val="000000" w:themeColor="text1"/>
        </w:rPr>
        <w:t>flu</w:t>
      </w:r>
      <w:r>
        <w:rPr>
          <w:rFonts w:asciiTheme="minorHAnsi" w:hAnsiTheme="minorHAnsi"/>
          <w:color w:val="000000" w:themeColor="text1"/>
        </w:rPr>
        <w:t>, see your health care provider</w:t>
      </w:r>
      <w:r w:rsidR="00461EA5">
        <w:rPr>
          <w:rFonts w:asciiTheme="minorHAnsi" w:hAnsiTheme="minorHAnsi"/>
          <w:color w:val="000000" w:themeColor="text1"/>
        </w:rPr>
        <w:t xml:space="preserve"> immediately</w:t>
      </w:r>
      <w:r w:rsidRPr="00E525AE">
        <w:rPr>
          <w:rFonts w:asciiTheme="minorHAnsi" w:hAnsiTheme="minorHAnsi"/>
          <w:color w:val="000000" w:themeColor="text1"/>
        </w:rPr>
        <w:t>.</w:t>
      </w:r>
      <w:r w:rsidR="00851B72">
        <w:rPr>
          <w:rFonts w:asciiTheme="minorHAnsi" w:hAnsiTheme="minorHAnsi"/>
          <w:color w:val="000000" w:themeColor="text1"/>
        </w:rPr>
        <w:t xml:space="preserve"> P</w:t>
      </w:r>
      <w:r w:rsidR="00851B72" w:rsidRPr="00851B72">
        <w:rPr>
          <w:rFonts w:asciiTheme="minorHAnsi" w:hAnsiTheme="minorHAnsi"/>
          <w:color w:val="000000" w:themeColor="text1"/>
        </w:rPr>
        <w:t xml:space="preserve">roviders should </w:t>
      </w:r>
      <w:r w:rsidR="00851B72">
        <w:rPr>
          <w:rFonts w:asciiTheme="minorHAnsi" w:hAnsiTheme="minorHAnsi"/>
          <w:color w:val="000000" w:themeColor="text1"/>
        </w:rPr>
        <w:t xml:space="preserve">also </w:t>
      </w:r>
      <w:r w:rsidR="00851B72" w:rsidRPr="00851B72">
        <w:rPr>
          <w:rFonts w:asciiTheme="minorHAnsi" w:hAnsiTheme="minorHAnsi"/>
          <w:color w:val="000000" w:themeColor="text1"/>
        </w:rPr>
        <w:t>consider flu in all patients with suspected EVALI</w:t>
      </w:r>
      <w:r w:rsidR="00851B72">
        <w:rPr>
          <w:rFonts w:asciiTheme="minorHAnsi" w:hAnsiTheme="minorHAnsi"/>
          <w:color w:val="000000" w:themeColor="text1"/>
        </w:rPr>
        <w:t>.</w:t>
      </w:r>
      <w:r w:rsidR="00F1157B">
        <w:rPr>
          <w:rFonts w:asciiTheme="minorHAnsi" w:hAnsiTheme="minorHAnsi"/>
          <w:color w:val="000000" w:themeColor="text1"/>
        </w:rPr>
        <w:t xml:space="preserve"> Get vaccinated against the flu.</w:t>
      </w:r>
    </w:p>
    <w:p w14:paraId="0B37B1B5" w14:textId="305253F0" w:rsidR="008676FB" w:rsidRDefault="00C80B69" w:rsidP="001A0FEF">
      <w:pPr>
        <w:pStyle w:val="ListParagraph"/>
        <w:numPr>
          <w:ilvl w:val="0"/>
          <w:numId w:val="27"/>
        </w:numPr>
        <w:spacing w:before="80" w:after="80"/>
        <w:contextualSpacing w:val="0"/>
        <w:rPr>
          <w:rFonts w:asciiTheme="minorHAnsi" w:hAnsiTheme="minorHAnsi"/>
          <w:color w:val="000000" w:themeColor="text1"/>
        </w:rPr>
      </w:pPr>
      <w:r w:rsidRPr="00C80B69">
        <w:rPr>
          <w:rFonts w:asciiTheme="minorHAnsi" w:hAnsiTheme="minorHAnsi"/>
          <w:b/>
          <w:bCs/>
          <w:color w:val="000000" w:themeColor="text1"/>
        </w:rPr>
        <w:t>Do not return to smo</w:t>
      </w:r>
      <w:bookmarkStart w:id="0" w:name="_GoBack"/>
      <w:bookmarkEnd w:id="0"/>
      <w:r w:rsidRPr="00C80B69">
        <w:rPr>
          <w:rFonts w:asciiTheme="minorHAnsi" w:hAnsiTheme="minorHAnsi"/>
          <w:b/>
          <w:bCs/>
          <w:color w:val="000000" w:themeColor="text1"/>
        </w:rPr>
        <w:t>king cigarettes</w:t>
      </w:r>
      <w:r>
        <w:rPr>
          <w:rFonts w:asciiTheme="minorHAnsi" w:hAnsiTheme="minorHAnsi"/>
          <w:color w:val="000000" w:themeColor="text1"/>
        </w:rPr>
        <w:t>.</w:t>
      </w:r>
      <w:r w:rsidR="00EA420A">
        <w:rPr>
          <w:rFonts w:asciiTheme="minorHAnsi" w:hAnsiTheme="minorHAnsi"/>
          <w:color w:val="000000" w:themeColor="text1"/>
        </w:rPr>
        <w:t xml:space="preserve"> </w:t>
      </w:r>
    </w:p>
    <w:p w14:paraId="271E4134" w14:textId="77777777" w:rsidR="008676FB" w:rsidRPr="00C675C5" w:rsidRDefault="008676FB" w:rsidP="00C675C5">
      <w:pPr>
        <w:rPr>
          <w:rStyle w:val="Hyperlink"/>
          <w:rFonts w:asciiTheme="minorHAnsi" w:hAnsiTheme="minorHAnsi"/>
          <w:color w:val="000000" w:themeColor="text1"/>
          <w:u w:val="none"/>
        </w:rPr>
      </w:pPr>
    </w:p>
    <w:p w14:paraId="2E4B0F63" w14:textId="00E93165" w:rsidR="00C00066" w:rsidRPr="00C00066" w:rsidRDefault="00C00066" w:rsidP="00C00066">
      <w:pPr>
        <w:ind w:left="360"/>
        <w:rPr>
          <w:rStyle w:val="Hyperlink"/>
          <w:rFonts w:asciiTheme="minorHAnsi" w:hAnsiTheme="minorHAnsi"/>
          <w:b/>
          <w:bCs/>
          <w:color w:val="000000" w:themeColor="text1"/>
          <w:u w:val="none"/>
        </w:rPr>
      </w:pPr>
      <w:r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Get Help Quitting</w:t>
      </w:r>
      <w:r w:rsidR="00C80B69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 </w:t>
      </w:r>
      <w:r w:rsidR="009D4ECE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T</w:t>
      </w:r>
      <w:r w:rsidR="00C80B69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obacco or Vaping Products</w:t>
      </w:r>
    </w:p>
    <w:p w14:paraId="43E69C13" w14:textId="77777777" w:rsidR="00C00066" w:rsidRPr="00C00066" w:rsidRDefault="00C00066" w:rsidP="00461EA5">
      <w:pPr>
        <w:pStyle w:val="ListParagraph"/>
        <w:numPr>
          <w:ilvl w:val="0"/>
          <w:numId w:val="18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Young adults and teens can </w:t>
      </w:r>
      <w:r w:rsidRPr="00C80B69">
        <w:rPr>
          <w:rFonts w:asciiTheme="minorHAnsi" w:hAnsiTheme="minorHAnsi"/>
          <w:color w:val="000000" w:themeColor="text1"/>
        </w:rPr>
        <w:t>text “</w:t>
      </w:r>
      <w:proofErr w:type="spellStart"/>
      <w:r w:rsidRPr="00C80B69">
        <w:rPr>
          <w:rFonts w:asciiTheme="minorHAnsi" w:hAnsiTheme="minorHAnsi"/>
          <w:i/>
          <w:iCs/>
          <w:color w:val="000000" w:themeColor="text1"/>
        </w:rPr>
        <w:t>VtVapeFree</w:t>
      </w:r>
      <w:proofErr w:type="spellEnd"/>
      <w:r w:rsidRPr="00C80B69">
        <w:rPr>
          <w:rFonts w:asciiTheme="minorHAnsi" w:hAnsiTheme="minorHAnsi"/>
          <w:color w:val="000000" w:themeColor="text1"/>
        </w:rPr>
        <w:t>” to 88709</w:t>
      </w:r>
      <w:r>
        <w:rPr>
          <w:rFonts w:asciiTheme="minorHAnsi" w:hAnsiTheme="minorHAnsi"/>
          <w:color w:val="000000" w:themeColor="text1"/>
        </w:rPr>
        <w:t xml:space="preserve"> to get help and support for quitting e-cigarettes and vaping.</w:t>
      </w:r>
    </w:p>
    <w:p w14:paraId="7FC9B453" w14:textId="0E8A6C4B" w:rsidR="008676FB" w:rsidRDefault="00792392" w:rsidP="00461EA5">
      <w:pPr>
        <w:pStyle w:val="ListParagraph"/>
        <w:numPr>
          <w:ilvl w:val="0"/>
          <w:numId w:val="18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5A15C3">
        <w:rPr>
          <w:rFonts w:asciiTheme="minorHAnsi" w:hAnsiTheme="minorHAnsi"/>
          <w:color w:val="000000" w:themeColor="text1"/>
        </w:rPr>
        <w:t>For help quitting nicotine – including e-cigarettes</w:t>
      </w:r>
      <w:r w:rsidR="00D644A0">
        <w:rPr>
          <w:rFonts w:asciiTheme="minorHAnsi" w:hAnsiTheme="minorHAnsi"/>
          <w:color w:val="000000" w:themeColor="text1"/>
        </w:rPr>
        <w:t>: G</w:t>
      </w:r>
      <w:r w:rsidRPr="005A15C3">
        <w:rPr>
          <w:rFonts w:asciiTheme="minorHAnsi" w:hAnsiTheme="minorHAnsi"/>
          <w:color w:val="000000" w:themeColor="text1"/>
        </w:rPr>
        <w:t xml:space="preserve">o to </w:t>
      </w:r>
      <w:hyperlink r:id="rId10" w:history="1">
        <w:r w:rsidRPr="005A15C3">
          <w:rPr>
            <w:rStyle w:val="Hyperlink"/>
            <w:rFonts w:asciiTheme="minorHAnsi" w:hAnsiTheme="minorHAnsi"/>
          </w:rPr>
          <w:t>802</w:t>
        </w:r>
        <w:r>
          <w:rPr>
            <w:rStyle w:val="Hyperlink"/>
            <w:rFonts w:asciiTheme="minorHAnsi" w:hAnsiTheme="minorHAnsi"/>
          </w:rPr>
          <w:t>q</w:t>
        </w:r>
        <w:r w:rsidRPr="005A15C3">
          <w:rPr>
            <w:rStyle w:val="Hyperlink"/>
            <w:rFonts w:asciiTheme="minorHAnsi" w:hAnsiTheme="minorHAnsi"/>
          </w:rPr>
          <w:t>uits.org</w:t>
        </w:r>
      </w:hyperlink>
      <w:r w:rsidRPr="005A15C3">
        <w:rPr>
          <w:rFonts w:asciiTheme="minorHAnsi" w:hAnsiTheme="minorHAnsi"/>
          <w:color w:val="000000" w:themeColor="text1"/>
        </w:rPr>
        <w:t xml:space="preserve"> or dial 1-800-QUIT-NOW</w:t>
      </w:r>
      <w:r w:rsidR="000124A5">
        <w:rPr>
          <w:rFonts w:asciiTheme="minorHAnsi" w:hAnsiTheme="minorHAnsi"/>
          <w:color w:val="000000" w:themeColor="text1"/>
        </w:rPr>
        <w:t>.</w:t>
      </w:r>
      <w:r w:rsidR="00C00066">
        <w:rPr>
          <w:rFonts w:asciiTheme="minorHAnsi" w:hAnsiTheme="minorHAnsi"/>
          <w:color w:val="000000" w:themeColor="text1"/>
        </w:rPr>
        <w:t xml:space="preserve"> </w:t>
      </w:r>
    </w:p>
    <w:p w14:paraId="7409DC5B" w14:textId="2DF391E9" w:rsidR="00375491" w:rsidRPr="006E753B" w:rsidRDefault="00792392" w:rsidP="00091A2B">
      <w:pPr>
        <w:pStyle w:val="ListParagraph"/>
        <w:numPr>
          <w:ilvl w:val="0"/>
          <w:numId w:val="18"/>
        </w:numPr>
        <w:spacing w:after="80"/>
        <w:contextualSpacing w:val="0"/>
        <w:rPr>
          <w:rFonts w:asciiTheme="minorHAnsi" w:hAnsiTheme="minorHAnsi"/>
        </w:rPr>
      </w:pPr>
      <w:r w:rsidRPr="00C80B69">
        <w:rPr>
          <w:rFonts w:asciiTheme="minorHAnsi" w:hAnsiTheme="minorHAnsi" w:cs="Arial"/>
        </w:rPr>
        <w:t xml:space="preserve">For help to stop using cannabis – including </w:t>
      </w:r>
      <w:r w:rsidR="00C80B69" w:rsidRPr="00C80B69">
        <w:rPr>
          <w:rFonts w:asciiTheme="minorHAnsi" w:hAnsiTheme="minorHAnsi" w:cs="Arial"/>
        </w:rPr>
        <w:t>vaping products</w:t>
      </w:r>
      <w:r w:rsidR="00D644A0">
        <w:rPr>
          <w:rFonts w:asciiTheme="minorHAnsi" w:hAnsiTheme="minorHAnsi" w:cs="Arial"/>
        </w:rPr>
        <w:t>:</w:t>
      </w:r>
      <w:r w:rsidRPr="00C80B69">
        <w:rPr>
          <w:rFonts w:asciiTheme="minorHAnsi" w:hAnsiTheme="minorHAnsi" w:cs="Arial"/>
        </w:rPr>
        <w:t xml:space="preserve"> </w:t>
      </w:r>
      <w:r w:rsidR="00D644A0">
        <w:rPr>
          <w:rFonts w:asciiTheme="minorHAnsi" w:hAnsiTheme="minorHAnsi" w:cs="Arial"/>
        </w:rPr>
        <w:t>D</w:t>
      </w:r>
      <w:r w:rsidRPr="00C80B69">
        <w:rPr>
          <w:rFonts w:asciiTheme="minorHAnsi" w:hAnsiTheme="minorHAnsi" w:cs="Arial"/>
        </w:rPr>
        <w:t xml:space="preserve">ial 2-1-1 </w:t>
      </w:r>
      <w:r w:rsidR="00486AD2" w:rsidRPr="00C80B69">
        <w:rPr>
          <w:rFonts w:asciiTheme="minorHAnsi" w:hAnsiTheme="minorHAnsi" w:cs="Arial"/>
        </w:rPr>
        <w:t xml:space="preserve">(weekdays 8 am-8pm) </w:t>
      </w:r>
      <w:r w:rsidRPr="00C80B69">
        <w:rPr>
          <w:rFonts w:asciiTheme="minorHAnsi" w:hAnsiTheme="minorHAnsi" w:cs="Arial"/>
        </w:rPr>
        <w:t xml:space="preserve">or go to </w:t>
      </w:r>
      <w:hyperlink r:id="rId11" w:history="1">
        <w:r w:rsidRPr="00D644A0">
          <w:rPr>
            <w:rStyle w:val="Hyperlink"/>
            <w:rFonts w:asciiTheme="minorHAnsi" w:hAnsiTheme="minorHAnsi" w:cs="Arial"/>
          </w:rPr>
          <w:t>healthvermont.gov/find-treatment</w:t>
        </w:r>
      </w:hyperlink>
      <w:r w:rsidRPr="00C80B69">
        <w:rPr>
          <w:rFonts w:asciiTheme="minorHAnsi" w:hAnsiTheme="minorHAnsi" w:cs="Arial"/>
        </w:rPr>
        <w:t xml:space="preserve"> to find treatment options near you</w:t>
      </w:r>
      <w:r w:rsidR="00570856">
        <w:rPr>
          <w:rFonts w:asciiTheme="minorHAnsi" w:hAnsiTheme="minorHAnsi" w:cs="Arial"/>
        </w:rPr>
        <w:t>.</w:t>
      </w:r>
    </w:p>
    <w:p w14:paraId="74316AAA" w14:textId="26D5DF7D" w:rsidR="006E753B" w:rsidRDefault="006E753B" w:rsidP="006E753B">
      <w:pPr>
        <w:pStyle w:val="ListParagraph"/>
        <w:spacing w:after="80"/>
        <w:contextualSpacing w:val="0"/>
        <w:rPr>
          <w:rFonts w:asciiTheme="minorHAnsi" w:hAnsiTheme="minorHAnsi" w:cs="Arial"/>
        </w:rPr>
      </w:pPr>
    </w:p>
    <w:p w14:paraId="75EB8F41" w14:textId="14369A99" w:rsidR="006E753B" w:rsidRPr="00C43D68" w:rsidRDefault="006E753B" w:rsidP="006E753B">
      <w:pPr>
        <w:ind w:left="360"/>
        <w:rPr>
          <w:rFonts w:asciiTheme="minorHAnsi" w:hAnsiTheme="minorHAnsi"/>
        </w:rPr>
      </w:pPr>
      <w:r w:rsidRPr="006E753B">
        <w:rPr>
          <w:rFonts w:asciiTheme="minorHAnsi" w:hAnsiTheme="minorHAnsi"/>
          <w:b/>
          <w:bCs/>
          <w:color w:val="000000" w:themeColor="text1"/>
        </w:rPr>
        <w:t xml:space="preserve">Find updated information at </w:t>
      </w:r>
      <w:hyperlink r:id="rId12" w:history="1">
        <w:r w:rsidRPr="006E753B">
          <w:rPr>
            <w:rStyle w:val="Hyperlink"/>
            <w:rFonts w:asciiTheme="minorHAnsi" w:hAnsiTheme="minorHAnsi" w:cstheme="minorHAnsi"/>
            <w:b/>
            <w:bCs/>
          </w:rPr>
          <w:t>healthvermont.gov/</w:t>
        </w:r>
        <w:proofErr w:type="spellStart"/>
        <w:r w:rsidRPr="006E753B">
          <w:rPr>
            <w:rStyle w:val="Hyperlink"/>
            <w:rFonts w:asciiTheme="minorHAnsi" w:hAnsiTheme="minorHAnsi" w:cstheme="minorHAnsi"/>
            <w:b/>
            <w:bCs/>
          </w:rPr>
          <w:t>vapinginjury</w:t>
        </w:r>
        <w:proofErr w:type="spellEnd"/>
      </w:hyperlink>
    </w:p>
    <w:p w14:paraId="56FAB41B" w14:textId="4FF0541D" w:rsidR="00C43D68" w:rsidRDefault="00C43D68" w:rsidP="00C43D68">
      <w:pPr>
        <w:spacing w:after="80"/>
        <w:rPr>
          <w:rFonts w:asciiTheme="minorHAnsi" w:hAnsiTheme="minorHAnsi"/>
        </w:rPr>
      </w:pPr>
    </w:p>
    <w:p w14:paraId="41C6AA06" w14:textId="793C3FC3" w:rsidR="00C43D68" w:rsidRPr="00E73634" w:rsidRDefault="00C43D68" w:rsidP="00C43D68">
      <w:pPr>
        <w:shd w:val="clear" w:color="auto" w:fill="FBE4D5" w:themeFill="accent2" w:themeFillTint="33"/>
        <w:spacing w:after="80"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FOR HEALTH CARE PROVIDERS</w:t>
      </w:r>
    </w:p>
    <w:p w14:paraId="73409C6D" w14:textId="3E6388A7" w:rsidR="00C43D68" w:rsidRDefault="00C43D68" w:rsidP="00C43D68">
      <w:pPr>
        <w:numPr>
          <w:ilvl w:val="0"/>
          <w:numId w:val="38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Vermont Department of Health Update: </w:t>
      </w:r>
      <w:hyperlink r:id="rId13" w:history="1">
        <w:r w:rsidRPr="00C43D68">
          <w:rPr>
            <w:rStyle w:val="Hyperlink"/>
            <w:rFonts w:asciiTheme="minorHAnsi" w:hAnsiTheme="minorHAnsi"/>
          </w:rPr>
          <w:t xml:space="preserve">E-cigarette or Vaping-associated Lung Injury (EVALI) </w:t>
        </w:r>
      </w:hyperlink>
      <w:r>
        <w:rPr>
          <w:rFonts w:asciiTheme="minorHAnsi" w:hAnsiTheme="minorHAnsi"/>
          <w:color w:val="000000" w:themeColor="text1"/>
        </w:rPr>
        <w:t xml:space="preserve"> (October 18, 2019)</w:t>
      </w:r>
    </w:p>
    <w:p w14:paraId="0B7E31BB" w14:textId="3C88643F" w:rsidR="002A7D77" w:rsidRDefault="002A7D77" w:rsidP="00C43D68">
      <w:pPr>
        <w:numPr>
          <w:ilvl w:val="0"/>
          <w:numId w:val="38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CDC</w:t>
      </w:r>
      <w:r w:rsidR="00043F6A">
        <w:rPr>
          <w:rFonts w:asciiTheme="minorHAnsi" w:hAnsiTheme="minorHAnsi"/>
          <w:color w:val="000000" w:themeColor="text1"/>
        </w:rPr>
        <w:t>:</w:t>
      </w:r>
      <w:r>
        <w:rPr>
          <w:rFonts w:asciiTheme="minorHAnsi" w:hAnsiTheme="minorHAnsi"/>
          <w:color w:val="000000" w:themeColor="text1"/>
        </w:rPr>
        <w:t xml:space="preserve"> </w:t>
      </w:r>
      <w:hyperlink r:id="rId14" w:history="1">
        <w:r w:rsidRPr="002A7D77">
          <w:rPr>
            <w:rStyle w:val="Hyperlink"/>
            <w:rFonts w:asciiTheme="minorHAnsi" w:hAnsiTheme="minorHAnsi"/>
          </w:rPr>
          <w:t>Fact Sheet for Evaluating and Caring for Patients with Suspected EVAL</w:t>
        </w:r>
        <w:r w:rsidR="000E7FBD">
          <w:rPr>
            <w:rStyle w:val="Hyperlink"/>
            <w:rFonts w:asciiTheme="minorHAnsi" w:hAnsiTheme="minorHAnsi"/>
          </w:rPr>
          <w:t>I (October 25, 2019)</w:t>
        </w:r>
      </w:hyperlink>
      <w:r w:rsidR="000E7FBD">
        <w:rPr>
          <w:rFonts w:asciiTheme="minorHAnsi" w:hAnsiTheme="minorHAnsi"/>
          <w:color w:val="000000" w:themeColor="text1"/>
        </w:rPr>
        <w:t xml:space="preserve"> </w:t>
      </w:r>
    </w:p>
    <w:p w14:paraId="2A47CC76" w14:textId="577A8A92" w:rsidR="002A7D77" w:rsidRDefault="002A7D77" w:rsidP="00C43D68">
      <w:pPr>
        <w:numPr>
          <w:ilvl w:val="0"/>
          <w:numId w:val="38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CDC</w:t>
      </w:r>
      <w:r w:rsidR="00043F6A">
        <w:rPr>
          <w:rFonts w:asciiTheme="minorHAnsi" w:hAnsiTheme="minorHAnsi"/>
          <w:color w:val="000000" w:themeColor="text1"/>
        </w:rPr>
        <w:t>:</w:t>
      </w:r>
      <w:r>
        <w:rPr>
          <w:rFonts w:asciiTheme="minorHAnsi" w:hAnsiTheme="minorHAnsi"/>
          <w:color w:val="000000" w:themeColor="text1"/>
        </w:rPr>
        <w:t xml:space="preserve"> Clinician Outreach and Communication Activity Webinar Slides – </w:t>
      </w:r>
      <w:hyperlink r:id="rId15" w:history="1">
        <w:r w:rsidRPr="002A7D77">
          <w:rPr>
            <w:rStyle w:val="Hyperlink"/>
            <w:rFonts w:asciiTheme="minorHAnsi" w:hAnsiTheme="minorHAnsi"/>
          </w:rPr>
          <w:t>Update: Interim Guidance for Health Care Providers Evaluating and Caring for Patients with suspected EVALI (October 17, 2019)</w:t>
        </w:r>
      </w:hyperlink>
    </w:p>
    <w:p w14:paraId="439C9FD3" w14:textId="6BB15EB0" w:rsidR="00C43D68" w:rsidRPr="00C43D68" w:rsidRDefault="00C43D68" w:rsidP="00C43D68">
      <w:pPr>
        <w:numPr>
          <w:ilvl w:val="0"/>
          <w:numId w:val="38"/>
        </w:numPr>
        <w:rPr>
          <w:rFonts w:asciiTheme="minorHAnsi" w:hAnsiTheme="minorHAnsi"/>
          <w:color w:val="000000" w:themeColor="text1"/>
        </w:rPr>
      </w:pPr>
      <w:r w:rsidRPr="00C43D68">
        <w:rPr>
          <w:rFonts w:asciiTheme="minorHAnsi" w:hAnsiTheme="minorHAnsi"/>
          <w:color w:val="000000" w:themeColor="text1"/>
        </w:rPr>
        <w:t>CDC</w:t>
      </w:r>
      <w:r w:rsidR="00043F6A">
        <w:rPr>
          <w:rFonts w:asciiTheme="minorHAnsi" w:hAnsiTheme="minorHAnsi"/>
          <w:color w:val="000000" w:themeColor="text1"/>
        </w:rPr>
        <w:t>:</w:t>
      </w:r>
      <w:r w:rsidRPr="00C43D68">
        <w:rPr>
          <w:rFonts w:asciiTheme="minorHAnsi" w:hAnsiTheme="minorHAnsi"/>
          <w:color w:val="000000" w:themeColor="text1"/>
        </w:rPr>
        <w:t xml:space="preserve"> </w:t>
      </w:r>
      <w:r w:rsidR="00043F6A">
        <w:rPr>
          <w:rFonts w:asciiTheme="minorHAnsi" w:hAnsiTheme="minorHAnsi"/>
          <w:color w:val="000000" w:themeColor="text1"/>
        </w:rPr>
        <w:t>C</w:t>
      </w:r>
      <w:r w:rsidRPr="00C43D68">
        <w:rPr>
          <w:rFonts w:asciiTheme="minorHAnsi" w:hAnsiTheme="minorHAnsi"/>
          <w:color w:val="000000" w:themeColor="text1"/>
        </w:rPr>
        <w:t>oding guidance for healthcare encounters related to e-cigarette, or vaping, product use associated lung injury</w:t>
      </w:r>
      <w:r>
        <w:rPr>
          <w:rFonts w:asciiTheme="minorHAnsi" w:hAnsiTheme="minorHAnsi"/>
          <w:color w:val="000000" w:themeColor="text1"/>
        </w:rPr>
        <w:t xml:space="preserve">: </w:t>
      </w:r>
      <w:hyperlink r:id="rId16" w:history="1">
        <w:r w:rsidRPr="00C43D68">
          <w:rPr>
            <w:rStyle w:val="Hyperlink"/>
            <w:rFonts w:asciiTheme="minorHAnsi" w:hAnsiTheme="minorHAnsi"/>
          </w:rPr>
          <w:t>International Classification of Diseases, Tenth Edition, Clinical Modification (ICD-10-CM) – Supplement</w:t>
        </w:r>
      </w:hyperlink>
      <w:r w:rsidRPr="00C43D68">
        <w:rPr>
          <w:rFonts w:asciiTheme="minorHAnsi" w:hAnsiTheme="minorHAnsi"/>
          <w:color w:val="000000" w:themeColor="text1"/>
        </w:rPr>
        <w:t xml:space="preserve"> </w:t>
      </w:r>
    </w:p>
    <w:p w14:paraId="15987DA6" w14:textId="0C087473" w:rsidR="000E7FBD" w:rsidRDefault="000E7FBD" w:rsidP="00C43D6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14:paraId="3B6814D4" w14:textId="77777777" w:rsidR="00E56BC5" w:rsidRPr="00C43D68" w:rsidRDefault="00E56BC5" w:rsidP="00C43D68">
      <w:pPr>
        <w:rPr>
          <w:rFonts w:asciiTheme="minorHAnsi" w:hAnsiTheme="minorHAnsi"/>
          <w:color w:val="000000" w:themeColor="text1"/>
        </w:rPr>
      </w:pPr>
    </w:p>
    <w:p w14:paraId="481977E6" w14:textId="77777777" w:rsidR="00C43D68" w:rsidRPr="00C00066" w:rsidRDefault="00C43D68" w:rsidP="00375491">
      <w:pPr>
        <w:pStyle w:val="ListParagraph"/>
        <w:rPr>
          <w:rFonts w:asciiTheme="minorHAnsi" w:hAnsiTheme="minorHAnsi"/>
          <w:color w:val="000000" w:themeColor="text1"/>
        </w:rPr>
      </w:pPr>
    </w:p>
    <w:p w14:paraId="1F5E3B4E" w14:textId="47778191" w:rsidR="00461EA5" w:rsidRPr="00E73634" w:rsidRDefault="00E56BC5" w:rsidP="00E73634">
      <w:pPr>
        <w:shd w:val="clear" w:color="auto" w:fill="FBE4D5" w:themeFill="accent2" w:themeFillTint="33"/>
        <w:spacing w:after="80"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QUESTIONS AND ANSWERS ABOUT THIS OUTBREAK</w:t>
      </w:r>
    </w:p>
    <w:p w14:paraId="726CFAB2" w14:textId="77777777" w:rsidR="00E73634" w:rsidRPr="00E56BC5" w:rsidRDefault="00E73634" w:rsidP="00E56BC5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color w:val="000000" w:themeColor="text1"/>
        </w:rPr>
      </w:pPr>
      <w:r w:rsidRPr="00E56BC5">
        <w:rPr>
          <w:rFonts w:asciiTheme="minorHAnsi" w:hAnsiTheme="minorHAnsi"/>
          <w:b/>
          <w:bCs/>
          <w:color w:val="000000" w:themeColor="text1"/>
        </w:rPr>
        <w:t>What is causing this outbreak of lung injury?</w:t>
      </w:r>
    </w:p>
    <w:p w14:paraId="59DA8575" w14:textId="77777777" w:rsidR="00E73634" w:rsidRDefault="00E73634" w:rsidP="00E73634">
      <w:pPr>
        <w:pStyle w:val="ListParagraph"/>
        <w:numPr>
          <w:ilvl w:val="0"/>
          <w:numId w:val="1"/>
        </w:numPr>
        <w:spacing w:afterLines="80" w:after="192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At this time, CDC and FDA have not identified the cause or causes of the lung injuries. The only commonality among all cases is that patients report the use of e-cigarette, or vaping, products.</w:t>
      </w:r>
    </w:p>
    <w:p w14:paraId="2F3ED104" w14:textId="427201BF" w:rsidR="00E73634" w:rsidRPr="00461EA5" w:rsidRDefault="00E73634" w:rsidP="00E56BC5">
      <w:pPr>
        <w:pStyle w:val="ListParagraph"/>
        <w:numPr>
          <w:ilvl w:val="0"/>
          <w:numId w:val="1"/>
        </w:numPr>
        <w:spacing w:afterLines="80" w:after="192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No single compound of ingredient has emerged as the cause of these injuries to date, and there may be more than one cause. Available data suggest THC-containing products play a role in this outbreak, but the specific chemical or chemicals responsible for lung injury have not yet been identified, and nicotine-containing products have not been excluded as a possible cause.  </w:t>
      </w:r>
    </w:p>
    <w:p w14:paraId="17E5556E" w14:textId="62E25729" w:rsidR="00E73634" w:rsidRPr="00461EA5" w:rsidRDefault="00E73634" w:rsidP="00E73634">
      <w:pPr>
        <w:pStyle w:val="ListParagraph"/>
        <w:numPr>
          <w:ilvl w:val="0"/>
          <w:numId w:val="1"/>
        </w:numPr>
        <w:spacing w:afterLines="80" w:after="192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outbreak is occurring in the context of widespread availability for e-cigarette or vaping products, which may have a mix of ingredients, complex packaging and supply chains, and include potentially illicit substances. Users may not know what is in their e-cigarette or e-liquid solutions. Many of the products and substances can be modified by suppliers or users. They can be obtained from stores, online retailers, from informal sources (e.g. friends, family members)</w:t>
      </w:r>
      <w:r w:rsidRPr="00194B50">
        <w:rPr>
          <w:rFonts w:asciiTheme="minorHAnsi" w:hAnsiTheme="minorHAnsi"/>
          <w:color w:val="000000" w:themeColor="text1"/>
        </w:rPr>
        <w:t>.</w:t>
      </w:r>
    </w:p>
    <w:p w14:paraId="708185C3" w14:textId="2A69251F" w:rsidR="00DF2D59" w:rsidRPr="00E56BC5" w:rsidRDefault="00E73634">
      <w:pPr>
        <w:pStyle w:val="ListParagraph"/>
        <w:numPr>
          <w:ilvl w:val="0"/>
          <w:numId w:val="1"/>
        </w:numPr>
        <w:spacing w:afterLines="80" w:after="192"/>
        <w:contextualSpacing w:val="0"/>
        <w:rPr>
          <w:rFonts w:asciiTheme="minorHAnsi" w:hAnsiTheme="minorHAnsi"/>
          <w:color w:val="000000" w:themeColor="text1"/>
        </w:rPr>
      </w:pPr>
      <w:r w:rsidRPr="00461EA5">
        <w:rPr>
          <w:rFonts w:asciiTheme="minorHAnsi" w:hAnsiTheme="minorHAnsi"/>
          <w:color w:val="000000" w:themeColor="text1"/>
        </w:rPr>
        <w:t>More information is needed to know whether one or more e-cigarette or vaping products, substances, brands, or methods of use is responsible for the outbreak.</w:t>
      </w:r>
    </w:p>
    <w:p w14:paraId="7367F611" w14:textId="5BE8BFBC" w:rsidR="00956D95" w:rsidRPr="00E56BC5" w:rsidRDefault="00956D95" w:rsidP="00E56BC5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color w:val="000000" w:themeColor="text1"/>
        </w:rPr>
      </w:pPr>
      <w:r w:rsidRPr="00E56BC5">
        <w:rPr>
          <w:rFonts w:asciiTheme="minorHAnsi" w:hAnsiTheme="minorHAnsi"/>
          <w:b/>
          <w:bCs/>
          <w:color w:val="000000" w:themeColor="text1"/>
        </w:rPr>
        <w:t>What are the symptoms of lung injury reported by some patients in this outbreak?</w:t>
      </w:r>
    </w:p>
    <w:p w14:paraId="7657E594" w14:textId="77777777" w:rsidR="00956D95" w:rsidRDefault="00956D95" w:rsidP="00E56BC5">
      <w:pPr>
        <w:pStyle w:val="ListParagraph"/>
        <w:numPr>
          <w:ilvl w:val="0"/>
          <w:numId w:val="15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Patients in the national outbreak have reported symptoms such as:</w:t>
      </w:r>
    </w:p>
    <w:p w14:paraId="250F6544" w14:textId="77777777" w:rsidR="00956D95" w:rsidRDefault="00956D95" w:rsidP="00E56BC5">
      <w:pPr>
        <w:pStyle w:val="ListParagraph"/>
        <w:numPr>
          <w:ilvl w:val="1"/>
          <w:numId w:val="15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cough, shortness of breath or chest pain</w:t>
      </w:r>
    </w:p>
    <w:p w14:paraId="5AAC96FA" w14:textId="5299BAF3" w:rsidR="00956D95" w:rsidRDefault="00956D95" w:rsidP="00E56BC5">
      <w:pPr>
        <w:pStyle w:val="ListParagraph"/>
        <w:numPr>
          <w:ilvl w:val="1"/>
          <w:numId w:val="15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nausea, vomiting</w:t>
      </w:r>
      <w:r w:rsidR="00C00066">
        <w:rPr>
          <w:rFonts w:asciiTheme="minorHAnsi" w:hAnsiTheme="minorHAnsi"/>
          <w:color w:val="000000" w:themeColor="text1"/>
        </w:rPr>
        <w:t>, abdominal pain</w:t>
      </w:r>
      <w:r>
        <w:rPr>
          <w:rFonts w:asciiTheme="minorHAnsi" w:hAnsiTheme="minorHAnsi"/>
          <w:color w:val="000000" w:themeColor="text1"/>
        </w:rPr>
        <w:t xml:space="preserve"> or diarrhea</w:t>
      </w:r>
    </w:p>
    <w:p w14:paraId="7B64915D" w14:textId="7450D90E" w:rsidR="00956D95" w:rsidRPr="00CD3B24" w:rsidRDefault="00956D95" w:rsidP="00E56BC5">
      <w:pPr>
        <w:pStyle w:val="ListParagraph"/>
        <w:numPr>
          <w:ilvl w:val="1"/>
          <w:numId w:val="15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fatigue, fever or </w:t>
      </w:r>
      <w:r w:rsidR="00C00066">
        <w:rPr>
          <w:rFonts w:asciiTheme="minorHAnsi" w:hAnsiTheme="minorHAnsi"/>
          <w:color w:val="000000" w:themeColor="text1"/>
        </w:rPr>
        <w:t>weight loss</w:t>
      </w:r>
    </w:p>
    <w:p w14:paraId="4313CC1C" w14:textId="2146CAAD" w:rsidR="005A15C3" w:rsidRPr="00CD3B24" w:rsidRDefault="00956D95" w:rsidP="00E56BC5">
      <w:pPr>
        <w:pStyle w:val="ListParagraph"/>
        <w:numPr>
          <w:ilvl w:val="0"/>
          <w:numId w:val="15"/>
        </w:numPr>
        <w:spacing w:after="80"/>
        <w:contextualSpacing w:val="0"/>
        <w:rPr>
          <w:rFonts w:asciiTheme="minorHAnsi" w:hAnsiTheme="minorHAnsi"/>
          <w:b/>
          <w:bCs/>
          <w:color w:val="000000" w:themeColor="text1"/>
        </w:rPr>
      </w:pPr>
      <w:r w:rsidRPr="00CD3B24">
        <w:rPr>
          <w:rFonts w:asciiTheme="minorHAnsi" w:hAnsiTheme="minorHAnsi"/>
          <w:color w:val="000000" w:themeColor="text1"/>
        </w:rPr>
        <w:t xml:space="preserve">Some patients have reported that their symptoms developed over a few days, while others have reported their symptoms developed over several weeks. A </w:t>
      </w:r>
      <w:r w:rsidR="00C00066" w:rsidRPr="00CD3B24">
        <w:rPr>
          <w:rFonts w:asciiTheme="minorHAnsi" w:hAnsiTheme="minorHAnsi"/>
          <w:color w:val="000000" w:themeColor="text1"/>
        </w:rPr>
        <w:t xml:space="preserve">chemical exposure, not a lung infection, appears to be causing the injury. </w:t>
      </w:r>
    </w:p>
    <w:p w14:paraId="0DFEA1BA" w14:textId="77777777" w:rsidR="00461EA5" w:rsidRPr="00C00066" w:rsidRDefault="00461EA5" w:rsidP="00461EA5">
      <w:pPr>
        <w:pStyle w:val="ListParagraph"/>
        <w:rPr>
          <w:rFonts w:asciiTheme="minorHAnsi" w:hAnsiTheme="minorHAnsi"/>
          <w:b/>
          <w:bCs/>
          <w:color w:val="000000" w:themeColor="text1"/>
          <w:highlight w:val="yellow"/>
        </w:rPr>
      </w:pPr>
    </w:p>
    <w:p w14:paraId="644B7572" w14:textId="77777777" w:rsidR="00461EA5" w:rsidRPr="00E56BC5" w:rsidRDefault="00461EA5" w:rsidP="00E56BC5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color w:val="000000" w:themeColor="text1"/>
        </w:rPr>
      </w:pPr>
      <w:r w:rsidRPr="00E56BC5">
        <w:rPr>
          <w:rFonts w:asciiTheme="minorHAnsi" w:hAnsiTheme="minorHAnsi"/>
          <w:b/>
          <w:bCs/>
          <w:color w:val="000000" w:themeColor="text1"/>
        </w:rPr>
        <w:t xml:space="preserve">What should I do if I have used e-cigarettes and have symptoms? </w:t>
      </w:r>
    </w:p>
    <w:p w14:paraId="2B65A1DB" w14:textId="2AB9D866" w:rsidR="00461EA5" w:rsidRPr="00461EA5" w:rsidRDefault="00DF2D59" w:rsidP="00E56BC5">
      <w:pPr>
        <w:pStyle w:val="ListParagraph"/>
        <w:numPr>
          <w:ilvl w:val="0"/>
          <w:numId w:val="10"/>
        </w:numPr>
        <w:spacing w:after="80"/>
        <w:ind w:left="10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Get medical attention</w:t>
      </w:r>
      <w:r w:rsidR="00461EA5">
        <w:rPr>
          <w:rFonts w:asciiTheme="minorHAnsi" w:hAnsiTheme="minorHAnsi"/>
          <w:color w:val="000000" w:themeColor="text1"/>
        </w:rPr>
        <w:t xml:space="preserve"> right away if you have symptoms like those reported in this outbreak.</w:t>
      </w:r>
    </w:p>
    <w:p w14:paraId="7B87052E" w14:textId="36AF9CFE" w:rsidR="00461EA5" w:rsidRPr="00461EA5" w:rsidRDefault="00461EA5" w:rsidP="00E56BC5">
      <w:pPr>
        <w:pStyle w:val="ListParagraph"/>
        <w:numPr>
          <w:ilvl w:val="0"/>
          <w:numId w:val="10"/>
        </w:numPr>
        <w:spacing w:after="80"/>
        <w:ind w:left="1080"/>
        <w:contextualSpacing w:val="0"/>
        <w:rPr>
          <w:rFonts w:asciiTheme="minorHAnsi" w:hAnsiTheme="minorHAnsi"/>
          <w:color w:val="000000" w:themeColor="text1"/>
        </w:rPr>
      </w:pPr>
      <w:r w:rsidRPr="009A5509">
        <w:rPr>
          <w:rFonts w:asciiTheme="minorHAnsi" w:hAnsiTheme="minorHAnsi"/>
          <w:color w:val="000000" w:themeColor="text1"/>
        </w:rPr>
        <w:t xml:space="preserve">You can also call the New England Poison Control Center at 1-800-222-1222 or </w:t>
      </w:r>
      <w:r w:rsidR="00DF2D59">
        <w:rPr>
          <w:rFonts w:asciiTheme="minorHAnsi" w:hAnsiTheme="minorHAnsi"/>
          <w:color w:val="000000" w:themeColor="text1"/>
        </w:rPr>
        <w:t>text</w:t>
      </w:r>
      <w:r w:rsidRPr="009A5509">
        <w:rPr>
          <w:rFonts w:asciiTheme="minorHAnsi" w:hAnsiTheme="minorHAnsi"/>
          <w:color w:val="000000" w:themeColor="text1"/>
        </w:rPr>
        <w:t xml:space="preserve"> </w:t>
      </w:r>
      <w:r w:rsidR="00DF2D59">
        <w:rPr>
          <w:rFonts w:asciiTheme="minorHAnsi" w:hAnsiTheme="minorHAnsi"/>
          <w:color w:val="000000" w:themeColor="text1"/>
        </w:rPr>
        <w:t>“</w:t>
      </w:r>
      <w:r w:rsidRPr="009A5509">
        <w:rPr>
          <w:rFonts w:asciiTheme="minorHAnsi" w:hAnsiTheme="minorHAnsi"/>
          <w:color w:val="000000" w:themeColor="text1"/>
        </w:rPr>
        <w:t>POISON</w:t>
      </w:r>
      <w:r w:rsidR="00DF2D59">
        <w:rPr>
          <w:rFonts w:asciiTheme="minorHAnsi" w:hAnsiTheme="minorHAnsi"/>
          <w:color w:val="000000" w:themeColor="text1"/>
        </w:rPr>
        <w:t>”</w:t>
      </w:r>
      <w:r w:rsidRPr="009A5509">
        <w:rPr>
          <w:rFonts w:asciiTheme="minorHAnsi" w:hAnsiTheme="minorHAnsi"/>
          <w:color w:val="000000" w:themeColor="text1"/>
        </w:rPr>
        <w:t xml:space="preserve"> to 85511.</w:t>
      </w:r>
    </w:p>
    <w:p w14:paraId="10269B04" w14:textId="2C359B80" w:rsidR="00461EA5" w:rsidRPr="00E56472" w:rsidRDefault="00461EA5" w:rsidP="00E56BC5">
      <w:pPr>
        <w:pStyle w:val="ListParagraph"/>
        <w:numPr>
          <w:ilvl w:val="0"/>
          <w:numId w:val="10"/>
        </w:numPr>
        <w:spacing w:after="80"/>
        <w:ind w:left="1080"/>
        <w:contextualSpacing w:val="0"/>
        <w:rPr>
          <w:rFonts w:asciiTheme="minorHAnsi" w:hAnsiTheme="minorHAnsi"/>
          <w:b/>
          <w:bCs/>
          <w:color w:val="000000" w:themeColor="text1"/>
        </w:rPr>
      </w:pPr>
      <w:r w:rsidRPr="00461EA5">
        <w:rPr>
          <w:rFonts w:asciiTheme="minorHAnsi" w:hAnsiTheme="minorHAnsi"/>
          <w:color w:val="000000" w:themeColor="text1"/>
        </w:rPr>
        <w:t xml:space="preserve">You can also submit a detailed report of any unexpected health or product issues related to tobacco or e-cigarette products to the FDA via the online </w:t>
      </w:r>
      <w:hyperlink r:id="rId17" w:history="1">
        <w:r w:rsidRPr="00461EA5">
          <w:rPr>
            <w:rStyle w:val="Hyperlink"/>
            <w:rFonts w:asciiTheme="minorHAnsi" w:hAnsiTheme="minorHAnsi"/>
          </w:rPr>
          <w:t>Safety Reporting Portal</w:t>
        </w:r>
      </w:hyperlink>
      <w:r w:rsidRPr="00461EA5">
        <w:rPr>
          <w:rStyle w:val="Hyperlink"/>
          <w:rFonts w:asciiTheme="minorHAnsi" w:hAnsiTheme="minorHAnsi"/>
        </w:rPr>
        <w:t>.</w:t>
      </w:r>
    </w:p>
    <w:p w14:paraId="7D533602" w14:textId="77777777" w:rsidR="00983618" w:rsidRPr="00E56BC5" w:rsidRDefault="00983618" w:rsidP="00E56BC5">
      <w:pPr>
        <w:ind w:left="360"/>
        <w:rPr>
          <w:rFonts w:asciiTheme="minorHAnsi" w:hAnsiTheme="minorHAnsi"/>
          <w:b/>
          <w:bCs/>
          <w:color w:val="000000" w:themeColor="text1"/>
          <w:highlight w:val="yellow"/>
        </w:rPr>
      </w:pPr>
    </w:p>
    <w:p w14:paraId="06278DBB" w14:textId="3A556846" w:rsidR="00983618" w:rsidRPr="00E56BC5" w:rsidRDefault="00983618" w:rsidP="00E56BC5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color w:val="000000" w:themeColor="text1"/>
        </w:rPr>
      </w:pPr>
      <w:r w:rsidRPr="00E56BC5">
        <w:rPr>
          <w:rFonts w:asciiTheme="minorHAnsi" w:hAnsiTheme="minorHAnsi"/>
          <w:b/>
          <w:bCs/>
          <w:color w:val="000000" w:themeColor="text1"/>
        </w:rPr>
        <w:t>What if I quit smoking cigarettes and a</w:t>
      </w:r>
      <w:r w:rsidR="00486D07" w:rsidRPr="00E56BC5">
        <w:rPr>
          <w:rFonts w:asciiTheme="minorHAnsi" w:hAnsiTheme="minorHAnsi"/>
          <w:b/>
          <w:bCs/>
          <w:color w:val="000000" w:themeColor="text1"/>
        </w:rPr>
        <w:t>m</w:t>
      </w:r>
      <w:r w:rsidRPr="00E56BC5">
        <w:rPr>
          <w:rFonts w:asciiTheme="minorHAnsi" w:hAnsiTheme="minorHAnsi"/>
          <w:b/>
          <w:bCs/>
          <w:color w:val="000000" w:themeColor="text1"/>
        </w:rPr>
        <w:t xml:space="preserve"> now using e-cigarettes?</w:t>
      </w:r>
    </w:p>
    <w:p w14:paraId="3FE073AE" w14:textId="0A26913F" w:rsidR="00983618" w:rsidRPr="00461EA5" w:rsidRDefault="00983618" w:rsidP="00461EA5">
      <w:pPr>
        <w:pStyle w:val="ListParagraph"/>
        <w:numPr>
          <w:ilvl w:val="0"/>
          <w:numId w:val="11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C0597A">
        <w:rPr>
          <w:rFonts w:asciiTheme="minorHAnsi" w:hAnsiTheme="minorHAnsi"/>
          <w:color w:val="000000" w:themeColor="text1"/>
        </w:rPr>
        <w:t xml:space="preserve">Until more is known about the exact cause of vaping-associated lung injuries, </w:t>
      </w:r>
      <w:r w:rsidR="00E73634">
        <w:rPr>
          <w:rFonts w:asciiTheme="minorHAnsi" w:hAnsiTheme="minorHAnsi"/>
          <w:color w:val="000000" w:themeColor="text1"/>
        </w:rPr>
        <w:t xml:space="preserve">it’s recommended you </w:t>
      </w:r>
      <w:r w:rsidR="00DF2D59">
        <w:rPr>
          <w:rFonts w:asciiTheme="minorHAnsi" w:hAnsiTheme="minorHAnsi"/>
          <w:color w:val="000000" w:themeColor="text1"/>
        </w:rPr>
        <w:t>consider refraining from</w:t>
      </w:r>
      <w:r w:rsidR="00DF2D59" w:rsidRPr="00C0597A">
        <w:rPr>
          <w:rFonts w:asciiTheme="minorHAnsi" w:hAnsiTheme="minorHAnsi"/>
          <w:color w:val="000000" w:themeColor="text1"/>
        </w:rPr>
        <w:t xml:space="preserve"> </w:t>
      </w:r>
      <w:r w:rsidRPr="00C0597A">
        <w:rPr>
          <w:rFonts w:asciiTheme="minorHAnsi" w:hAnsiTheme="minorHAnsi"/>
          <w:color w:val="000000" w:themeColor="text1"/>
        </w:rPr>
        <w:t>using e-cigarette products. Do not return to smoking cigarettes</w:t>
      </w:r>
      <w:r w:rsidR="00486D07" w:rsidRPr="00C0597A">
        <w:rPr>
          <w:rFonts w:asciiTheme="minorHAnsi" w:hAnsiTheme="minorHAnsi"/>
          <w:color w:val="000000" w:themeColor="text1"/>
        </w:rPr>
        <w:t>.</w:t>
      </w:r>
      <w:r w:rsidR="00C0597A">
        <w:rPr>
          <w:rFonts w:asciiTheme="minorHAnsi" w:hAnsiTheme="minorHAnsi"/>
          <w:color w:val="000000" w:themeColor="text1"/>
        </w:rPr>
        <w:t xml:space="preserve"> </w:t>
      </w:r>
    </w:p>
    <w:p w14:paraId="65ED0623" w14:textId="5BB5EFC0" w:rsidR="003C3540" w:rsidRPr="00461EA5" w:rsidRDefault="00983618" w:rsidP="00461EA5">
      <w:pPr>
        <w:pStyle w:val="ListParagraph"/>
        <w:numPr>
          <w:ilvl w:val="0"/>
          <w:numId w:val="11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If you continue to use e-cigarettes, carefully</w:t>
      </w:r>
      <w:r w:rsidR="00DF2D59">
        <w:rPr>
          <w:rFonts w:asciiTheme="minorHAnsi" w:hAnsiTheme="minorHAnsi"/>
          <w:color w:val="000000" w:themeColor="text1"/>
        </w:rPr>
        <w:t xml:space="preserve"> watch</w:t>
      </w:r>
      <w:r>
        <w:rPr>
          <w:rFonts w:asciiTheme="minorHAnsi" w:hAnsiTheme="minorHAnsi"/>
          <w:color w:val="000000" w:themeColor="text1"/>
        </w:rPr>
        <w:t xml:space="preserve"> for symptoms and </w:t>
      </w:r>
      <w:r w:rsidR="00DF2D59">
        <w:rPr>
          <w:rFonts w:asciiTheme="minorHAnsi" w:hAnsiTheme="minorHAnsi"/>
          <w:color w:val="000000" w:themeColor="text1"/>
        </w:rPr>
        <w:t>get medical attention</w:t>
      </w:r>
      <w:r>
        <w:rPr>
          <w:rFonts w:asciiTheme="minorHAnsi" w:hAnsiTheme="minorHAnsi"/>
          <w:color w:val="000000" w:themeColor="text1"/>
        </w:rPr>
        <w:t xml:space="preserve"> right away if you have symptoms like those reported in this outbreak.</w:t>
      </w:r>
    </w:p>
    <w:p w14:paraId="22CBD938" w14:textId="6E99BBFC" w:rsidR="003C3540" w:rsidRDefault="003C3540" w:rsidP="00461EA5">
      <w:pPr>
        <w:pStyle w:val="ListParagraph"/>
        <w:numPr>
          <w:ilvl w:val="0"/>
          <w:numId w:val="11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C0597A">
        <w:rPr>
          <w:rFonts w:asciiTheme="minorHAnsi" w:hAnsiTheme="minorHAnsi"/>
          <w:color w:val="000000" w:themeColor="text1"/>
        </w:rPr>
        <w:t xml:space="preserve">For help quitting nicotine – including e-cigarettes – go to </w:t>
      </w:r>
      <w:hyperlink r:id="rId18" w:history="1">
        <w:r w:rsidRPr="00C0597A">
          <w:rPr>
            <w:rStyle w:val="Hyperlink"/>
            <w:rFonts w:asciiTheme="minorHAnsi" w:hAnsiTheme="minorHAnsi"/>
          </w:rPr>
          <w:t>802</w:t>
        </w:r>
        <w:r w:rsidR="00977ACA" w:rsidRPr="00C0597A">
          <w:rPr>
            <w:rStyle w:val="Hyperlink"/>
            <w:rFonts w:asciiTheme="minorHAnsi" w:hAnsiTheme="minorHAnsi"/>
          </w:rPr>
          <w:t>q</w:t>
        </w:r>
        <w:r w:rsidRPr="00C0597A">
          <w:rPr>
            <w:rStyle w:val="Hyperlink"/>
            <w:rFonts w:asciiTheme="minorHAnsi" w:hAnsiTheme="minorHAnsi"/>
          </w:rPr>
          <w:t>uits.org</w:t>
        </w:r>
      </w:hyperlink>
      <w:r w:rsidRPr="00C0597A">
        <w:rPr>
          <w:rFonts w:asciiTheme="minorHAnsi" w:hAnsiTheme="minorHAnsi"/>
          <w:color w:val="000000" w:themeColor="text1"/>
        </w:rPr>
        <w:t xml:space="preserve"> – or dial 1-800-QUIT-NOW</w:t>
      </w:r>
      <w:r w:rsidR="00C0597A" w:rsidRPr="00C0597A">
        <w:rPr>
          <w:rFonts w:asciiTheme="minorHAnsi" w:hAnsiTheme="minorHAnsi"/>
          <w:color w:val="000000" w:themeColor="text1"/>
        </w:rPr>
        <w:t xml:space="preserve">. </w:t>
      </w:r>
    </w:p>
    <w:p w14:paraId="1ACDAE7B" w14:textId="77777777" w:rsidR="00E73634" w:rsidRPr="00E73634" w:rsidRDefault="00E73634" w:rsidP="00E73634">
      <w:pPr>
        <w:spacing w:after="80"/>
        <w:rPr>
          <w:rFonts w:asciiTheme="minorHAnsi" w:hAnsiTheme="minorHAnsi"/>
          <w:color w:val="000000" w:themeColor="text1"/>
        </w:rPr>
      </w:pPr>
    </w:p>
    <w:p w14:paraId="346FEDA9" w14:textId="77777777" w:rsidR="00E73634" w:rsidRPr="00E56BC5" w:rsidRDefault="00E73634" w:rsidP="00E56BC5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color w:val="000000" w:themeColor="text1"/>
        </w:rPr>
      </w:pPr>
      <w:r w:rsidRPr="00E56BC5">
        <w:rPr>
          <w:rFonts w:asciiTheme="minorHAnsi" w:hAnsiTheme="minorHAnsi"/>
          <w:b/>
          <w:bCs/>
          <w:color w:val="000000" w:themeColor="text1"/>
        </w:rPr>
        <w:t>Should I get vaccinated for the flu if I am using e-cigarettes or vaping products?</w:t>
      </w:r>
    </w:p>
    <w:p w14:paraId="11F67E35" w14:textId="4B83D863" w:rsidR="00DF2D59" w:rsidRDefault="00E73634" w:rsidP="00E56BC5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Y</w:t>
      </w:r>
      <w:r w:rsidR="00DF2D59">
        <w:rPr>
          <w:rFonts w:asciiTheme="minorHAnsi" w:hAnsiTheme="minorHAnsi"/>
          <w:color w:val="000000" w:themeColor="text1"/>
        </w:rPr>
        <w:t>es</w:t>
      </w:r>
      <w:r>
        <w:rPr>
          <w:rFonts w:asciiTheme="minorHAnsi" w:hAnsiTheme="minorHAnsi"/>
          <w:color w:val="000000" w:themeColor="text1"/>
        </w:rPr>
        <w:t xml:space="preserve">. Everyone 6 months and older should get a flu vaccine every year, including people who use e-cigarettes, or vaping products. </w:t>
      </w:r>
    </w:p>
    <w:p w14:paraId="3F2C6F21" w14:textId="77777777" w:rsidR="00E73634" w:rsidRPr="00E56BC5" w:rsidRDefault="00E73634" w:rsidP="00E56BC5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Theme="minorHAnsi" w:hAnsiTheme="minorHAnsi"/>
          <w:color w:val="000000" w:themeColor="text1"/>
        </w:rPr>
      </w:pPr>
      <w:r w:rsidRPr="00E56BC5">
        <w:rPr>
          <w:rFonts w:asciiTheme="minorHAnsi" w:hAnsiTheme="minorHAnsi"/>
          <w:color w:val="000000" w:themeColor="text1"/>
        </w:rPr>
        <w:t>Flu vaccination can reduce flu illnesses, doctor’s visits, and missed work and school due to flu, as well as prevent flu-related hospitalizations and deaths.</w:t>
      </w:r>
    </w:p>
    <w:p w14:paraId="6520E889" w14:textId="187F5C91" w:rsidR="00DF2D59" w:rsidRDefault="00E73634" w:rsidP="00E56BC5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Because the symptoms of flu and lung injury are similar, if you</w:t>
      </w:r>
      <w:r w:rsidR="00DF2D59">
        <w:rPr>
          <w:rFonts w:asciiTheme="minorHAnsi" w:hAnsiTheme="minorHAnsi"/>
          <w:color w:val="000000" w:themeColor="text1"/>
        </w:rPr>
        <w:t xml:space="preserve"> use e-cigarettes or vape and</w:t>
      </w:r>
      <w:r>
        <w:rPr>
          <w:rFonts w:asciiTheme="minorHAnsi" w:hAnsiTheme="minorHAnsi"/>
          <w:color w:val="000000" w:themeColor="text1"/>
        </w:rPr>
        <w:t xml:space="preserve"> </w:t>
      </w:r>
      <w:r w:rsidR="00DF2D59">
        <w:rPr>
          <w:rFonts w:asciiTheme="minorHAnsi" w:hAnsiTheme="minorHAnsi"/>
          <w:color w:val="000000" w:themeColor="text1"/>
        </w:rPr>
        <w:t>experience</w:t>
      </w:r>
      <w:r>
        <w:rPr>
          <w:rFonts w:asciiTheme="minorHAnsi" w:hAnsiTheme="minorHAnsi"/>
          <w:color w:val="000000" w:themeColor="text1"/>
        </w:rPr>
        <w:t xml:space="preserve"> symptoms </w:t>
      </w:r>
      <w:r w:rsidR="00DF2D59">
        <w:rPr>
          <w:rFonts w:asciiTheme="minorHAnsi" w:hAnsiTheme="minorHAnsi"/>
          <w:color w:val="000000" w:themeColor="text1"/>
        </w:rPr>
        <w:t xml:space="preserve">get medical attention </w:t>
      </w:r>
      <w:r>
        <w:rPr>
          <w:rFonts w:asciiTheme="minorHAnsi" w:hAnsiTheme="minorHAnsi"/>
          <w:color w:val="000000" w:themeColor="text1"/>
        </w:rPr>
        <w:t xml:space="preserve">right away. </w:t>
      </w:r>
    </w:p>
    <w:p w14:paraId="4EFA2CE9" w14:textId="690EEC35" w:rsidR="00E73634" w:rsidRPr="00E56BC5" w:rsidRDefault="00E73634" w:rsidP="00E56BC5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Theme="minorHAnsi" w:hAnsiTheme="minorHAnsi"/>
          <w:color w:val="000000" w:themeColor="text1"/>
        </w:rPr>
      </w:pPr>
      <w:r w:rsidRPr="00E56BC5">
        <w:rPr>
          <w:rFonts w:asciiTheme="minorHAnsi" w:hAnsiTheme="minorHAnsi"/>
          <w:color w:val="000000" w:themeColor="text1"/>
        </w:rPr>
        <w:t xml:space="preserve">CDC </w:t>
      </w:r>
      <w:r w:rsidR="00DF2D59">
        <w:rPr>
          <w:rFonts w:asciiTheme="minorHAnsi" w:hAnsiTheme="minorHAnsi"/>
          <w:color w:val="000000" w:themeColor="text1"/>
        </w:rPr>
        <w:t>recommends</w:t>
      </w:r>
      <w:r w:rsidRPr="00E56BC5">
        <w:rPr>
          <w:rFonts w:asciiTheme="minorHAnsi" w:hAnsiTheme="minorHAnsi"/>
          <w:color w:val="000000" w:themeColor="text1"/>
        </w:rPr>
        <w:t xml:space="preserve"> that health care providers strongly consider respiratory infections as well as lung injury associated with the use of e-cigarette or vaping products in all patients who have respiratory symptoms AND a history of using these products.</w:t>
      </w:r>
    </w:p>
    <w:p w14:paraId="6BAAE918" w14:textId="77777777" w:rsidR="00C0597A" w:rsidRPr="00C0597A" w:rsidRDefault="00C0597A" w:rsidP="00C0597A">
      <w:pPr>
        <w:rPr>
          <w:rFonts w:asciiTheme="minorHAnsi" w:hAnsiTheme="minorHAnsi"/>
          <w:color w:val="000000" w:themeColor="text1"/>
        </w:rPr>
      </w:pPr>
    </w:p>
    <w:p w14:paraId="0392AB61" w14:textId="77777777" w:rsidR="00E73634" w:rsidRPr="00E56BC5" w:rsidRDefault="00E73634" w:rsidP="00E56BC5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color w:val="000000" w:themeColor="text1"/>
        </w:rPr>
      </w:pPr>
      <w:r w:rsidRPr="00E56BC5">
        <w:rPr>
          <w:rFonts w:asciiTheme="minorHAnsi" w:hAnsiTheme="minorHAnsi"/>
          <w:b/>
          <w:bCs/>
          <w:color w:val="000000" w:themeColor="text1"/>
        </w:rPr>
        <w:t>What is an e-cigarette?</w:t>
      </w:r>
    </w:p>
    <w:p w14:paraId="2CC56C0D" w14:textId="1FEF5026" w:rsidR="00E73634" w:rsidRPr="00461EA5" w:rsidRDefault="00E73634" w:rsidP="00E73634">
      <w:pPr>
        <w:pStyle w:val="ListParagraph"/>
        <w:numPr>
          <w:ilvl w:val="0"/>
          <w:numId w:val="2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194B50">
        <w:rPr>
          <w:rFonts w:asciiTheme="minorHAnsi" w:hAnsiTheme="minorHAnsi"/>
          <w:color w:val="000000" w:themeColor="text1"/>
        </w:rPr>
        <w:t xml:space="preserve">Electronic cigarettes – or e-cigarettes – work by heating a liquid to produce an aerosol that </w:t>
      </w:r>
      <w:r w:rsidR="00DF2D59">
        <w:rPr>
          <w:rFonts w:asciiTheme="minorHAnsi" w:hAnsiTheme="minorHAnsi"/>
          <w:color w:val="000000" w:themeColor="text1"/>
        </w:rPr>
        <w:t>is</w:t>
      </w:r>
      <w:r w:rsidRPr="00194B50">
        <w:rPr>
          <w:rFonts w:asciiTheme="minorHAnsi" w:hAnsiTheme="minorHAnsi"/>
          <w:color w:val="000000" w:themeColor="text1"/>
        </w:rPr>
        <w:t xml:space="preserve"> inhale</w:t>
      </w:r>
      <w:r w:rsidR="00DF2D59">
        <w:rPr>
          <w:rFonts w:asciiTheme="minorHAnsi" w:hAnsiTheme="minorHAnsi"/>
          <w:color w:val="000000" w:themeColor="text1"/>
        </w:rPr>
        <w:t>d</w:t>
      </w:r>
      <w:r w:rsidRPr="00194B50">
        <w:rPr>
          <w:rFonts w:asciiTheme="minorHAnsi" w:hAnsiTheme="minorHAnsi"/>
          <w:color w:val="000000" w:themeColor="text1"/>
        </w:rPr>
        <w:t xml:space="preserve"> into the lungs.</w:t>
      </w:r>
    </w:p>
    <w:p w14:paraId="2CCEF0F6" w14:textId="77777777" w:rsidR="00E73634" w:rsidRPr="00461EA5" w:rsidRDefault="00E73634" w:rsidP="00E73634">
      <w:pPr>
        <w:pStyle w:val="ListParagraph"/>
        <w:numPr>
          <w:ilvl w:val="0"/>
          <w:numId w:val="2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461EA5">
        <w:rPr>
          <w:rFonts w:asciiTheme="minorHAnsi" w:hAnsiTheme="minorHAnsi"/>
          <w:color w:val="000000" w:themeColor="text1"/>
        </w:rPr>
        <w:t>The liquid can contain nicotine, tetrahydrocannabinol (THC) and cannabinoid (CBD) oils, and other substances, flavorings, and additives.</w:t>
      </w:r>
    </w:p>
    <w:p w14:paraId="19FED6BA" w14:textId="77777777" w:rsidR="00E73634" w:rsidRDefault="00E73634" w:rsidP="00E73634">
      <w:pPr>
        <w:pStyle w:val="ListParagraph"/>
        <w:numPr>
          <w:ilvl w:val="0"/>
          <w:numId w:val="2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194B50">
        <w:rPr>
          <w:rFonts w:asciiTheme="minorHAnsi" w:hAnsiTheme="minorHAnsi"/>
          <w:color w:val="000000" w:themeColor="text1"/>
        </w:rPr>
        <w:t>E-cigarettes are also called vapes, e-hookahs, vape pens, tank systems, mods, and electronic nicotine delivery systems (ENDS).</w:t>
      </w:r>
    </w:p>
    <w:p w14:paraId="60804A60" w14:textId="77777777" w:rsidR="00E73634" w:rsidRPr="00E73634" w:rsidRDefault="00E73634" w:rsidP="00E73634">
      <w:pPr>
        <w:spacing w:after="80"/>
        <w:rPr>
          <w:rFonts w:asciiTheme="minorHAnsi" w:hAnsiTheme="minorHAnsi"/>
          <w:color w:val="000000" w:themeColor="text1"/>
        </w:rPr>
      </w:pPr>
    </w:p>
    <w:p w14:paraId="34B2368B" w14:textId="77777777" w:rsidR="00E73634" w:rsidRPr="00E56BC5" w:rsidRDefault="00E73634" w:rsidP="00E56BC5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color w:val="000000" w:themeColor="text1"/>
        </w:rPr>
      </w:pPr>
      <w:r w:rsidRPr="00E56BC5">
        <w:rPr>
          <w:rFonts w:asciiTheme="minorHAnsi" w:hAnsiTheme="minorHAnsi"/>
          <w:b/>
          <w:bCs/>
          <w:color w:val="000000" w:themeColor="text1"/>
        </w:rPr>
        <w:t>What is vaping?</w:t>
      </w:r>
    </w:p>
    <w:p w14:paraId="33E33B07" w14:textId="77777777" w:rsidR="00E73634" w:rsidRPr="00461EA5" w:rsidRDefault="00E73634" w:rsidP="00E73634">
      <w:pPr>
        <w:pStyle w:val="ListParagraph"/>
        <w:numPr>
          <w:ilvl w:val="0"/>
          <w:numId w:val="4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194B50">
        <w:rPr>
          <w:rFonts w:asciiTheme="minorHAnsi" w:hAnsiTheme="minorHAnsi"/>
          <w:color w:val="000000" w:themeColor="text1"/>
        </w:rPr>
        <w:t>Using an e-cigarette is commonly called vaping</w:t>
      </w:r>
      <w:r>
        <w:rPr>
          <w:rFonts w:asciiTheme="minorHAnsi" w:hAnsiTheme="minorHAnsi"/>
          <w:color w:val="000000" w:themeColor="text1"/>
        </w:rPr>
        <w:t xml:space="preserve">. It has also been referred to as </w:t>
      </w:r>
      <w:proofErr w:type="spellStart"/>
      <w:r>
        <w:rPr>
          <w:rFonts w:asciiTheme="minorHAnsi" w:hAnsiTheme="minorHAnsi"/>
          <w:color w:val="000000" w:themeColor="text1"/>
        </w:rPr>
        <w:t>JUULing</w:t>
      </w:r>
      <w:proofErr w:type="spellEnd"/>
      <w:r>
        <w:rPr>
          <w:rFonts w:asciiTheme="minorHAnsi" w:hAnsiTheme="minorHAnsi"/>
          <w:color w:val="000000" w:themeColor="text1"/>
        </w:rPr>
        <w:t>, named after the popular e-cigarette brand, JUUL</w:t>
      </w:r>
      <w:r w:rsidRPr="00194B50">
        <w:rPr>
          <w:rFonts w:asciiTheme="minorHAnsi" w:hAnsiTheme="minorHAnsi"/>
          <w:color w:val="000000" w:themeColor="text1"/>
        </w:rPr>
        <w:t>.</w:t>
      </w:r>
    </w:p>
    <w:p w14:paraId="2F5C4ECA" w14:textId="67D7E59F" w:rsidR="00E73634" w:rsidRDefault="00E73634" w:rsidP="00E73634">
      <w:pPr>
        <w:pStyle w:val="ListParagraph"/>
        <w:numPr>
          <w:ilvl w:val="0"/>
          <w:numId w:val="4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194B50">
        <w:rPr>
          <w:rFonts w:asciiTheme="minorHAnsi" w:hAnsiTheme="minorHAnsi"/>
          <w:color w:val="000000" w:themeColor="text1"/>
        </w:rPr>
        <w:t>Vaping can refer to using e-cigarette</w:t>
      </w:r>
      <w:r w:rsidR="00662B90">
        <w:rPr>
          <w:rFonts w:asciiTheme="minorHAnsi" w:hAnsiTheme="minorHAnsi"/>
          <w:color w:val="000000" w:themeColor="text1"/>
        </w:rPr>
        <w:t xml:space="preserve"> products</w:t>
      </w:r>
      <w:r w:rsidRPr="00194B50">
        <w:rPr>
          <w:rFonts w:asciiTheme="minorHAnsi" w:hAnsiTheme="minorHAnsi"/>
          <w:color w:val="000000" w:themeColor="text1"/>
        </w:rPr>
        <w:t xml:space="preserve"> to inhale many substances, including nicotine and THC or CBD oils.</w:t>
      </w:r>
    </w:p>
    <w:p w14:paraId="0CF08E60" w14:textId="77777777" w:rsidR="00E73634" w:rsidRPr="00EA420A" w:rsidRDefault="00E73634" w:rsidP="005827EA">
      <w:pPr>
        <w:rPr>
          <w:rFonts w:asciiTheme="minorHAnsi" w:hAnsiTheme="minorHAnsi"/>
          <w:b/>
          <w:bCs/>
          <w:color w:val="000000" w:themeColor="text1"/>
        </w:rPr>
      </w:pPr>
    </w:p>
    <w:p w14:paraId="4FCC148F" w14:textId="050787C7" w:rsidR="003C3540" w:rsidRPr="00E56BC5" w:rsidRDefault="003C3540" w:rsidP="00E56BC5">
      <w:pPr>
        <w:pStyle w:val="ListParagraph"/>
        <w:numPr>
          <w:ilvl w:val="0"/>
          <w:numId w:val="37"/>
        </w:numPr>
        <w:rPr>
          <w:rFonts w:asciiTheme="minorHAnsi" w:hAnsiTheme="minorHAnsi"/>
          <w:b/>
          <w:bCs/>
          <w:color w:val="000000" w:themeColor="text1"/>
        </w:rPr>
      </w:pPr>
      <w:r w:rsidRPr="00E56BC5">
        <w:rPr>
          <w:rFonts w:asciiTheme="minorHAnsi" w:hAnsiTheme="minorHAnsi"/>
          <w:b/>
          <w:bCs/>
          <w:color w:val="000000" w:themeColor="text1"/>
        </w:rPr>
        <w:t>What is marijuana/cannabis</w:t>
      </w:r>
      <w:r w:rsidR="008A3C31" w:rsidRPr="00E56BC5">
        <w:rPr>
          <w:rFonts w:asciiTheme="minorHAnsi" w:hAnsiTheme="minorHAnsi"/>
          <w:b/>
          <w:bCs/>
          <w:color w:val="000000" w:themeColor="text1"/>
        </w:rPr>
        <w:t xml:space="preserve">? What is </w:t>
      </w:r>
      <w:r w:rsidRPr="00E56BC5">
        <w:rPr>
          <w:rFonts w:asciiTheme="minorHAnsi" w:hAnsiTheme="minorHAnsi"/>
          <w:b/>
          <w:bCs/>
          <w:color w:val="000000" w:themeColor="text1"/>
        </w:rPr>
        <w:t>THC?</w:t>
      </w:r>
    </w:p>
    <w:p w14:paraId="2C41E139" w14:textId="7EF33ED1" w:rsidR="001C0042" w:rsidRPr="00461EA5" w:rsidRDefault="003C3540" w:rsidP="00E56BC5">
      <w:pPr>
        <w:pStyle w:val="ListParagraph"/>
        <w:numPr>
          <w:ilvl w:val="0"/>
          <w:numId w:val="4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Marijuana or cannabis, also called weed, pot, dope and other names, is the dried flowers and leaves of the cannabis plant.</w:t>
      </w:r>
    </w:p>
    <w:p w14:paraId="39F956E9" w14:textId="77777777" w:rsidR="00E73634" w:rsidRDefault="001C0042" w:rsidP="00E56BC5">
      <w:pPr>
        <w:pStyle w:val="ListParagraph"/>
        <w:numPr>
          <w:ilvl w:val="0"/>
          <w:numId w:val="4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Cannabis contains mind-altering (</w:t>
      </w:r>
      <w:r w:rsidR="00486D07">
        <w:rPr>
          <w:rFonts w:asciiTheme="minorHAnsi" w:hAnsiTheme="minorHAnsi"/>
          <w:color w:val="000000" w:themeColor="text1"/>
        </w:rPr>
        <w:t>i.e</w:t>
      </w:r>
      <w:r>
        <w:rPr>
          <w:rFonts w:asciiTheme="minorHAnsi" w:hAnsiTheme="minorHAnsi"/>
          <w:color w:val="000000" w:themeColor="text1"/>
        </w:rPr>
        <w:t>. psychoactive) compounds</w:t>
      </w:r>
      <w:r w:rsidR="00E73634">
        <w:rPr>
          <w:rFonts w:asciiTheme="minorHAnsi" w:hAnsiTheme="minorHAnsi"/>
          <w:color w:val="000000" w:themeColor="text1"/>
        </w:rPr>
        <w:t>.</w:t>
      </w:r>
    </w:p>
    <w:p w14:paraId="4F246B6F" w14:textId="2C308C08" w:rsidR="001C0042" w:rsidRPr="00461EA5" w:rsidRDefault="00E73634" w:rsidP="00E56BC5">
      <w:pPr>
        <w:pStyle w:val="ListParagraph"/>
        <w:numPr>
          <w:ilvl w:val="0"/>
          <w:numId w:val="4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THC (</w:t>
      </w:r>
      <w:r w:rsidR="001C0042">
        <w:rPr>
          <w:rFonts w:asciiTheme="minorHAnsi" w:hAnsiTheme="minorHAnsi"/>
          <w:color w:val="000000" w:themeColor="text1"/>
        </w:rPr>
        <w:t>tetrahydrocannabinol)</w:t>
      </w:r>
      <w:r>
        <w:rPr>
          <w:rFonts w:asciiTheme="minorHAnsi" w:hAnsiTheme="minorHAnsi"/>
          <w:color w:val="000000" w:themeColor="text1"/>
        </w:rPr>
        <w:t xml:space="preserve"> is a psychoactive compound found in cannabis</w:t>
      </w:r>
      <w:r w:rsidR="001C0042">
        <w:rPr>
          <w:rFonts w:asciiTheme="minorHAnsi" w:hAnsiTheme="minorHAnsi"/>
          <w:color w:val="000000" w:themeColor="text1"/>
        </w:rPr>
        <w:t xml:space="preserve">. </w:t>
      </w:r>
    </w:p>
    <w:p w14:paraId="24028AF4" w14:textId="3AE27761" w:rsidR="003C3540" w:rsidRPr="00461EA5" w:rsidRDefault="001C0042" w:rsidP="00E56BC5">
      <w:pPr>
        <w:pStyle w:val="ListParagraph"/>
        <w:numPr>
          <w:ilvl w:val="0"/>
          <w:numId w:val="4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Cannabis also contains other active compounds like cannabidiol (CBD), </w:t>
      </w:r>
      <w:r w:rsidR="00486D07">
        <w:rPr>
          <w:rFonts w:asciiTheme="minorHAnsi" w:hAnsiTheme="minorHAnsi"/>
          <w:color w:val="000000" w:themeColor="text1"/>
        </w:rPr>
        <w:t>which</w:t>
      </w:r>
      <w:r>
        <w:rPr>
          <w:rFonts w:asciiTheme="minorHAnsi" w:hAnsiTheme="minorHAnsi"/>
          <w:color w:val="000000" w:themeColor="text1"/>
        </w:rPr>
        <w:t xml:space="preserve"> are not </w:t>
      </w:r>
      <w:r w:rsidR="00DF2D59">
        <w:rPr>
          <w:rFonts w:asciiTheme="minorHAnsi" w:hAnsiTheme="minorHAnsi"/>
          <w:color w:val="000000" w:themeColor="text1"/>
        </w:rPr>
        <w:t>psychoactive</w:t>
      </w:r>
      <w:r>
        <w:rPr>
          <w:rFonts w:asciiTheme="minorHAnsi" w:hAnsiTheme="minorHAnsi"/>
          <w:color w:val="000000" w:themeColor="text1"/>
        </w:rPr>
        <w:t>.</w:t>
      </w:r>
    </w:p>
    <w:p w14:paraId="109972C8" w14:textId="6FF314C3" w:rsidR="003C3540" w:rsidRDefault="003C3540" w:rsidP="00E56BC5">
      <w:pPr>
        <w:pStyle w:val="ListParagraph"/>
        <w:numPr>
          <w:ilvl w:val="0"/>
          <w:numId w:val="4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For more information </w:t>
      </w:r>
      <w:r w:rsidR="00E73634">
        <w:rPr>
          <w:rFonts w:asciiTheme="minorHAnsi" w:hAnsiTheme="minorHAnsi"/>
          <w:color w:val="000000" w:themeColor="text1"/>
        </w:rPr>
        <w:t>about</w:t>
      </w:r>
      <w:r>
        <w:rPr>
          <w:rFonts w:asciiTheme="minorHAnsi" w:hAnsiTheme="minorHAnsi"/>
          <w:color w:val="000000" w:themeColor="text1"/>
        </w:rPr>
        <w:t xml:space="preserve"> marijuana use, prevention and treatment in Vermont: </w:t>
      </w:r>
      <w:hyperlink r:id="rId19" w:history="1">
        <w:r w:rsidRPr="006B226F">
          <w:rPr>
            <w:rStyle w:val="Hyperlink"/>
            <w:rFonts w:asciiTheme="minorHAnsi" w:hAnsiTheme="minorHAnsi"/>
          </w:rPr>
          <w:t>healthvermont.gov/marijuana</w:t>
        </w:r>
      </w:hyperlink>
    </w:p>
    <w:p w14:paraId="69D528B6" w14:textId="7F08579C" w:rsidR="000E7FBD" w:rsidRDefault="000E7FBD" w:rsidP="003C3540">
      <w:pPr>
        <w:ind w:left="3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14:paraId="7E15F820" w14:textId="77777777" w:rsidR="003C3540" w:rsidRDefault="003C3540" w:rsidP="003C3540">
      <w:pPr>
        <w:ind w:left="360"/>
        <w:rPr>
          <w:rFonts w:asciiTheme="minorHAnsi" w:hAnsiTheme="minorHAnsi"/>
          <w:color w:val="000000" w:themeColor="text1"/>
        </w:rPr>
      </w:pPr>
    </w:p>
    <w:p w14:paraId="596434DB" w14:textId="46F02C91" w:rsidR="000324BE" w:rsidRPr="00E73634" w:rsidRDefault="000324BE" w:rsidP="000324BE">
      <w:pPr>
        <w:shd w:val="clear" w:color="auto" w:fill="FBE4D5" w:themeFill="accent2" w:themeFillTint="33"/>
        <w:spacing w:after="80"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Primary Resources</w:t>
      </w:r>
    </w:p>
    <w:p w14:paraId="7B84FF6F" w14:textId="77777777" w:rsidR="00826733" w:rsidRPr="00826733" w:rsidRDefault="00826733" w:rsidP="00826733">
      <w:pPr>
        <w:rPr>
          <w:rFonts w:asciiTheme="minorHAnsi" w:hAnsiTheme="minorHAnsi"/>
          <w:b/>
          <w:bCs/>
          <w:color w:val="000000" w:themeColor="text1"/>
        </w:rPr>
      </w:pPr>
      <w:bookmarkStart w:id="1" w:name="_Hlk23145699"/>
      <w:r w:rsidRPr="00826733">
        <w:rPr>
          <w:rFonts w:asciiTheme="minorHAnsi" w:hAnsiTheme="minorHAnsi"/>
          <w:b/>
          <w:bCs/>
          <w:color w:val="000000" w:themeColor="text1"/>
        </w:rPr>
        <w:t>Vermont Department of Health</w:t>
      </w:r>
    </w:p>
    <w:p w14:paraId="38484B12" w14:textId="77777777" w:rsidR="00826733" w:rsidRPr="00826733" w:rsidRDefault="00826733" w:rsidP="00E56BC5">
      <w:pPr>
        <w:pStyle w:val="ListParagraph"/>
        <w:numPr>
          <w:ilvl w:val="0"/>
          <w:numId w:val="34"/>
        </w:numPr>
        <w:spacing w:after="80"/>
        <w:contextualSpacing w:val="0"/>
        <w:rPr>
          <w:rStyle w:val="Hyperlink"/>
          <w:rFonts w:asciiTheme="minorHAnsi" w:hAnsiTheme="minorHAnsi"/>
          <w:color w:val="000000" w:themeColor="text1"/>
          <w:u w:val="none"/>
        </w:rPr>
      </w:pPr>
      <w:r>
        <w:rPr>
          <w:rFonts w:asciiTheme="minorHAnsi" w:hAnsiTheme="minorHAnsi"/>
          <w:color w:val="000000" w:themeColor="text1"/>
        </w:rPr>
        <w:t xml:space="preserve">EVALI (Lung Injury Investigation): </w:t>
      </w:r>
      <w:hyperlink r:id="rId20" w:history="1">
        <w:r w:rsidRPr="000324BE">
          <w:rPr>
            <w:rStyle w:val="Hyperlink"/>
            <w:rFonts w:asciiTheme="minorHAnsi" w:hAnsiTheme="minorHAnsi" w:cstheme="minorHAnsi"/>
          </w:rPr>
          <w:t>healthvermont.gov/</w:t>
        </w:r>
        <w:proofErr w:type="spellStart"/>
        <w:r w:rsidRPr="000324BE">
          <w:rPr>
            <w:rStyle w:val="Hyperlink"/>
            <w:rFonts w:asciiTheme="minorHAnsi" w:hAnsiTheme="minorHAnsi" w:cstheme="minorHAnsi"/>
          </w:rPr>
          <w:t>vapinginjury</w:t>
        </w:r>
        <w:proofErr w:type="spellEnd"/>
      </w:hyperlink>
      <w:bookmarkEnd w:id="1"/>
    </w:p>
    <w:p w14:paraId="4874D438" w14:textId="77777777" w:rsidR="00826733" w:rsidRPr="000324BE" w:rsidRDefault="00826733" w:rsidP="00E56BC5">
      <w:pPr>
        <w:pStyle w:val="ListParagraph"/>
        <w:numPr>
          <w:ilvl w:val="0"/>
          <w:numId w:val="34"/>
        </w:numPr>
        <w:spacing w:after="80"/>
        <w:contextualSpacing w:val="0"/>
        <w:rPr>
          <w:rStyle w:val="Hyperlink"/>
          <w:rFonts w:asciiTheme="minorHAnsi" w:hAnsiTheme="minorHAnsi"/>
          <w:color w:val="000000" w:themeColor="text1"/>
          <w:u w:val="none"/>
        </w:rPr>
      </w:pPr>
      <w:r>
        <w:rPr>
          <w:rFonts w:asciiTheme="minorHAnsi" w:hAnsiTheme="minorHAnsi"/>
          <w:color w:val="000000" w:themeColor="text1"/>
        </w:rPr>
        <w:t>E-</w:t>
      </w:r>
      <w:r>
        <w:rPr>
          <w:rStyle w:val="Hyperlink"/>
          <w:rFonts w:asciiTheme="minorHAnsi" w:hAnsiTheme="minorHAnsi"/>
          <w:color w:val="000000" w:themeColor="text1"/>
          <w:u w:val="none"/>
        </w:rPr>
        <w:t xml:space="preserve">cigarettes and Vaping: </w:t>
      </w:r>
      <w:hyperlink r:id="rId21" w:history="1">
        <w:r w:rsidRPr="00E46CC1">
          <w:rPr>
            <w:rStyle w:val="Hyperlink"/>
            <w:rFonts w:asciiTheme="minorHAnsi" w:hAnsiTheme="minorHAnsi"/>
          </w:rPr>
          <w:t>healthvermont.gov/wellness/tobacco/resources</w:t>
        </w:r>
      </w:hyperlink>
      <w:r>
        <w:rPr>
          <w:rStyle w:val="Hyperlink"/>
          <w:rFonts w:asciiTheme="minorHAnsi" w:hAnsiTheme="minorHAnsi"/>
          <w:color w:val="000000" w:themeColor="text1"/>
          <w:u w:val="none"/>
        </w:rPr>
        <w:t xml:space="preserve"> </w:t>
      </w:r>
    </w:p>
    <w:p w14:paraId="0845A56F" w14:textId="6E8A7E1E" w:rsidR="00826733" w:rsidRPr="00891B6D" w:rsidRDefault="00826733" w:rsidP="006A27B3">
      <w:pPr>
        <w:pStyle w:val="ListParagraph"/>
        <w:numPr>
          <w:ilvl w:val="0"/>
          <w:numId w:val="34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891B6D">
        <w:rPr>
          <w:rFonts w:asciiTheme="minorHAnsi" w:hAnsiTheme="minorHAnsi"/>
          <w:color w:val="000000" w:themeColor="text1"/>
        </w:rPr>
        <w:t xml:space="preserve">Flu: </w:t>
      </w:r>
      <w:hyperlink r:id="rId22" w:history="1">
        <w:r w:rsidRPr="00891B6D">
          <w:rPr>
            <w:rStyle w:val="Hyperlink"/>
            <w:rFonts w:asciiTheme="minorHAnsi" w:hAnsiTheme="minorHAnsi"/>
          </w:rPr>
          <w:t>healthvermont.gov/flu</w:t>
        </w:r>
      </w:hyperlink>
      <w:r w:rsidRPr="00891B6D">
        <w:rPr>
          <w:rFonts w:asciiTheme="minorHAnsi" w:hAnsiTheme="minorHAnsi"/>
          <w:color w:val="000000" w:themeColor="text1"/>
        </w:rPr>
        <w:t xml:space="preserve"> </w:t>
      </w:r>
    </w:p>
    <w:p w14:paraId="2EC1419A" w14:textId="77777777" w:rsidR="000324BE" w:rsidRDefault="000324BE" w:rsidP="000324BE">
      <w:pPr>
        <w:rPr>
          <w:rFonts w:asciiTheme="minorHAnsi" w:hAnsiTheme="minorHAnsi"/>
          <w:b/>
          <w:bCs/>
          <w:color w:val="000000" w:themeColor="text1"/>
        </w:rPr>
      </w:pPr>
      <w:r w:rsidRPr="000324BE">
        <w:rPr>
          <w:rFonts w:asciiTheme="minorHAnsi" w:hAnsiTheme="minorHAnsi"/>
          <w:b/>
          <w:bCs/>
          <w:color w:val="000000" w:themeColor="text1"/>
        </w:rPr>
        <w:t>Centers for Disease Control and Prevention</w:t>
      </w:r>
    </w:p>
    <w:p w14:paraId="762E2017" w14:textId="19AD772A" w:rsidR="000324BE" w:rsidRPr="000324BE" w:rsidRDefault="000324BE" w:rsidP="00E56BC5">
      <w:pPr>
        <w:pStyle w:val="ListParagraph"/>
        <w:numPr>
          <w:ilvl w:val="0"/>
          <w:numId w:val="33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0324BE">
        <w:rPr>
          <w:rFonts w:asciiTheme="minorHAnsi" w:hAnsiTheme="minorHAnsi"/>
          <w:color w:val="000000" w:themeColor="text1"/>
        </w:rPr>
        <w:t xml:space="preserve">For the Public: </w:t>
      </w:r>
      <w:hyperlink r:id="rId23" w:history="1">
        <w:r w:rsidRPr="000324BE">
          <w:rPr>
            <w:rStyle w:val="Hyperlink"/>
            <w:rFonts w:asciiTheme="minorHAnsi" w:hAnsiTheme="minorHAnsi"/>
          </w:rPr>
          <w:t>cdc.gov/</w:t>
        </w:r>
        <w:proofErr w:type="spellStart"/>
        <w:r w:rsidRPr="000324BE">
          <w:rPr>
            <w:rStyle w:val="Hyperlink"/>
            <w:rFonts w:asciiTheme="minorHAnsi" w:hAnsiTheme="minorHAnsi"/>
          </w:rPr>
          <w:t>lunginjury</w:t>
        </w:r>
        <w:proofErr w:type="spellEnd"/>
      </w:hyperlink>
      <w:r w:rsidRPr="000324BE">
        <w:rPr>
          <w:rFonts w:asciiTheme="minorHAnsi" w:hAnsiTheme="minorHAnsi"/>
          <w:color w:val="000000" w:themeColor="text1"/>
        </w:rPr>
        <w:t xml:space="preserve"> </w:t>
      </w:r>
    </w:p>
    <w:p w14:paraId="6E891734" w14:textId="5A64634C" w:rsidR="000324BE" w:rsidRPr="00891B6D" w:rsidRDefault="000324BE" w:rsidP="0014317B">
      <w:pPr>
        <w:pStyle w:val="ListParagraph"/>
        <w:numPr>
          <w:ilvl w:val="0"/>
          <w:numId w:val="33"/>
        </w:numPr>
        <w:spacing w:after="80"/>
        <w:contextualSpacing w:val="0"/>
        <w:rPr>
          <w:rFonts w:asciiTheme="minorHAnsi" w:hAnsiTheme="minorHAnsi"/>
          <w:color w:val="000000" w:themeColor="text1"/>
        </w:rPr>
      </w:pPr>
      <w:r w:rsidRPr="00891B6D">
        <w:rPr>
          <w:rFonts w:asciiTheme="minorHAnsi" w:hAnsiTheme="minorHAnsi"/>
          <w:color w:val="000000" w:themeColor="text1"/>
        </w:rPr>
        <w:t xml:space="preserve">For Providers: </w:t>
      </w:r>
      <w:hyperlink r:id="rId24" w:anchor="flu" w:history="1">
        <w:r w:rsidRPr="00891B6D">
          <w:rPr>
            <w:rStyle w:val="Hyperlink"/>
            <w:rFonts w:asciiTheme="minorHAnsi" w:hAnsiTheme="minorHAnsi"/>
          </w:rPr>
          <w:t>cdc.gov/tobacco/basic_information/e-cigarettes/severe-lung-disease/healthcare-providers/index.html#flu</w:t>
        </w:r>
      </w:hyperlink>
      <w:r w:rsidRPr="00891B6D">
        <w:rPr>
          <w:rFonts w:asciiTheme="minorHAnsi" w:hAnsiTheme="minorHAnsi"/>
          <w:color w:val="000000" w:themeColor="text1"/>
        </w:rPr>
        <w:t xml:space="preserve"> </w:t>
      </w:r>
    </w:p>
    <w:p w14:paraId="556F46F1" w14:textId="73261F68" w:rsidR="00826733" w:rsidRPr="00826733" w:rsidRDefault="00826733" w:rsidP="000324BE">
      <w:pPr>
        <w:rPr>
          <w:rFonts w:asciiTheme="minorHAnsi" w:hAnsiTheme="minorHAnsi"/>
          <w:b/>
          <w:bCs/>
          <w:color w:val="000000" w:themeColor="text1"/>
        </w:rPr>
      </w:pPr>
      <w:r w:rsidRPr="00826733">
        <w:rPr>
          <w:rFonts w:asciiTheme="minorHAnsi" w:hAnsiTheme="minorHAnsi"/>
          <w:b/>
          <w:bCs/>
          <w:color w:val="000000" w:themeColor="text1"/>
        </w:rPr>
        <w:t>Food and Drug Administration</w:t>
      </w:r>
    </w:p>
    <w:p w14:paraId="188FBC37" w14:textId="17865975" w:rsidR="00826733" w:rsidRPr="00826733" w:rsidRDefault="00826733" w:rsidP="00826733">
      <w:pPr>
        <w:pStyle w:val="ListParagraph"/>
        <w:numPr>
          <w:ilvl w:val="0"/>
          <w:numId w:val="3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For the Public: </w:t>
      </w:r>
      <w:hyperlink r:id="rId25" w:history="1">
        <w:r w:rsidRPr="00E46CC1">
          <w:rPr>
            <w:rStyle w:val="Hyperlink"/>
            <w:rFonts w:asciiTheme="minorHAnsi" w:hAnsiTheme="minorHAnsi"/>
          </w:rPr>
          <w:t>fda.gov/news-events/public-health-focus/lung-illnesses-associated-use-vaping-products</w:t>
        </w:r>
      </w:hyperlink>
      <w:r>
        <w:rPr>
          <w:rFonts w:asciiTheme="minorHAnsi" w:hAnsiTheme="minorHAnsi"/>
          <w:color w:val="000000" w:themeColor="text1"/>
        </w:rPr>
        <w:t xml:space="preserve"> </w:t>
      </w:r>
    </w:p>
    <w:sectPr w:rsidR="00826733" w:rsidRPr="00826733" w:rsidSect="00091A2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88B76" w14:textId="77777777" w:rsidR="00304B4D" w:rsidRDefault="00304B4D" w:rsidP="005827EA">
      <w:r>
        <w:separator/>
      </w:r>
    </w:p>
  </w:endnote>
  <w:endnote w:type="continuationSeparator" w:id="0">
    <w:p w14:paraId="37A512AC" w14:textId="77777777" w:rsidR="00304B4D" w:rsidRDefault="00304B4D" w:rsidP="005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3065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54103" w14:textId="147A5D33" w:rsidR="005827EA" w:rsidRDefault="005827EA" w:rsidP="006B226F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46144A" w14:textId="77777777" w:rsidR="005827EA" w:rsidRDefault="005827EA" w:rsidP="005827E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914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F1F867" w14:textId="71385FE3" w:rsidR="005827EA" w:rsidRDefault="005827EA" w:rsidP="006B226F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BF176A" w14:textId="77777777" w:rsidR="005827EA" w:rsidRDefault="005827EA" w:rsidP="005827E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E97A" w14:textId="77777777" w:rsidR="00AC206F" w:rsidRDefault="00AC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774A" w14:textId="77777777" w:rsidR="00304B4D" w:rsidRDefault="00304B4D" w:rsidP="005827EA">
      <w:r>
        <w:separator/>
      </w:r>
    </w:p>
  </w:footnote>
  <w:footnote w:type="continuationSeparator" w:id="0">
    <w:p w14:paraId="7851AA95" w14:textId="77777777" w:rsidR="00304B4D" w:rsidRDefault="00304B4D" w:rsidP="005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1F2B" w14:textId="77777777" w:rsidR="00AC206F" w:rsidRDefault="00AC2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1572" w14:textId="457E9BA6" w:rsidR="00AC206F" w:rsidRDefault="00AC2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5372" w14:textId="77777777" w:rsidR="00AC206F" w:rsidRDefault="00AC2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35A"/>
    <w:multiLevelType w:val="hybridMultilevel"/>
    <w:tmpl w:val="615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141"/>
    <w:multiLevelType w:val="hybridMultilevel"/>
    <w:tmpl w:val="32401366"/>
    <w:lvl w:ilvl="0" w:tplc="2A1003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243"/>
    <w:multiLevelType w:val="hybridMultilevel"/>
    <w:tmpl w:val="80F4B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8469F"/>
    <w:multiLevelType w:val="hybridMultilevel"/>
    <w:tmpl w:val="107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D45BA"/>
    <w:multiLevelType w:val="hybridMultilevel"/>
    <w:tmpl w:val="52C6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2AE2"/>
    <w:multiLevelType w:val="hybridMultilevel"/>
    <w:tmpl w:val="BB3E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D30"/>
    <w:multiLevelType w:val="hybridMultilevel"/>
    <w:tmpl w:val="1C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9A5"/>
    <w:multiLevelType w:val="hybridMultilevel"/>
    <w:tmpl w:val="01B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33058"/>
    <w:multiLevelType w:val="hybridMultilevel"/>
    <w:tmpl w:val="AB021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CF"/>
    <w:multiLevelType w:val="multilevel"/>
    <w:tmpl w:val="959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FB54C1"/>
    <w:multiLevelType w:val="hybridMultilevel"/>
    <w:tmpl w:val="9574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6A94"/>
    <w:multiLevelType w:val="hybridMultilevel"/>
    <w:tmpl w:val="A6B6F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D3388"/>
    <w:multiLevelType w:val="hybridMultilevel"/>
    <w:tmpl w:val="4E72E3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936E4"/>
    <w:multiLevelType w:val="hybridMultilevel"/>
    <w:tmpl w:val="F4BC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2B7"/>
    <w:multiLevelType w:val="hybridMultilevel"/>
    <w:tmpl w:val="30CE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31F3"/>
    <w:multiLevelType w:val="hybridMultilevel"/>
    <w:tmpl w:val="DC3CA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B40CA"/>
    <w:multiLevelType w:val="hybridMultilevel"/>
    <w:tmpl w:val="C1C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9611F"/>
    <w:multiLevelType w:val="hybridMultilevel"/>
    <w:tmpl w:val="504A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30F"/>
    <w:multiLevelType w:val="multilevel"/>
    <w:tmpl w:val="FC7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B4026"/>
    <w:multiLevelType w:val="multilevel"/>
    <w:tmpl w:val="410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64217"/>
    <w:multiLevelType w:val="multilevel"/>
    <w:tmpl w:val="4A0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10581"/>
    <w:multiLevelType w:val="hybridMultilevel"/>
    <w:tmpl w:val="AAE47410"/>
    <w:lvl w:ilvl="0" w:tplc="947A7E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FD2D4F"/>
    <w:multiLevelType w:val="hybridMultilevel"/>
    <w:tmpl w:val="EA9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2103"/>
    <w:multiLevelType w:val="hybridMultilevel"/>
    <w:tmpl w:val="D8E6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4274"/>
    <w:multiLevelType w:val="hybridMultilevel"/>
    <w:tmpl w:val="4170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102C6"/>
    <w:multiLevelType w:val="hybridMultilevel"/>
    <w:tmpl w:val="06321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3385F"/>
    <w:multiLevelType w:val="hybridMultilevel"/>
    <w:tmpl w:val="AC04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387E"/>
    <w:multiLevelType w:val="hybridMultilevel"/>
    <w:tmpl w:val="802E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673C9"/>
    <w:multiLevelType w:val="hybridMultilevel"/>
    <w:tmpl w:val="3C1A3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9A3443"/>
    <w:multiLevelType w:val="hybridMultilevel"/>
    <w:tmpl w:val="5BD4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616D7"/>
    <w:multiLevelType w:val="hybridMultilevel"/>
    <w:tmpl w:val="8F44B550"/>
    <w:lvl w:ilvl="0" w:tplc="947A7E2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10814"/>
    <w:multiLevelType w:val="hybridMultilevel"/>
    <w:tmpl w:val="2848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926DA"/>
    <w:multiLevelType w:val="hybridMultilevel"/>
    <w:tmpl w:val="4E14C33C"/>
    <w:lvl w:ilvl="0" w:tplc="C8AAE08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507488"/>
    <w:multiLevelType w:val="hybridMultilevel"/>
    <w:tmpl w:val="A0F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64D76"/>
    <w:multiLevelType w:val="hybridMultilevel"/>
    <w:tmpl w:val="E8B4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A7608"/>
    <w:multiLevelType w:val="hybridMultilevel"/>
    <w:tmpl w:val="B860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12C50"/>
    <w:multiLevelType w:val="hybridMultilevel"/>
    <w:tmpl w:val="1FE0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76CC0"/>
    <w:multiLevelType w:val="hybridMultilevel"/>
    <w:tmpl w:val="B3BE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28"/>
  </w:num>
  <w:num w:numId="5">
    <w:abstractNumId w:val="37"/>
  </w:num>
  <w:num w:numId="6">
    <w:abstractNumId w:val="5"/>
  </w:num>
  <w:num w:numId="7">
    <w:abstractNumId w:val="14"/>
  </w:num>
  <w:num w:numId="8">
    <w:abstractNumId w:val="20"/>
  </w:num>
  <w:num w:numId="9">
    <w:abstractNumId w:val="18"/>
  </w:num>
  <w:num w:numId="10">
    <w:abstractNumId w:val="6"/>
  </w:num>
  <w:num w:numId="11">
    <w:abstractNumId w:val="2"/>
  </w:num>
  <w:num w:numId="12">
    <w:abstractNumId w:val="36"/>
  </w:num>
  <w:num w:numId="13">
    <w:abstractNumId w:val="29"/>
  </w:num>
  <w:num w:numId="14">
    <w:abstractNumId w:val="7"/>
  </w:num>
  <w:num w:numId="15">
    <w:abstractNumId w:val="33"/>
  </w:num>
  <w:num w:numId="16">
    <w:abstractNumId w:val="27"/>
  </w:num>
  <w:num w:numId="17">
    <w:abstractNumId w:val="25"/>
  </w:num>
  <w:num w:numId="18">
    <w:abstractNumId w:val="4"/>
  </w:num>
  <w:num w:numId="19">
    <w:abstractNumId w:val="3"/>
  </w:num>
  <w:num w:numId="20">
    <w:abstractNumId w:val="12"/>
  </w:num>
  <w:num w:numId="21">
    <w:abstractNumId w:val="8"/>
  </w:num>
  <w:num w:numId="22">
    <w:abstractNumId w:val="16"/>
  </w:num>
  <w:num w:numId="23">
    <w:abstractNumId w:val="31"/>
  </w:num>
  <w:num w:numId="24">
    <w:abstractNumId w:val="10"/>
  </w:num>
  <w:num w:numId="25">
    <w:abstractNumId w:val="13"/>
  </w:num>
  <w:num w:numId="26">
    <w:abstractNumId w:val="0"/>
  </w:num>
  <w:num w:numId="27">
    <w:abstractNumId w:val="17"/>
  </w:num>
  <w:num w:numId="28">
    <w:abstractNumId w:val="1"/>
  </w:num>
  <w:num w:numId="29">
    <w:abstractNumId w:val="32"/>
  </w:num>
  <w:num w:numId="30">
    <w:abstractNumId w:val="30"/>
  </w:num>
  <w:num w:numId="31">
    <w:abstractNumId w:val="21"/>
  </w:num>
  <w:num w:numId="32">
    <w:abstractNumId w:val="34"/>
  </w:num>
  <w:num w:numId="33">
    <w:abstractNumId w:val="22"/>
  </w:num>
  <w:num w:numId="34">
    <w:abstractNumId w:val="35"/>
  </w:num>
  <w:num w:numId="35">
    <w:abstractNumId w:val="19"/>
  </w:num>
  <w:num w:numId="36">
    <w:abstractNumId w:val="26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D"/>
    <w:rsid w:val="000124A5"/>
    <w:rsid w:val="00021264"/>
    <w:rsid w:val="00025674"/>
    <w:rsid w:val="000324BE"/>
    <w:rsid w:val="00043F6A"/>
    <w:rsid w:val="00091A2B"/>
    <w:rsid w:val="000E7FBD"/>
    <w:rsid w:val="00101CE7"/>
    <w:rsid w:val="00116E2C"/>
    <w:rsid w:val="0014221D"/>
    <w:rsid w:val="001572B9"/>
    <w:rsid w:val="00170A36"/>
    <w:rsid w:val="00194B50"/>
    <w:rsid w:val="001A0FEF"/>
    <w:rsid w:val="001A713D"/>
    <w:rsid w:val="001C0042"/>
    <w:rsid w:val="00233576"/>
    <w:rsid w:val="00243258"/>
    <w:rsid w:val="002A7D77"/>
    <w:rsid w:val="002B1C5C"/>
    <w:rsid w:val="002D0099"/>
    <w:rsid w:val="00304B4D"/>
    <w:rsid w:val="00345928"/>
    <w:rsid w:val="00350FA3"/>
    <w:rsid w:val="00375491"/>
    <w:rsid w:val="003C3540"/>
    <w:rsid w:val="003E68DA"/>
    <w:rsid w:val="00401214"/>
    <w:rsid w:val="00461EA5"/>
    <w:rsid w:val="00484F00"/>
    <w:rsid w:val="00484FCD"/>
    <w:rsid w:val="00486AD2"/>
    <w:rsid w:val="00486D07"/>
    <w:rsid w:val="00487055"/>
    <w:rsid w:val="004D0067"/>
    <w:rsid w:val="00570856"/>
    <w:rsid w:val="005827EA"/>
    <w:rsid w:val="005A15C3"/>
    <w:rsid w:val="00662B90"/>
    <w:rsid w:val="006E753B"/>
    <w:rsid w:val="00790B93"/>
    <w:rsid w:val="00792392"/>
    <w:rsid w:val="007B2D48"/>
    <w:rsid w:val="007C40F1"/>
    <w:rsid w:val="00826733"/>
    <w:rsid w:val="00845A4A"/>
    <w:rsid w:val="00851B72"/>
    <w:rsid w:val="008676FB"/>
    <w:rsid w:val="008809E8"/>
    <w:rsid w:val="00891B6D"/>
    <w:rsid w:val="008A3C31"/>
    <w:rsid w:val="008C0C5E"/>
    <w:rsid w:val="008D6E66"/>
    <w:rsid w:val="008E3454"/>
    <w:rsid w:val="008E5E51"/>
    <w:rsid w:val="008F15D9"/>
    <w:rsid w:val="00937E5F"/>
    <w:rsid w:val="00951602"/>
    <w:rsid w:val="00956D95"/>
    <w:rsid w:val="00965AB0"/>
    <w:rsid w:val="00977ACA"/>
    <w:rsid w:val="00983618"/>
    <w:rsid w:val="009A5509"/>
    <w:rsid w:val="009D4ECE"/>
    <w:rsid w:val="00A462DE"/>
    <w:rsid w:val="00A81FFF"/>
    <w:rsid w:val="00A917F0"/>
    <w:rsid w:val="00AC0A2D"/>
    <w:rsid w:val="00AC206F"/>
    <w:rsid w:val="00B24B20"/>
    <w:rsid w:val="00BC2C52"/>
    <w:rsid w:val="00C00066"/>
    <w:rsid w:val="00C0597A"/>
    <w:rsid w:val="00C17B3B"/>
    <w:rsid w:val="00C43D68"/>
    <w:rsid w:val="00C675C5"/>
    <w:rsid w:val="00C80B69"/>
    <w:rsid w:val="00C93C4A"/>
    <w:rsid w:val="00CD3B24"/>
    <w:rsid w:val="00CE6700"/>
    <w:rsid w:val="00CF5E83"/>
    <w:rsid w:val="00D153AA"/>
    <w:rsid w:val="00D408AE"/>
    <w:rsid w:val="00D644A0"/>
    <w:rsid w:val="00DF2D59"/>
    <w:rsid w:val="00E525AE"/>
    <w:rsid w:val="00E56472"/>
    <w:rsid w:val="00E56BC5"/>
    <w:rsid w:val="00E73634"/>
    <w:rsid w:val="00E86566"/>
    <w:rsid w:val="00EA420A"/>
    <w:rsid w:val="00EC4A5C"/>
    <w:rsid w:val="00EE0E45"/>
    <w:rsid w:val="00EF4B0D"/>
    <w:rsid w:val="00F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F3B48"/>
  <w15:chartTrackingRefBased/>
  <w15:docId w15:val="{608B8852-6E29-1548-9A74-DEDBA408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B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4B50"/>
  </w:style>
  <w:style w:type="character" w:styleId="Hyperlink">
    <w:name w:val="Hyperlink"/>
    <w:basedOn w:val="DefaultParagraphFont"/>
    <w:uiPriority w:val="99"/>
    <w:unhideWhenUsed/>
    <w:rsid w:val="00194B50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194B50"/>
  </w:style>
  <w:style w:type="character" w:styleId="UnresolvedMention">
    <w:name w:val="Unresolved Mention"/>
    <w:basedOn w:val="DefaultParagraphFont"/>
    <w:uiPriority w:val="99"/>
    <w:semiHidden/>
    <w:unhideWhenUsed/>
    <w:rsid w:val="00194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B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3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55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2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E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7EA"/>
  </w:style>
  <w:style w:type="paragraph" w:styleId="Header">
    <w:name w:val="header"/>
    <w:basedOn w:val="Normal"/>
    <w:link w:val="HeaderChar"/>
    <w:uiPriority w:val="99"/>
    <w:unhideWhenUsed/>
    <w:rsid w:val="00AC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0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vermont.gov/vapinginjury" TargetMode="External"/><Relationship Id="rId13" Type="http://schemas.openxmlformats.org/officeDocument/2006/relationships/hyperlink" Target="https://www.healthvermont.gov/sites/default/files/documents/pdf/HAN-VapingIllness-Update-10-18-19-FINAL.pdf" TargetMode="External"/><Relationship Id="rId18" Type="http://schemas.openxmlformats.org/officeDocument/2006/relationships/hyperlink" Target="http://www.802Quits.or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healthvermont.gov/wellness/tobacco/resources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://www.healthvermont.gov/vapinginjury" TargetMode="External"/><Relationship Id="rId17" Type="http://schemas.openxmlformats.org/officeDocument/2006/relationships/hyperlink" Target="https://www.fda.gov/tobacco-products/tobacco-science-research/safety-reporting-portal-tobacco-products" TargetMode="External"/><Relationship Id="rId25" Type="http://schemas.openxmlformats.org/officeDocument/2006/relationships/hyperlink" Target="https://www.fda.gov/news-events/public-health-focus/lung-illnesses-associated-use-vaping-product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dc.gov/nchs/data/icd/Vapingcodingguidance2019_10_17_2019.pdf" TargetMode="External"/><Relationship Id="rId20" Type="http://schemas.openxmlformats.org/officeDocument/2006/relationships/hyperlink" Target="http://www.healthvermont.gov/vapinginjury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vermont.gov/alcohol-drug-abuse/how-get-help/find-treatment" TargetMode="External"/><Relationship Id="rId24" Type="http://schemas.openxmlformats.org/officeDocument/2006/relationships/hyperlink" Target="https://www.cdc.gov/tobacco/basic_information/e-cigarettes/severe-lung-disease/healthcare-providers/index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mergency.cdc.gov/coca/calls/2019/callinfo_101719.asp" TargetMode="External"/><Relationship Id="rId23" Type="http://schemas.openxmlformats.org/officeDocument/2006/relationships/hyperlink" Target="https://www.cdc.gov/lunginjury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802Quits.org" TargetMode="External"/><Relationship Id="rId19" Type="http://schemas.openxmlformats.org/officeDocument/2006/relationships/hyperlink" Target="http://www.healthvermont.gov/marijuana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healthvermont.gov/vapinginjury" TargetMode="External"/><Relationship Id="rId14" Type="http://schemas.openxmlformats.org/officeDocument/2006/relationships/hyperlink" Target="https://www.cdc.gov/tobacco/basic_information/e-cigarettes/severe-lung-disease/healthcare-providers/pdfs/evaluating-caring-evali-patients.pdf" TargetMode="External"/><Relationship Id="rId22" Type="http://schemas.openxmlformats.org/officeDocument/2006/relationships/hyperlink" Target="https://www.healthvermont.gov/fl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Department of Health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nancy.erickson@vermont.gov</dc:creator>
  <cp:keywords/>
  <dc:description/>
  <cp:lastModifiedBy>Truman, Bennett</cp:lastModifiedBy>
  <cp:revision>4</cp:revision>
  <cp:lastPrinted>2019-10-21T17:37:00Z</cp:lastPrinted>
  <dcterms:created xsi:type="dcterms:W3CDTF">2019-10-28T15:01:00Z</dcterms:created>
  <dcterms:modified xsi:type="dcterms:W3CDTF">2019-10-28T15:42:00Z</dcterms:modified>
</cp:coreProperties>
</file>