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A" w:rsidRDefault="00F509BA" w:rsidP="00F509BA">
      <w:pPr>
        <w:pStyle w:val="Heading1"/>
        <w:rPr>
          <w:rFonts w:eastAsia="Times New Roman"/>
        </w:rPr>
      </w:pPr>
      <w:r>
        <w:rPr>
          <w:rFonts w:eastAsia="Times New Roman"/>
          <w:noProof/>
        </w:rPr>
        <w:drawing>
          <wp:inline distT="0" distB="0" distL="0" distR="0">
            <wp:extent cx="2943225" cy="771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_Central_Oklahoma_logo_RGB"/>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943225" cy="771669"/>
                    </a:xfrm>
                    <a:prstGeom prst="rect">
                      <a:avLst/>
                    </a:prstGeom>
                    <a:noFill/>
                    <a:ln>
                      <a:noFill/>
                    </a:ln>
                  </pic:spPr>
                </pic:pic>
              </a:graphicData>
            </a:graphic>
          </wp:inline>
        </w:drawing>
      </w:r>
    </w:p>
    <w:p w:rsidR="00F509BA" w:rsidRDefault="00F509BA" w:rsidP="00F509BA">
      <w:pPr>
        <w:pStyle w:val="Heading1"/>
        <w:rPr>
          <w:rFonts w:eastAsia="Times New Roman"/>
          <w:sz w:val="28"/>
          <w:szCs w:val="28"/>
        </w:rPr>
      </w:pPr>
      <w:r>
        <w:rPr>
          <w:rFonts w:eastAsia="Times New Roman"/>
          <w:sz w:val="28"/>
          <w:szCs w:val="28"/>
        </w:rPr>
        <w:t xml:space="preserve">The </w:t>
      </w:r>
      <w:r w:rsidR="00134549">
        <w:rPr>
          <w:rFonts w:eastAsia="Times New Roman"/>
          <w:sz w:val="28"/>
          <w:szCs w:val="28"/>
        </w:rPr>
        <w:t>Eastern</w:t>
      </w:r>
      <w:r>
        <w:rPr>
          <w:rFonts w:eastAsia="Times New Roman"/>
          <w:sz w:val="28"/>
          <w:szCs w:val="28"/>
        </w:rPr>
        <w:t xml:space="preserve"> Oklahoma Chapter of the American Institute of Architects</w:t>
      </w:r>
    </w:p>
    <w:p w:rsidR="00F509BA" w:rsidRDefault="00F509BA" w:rsidP="00F509BA">
      <w:pPr>
        <w:rPr>
          <w:rFonts w:ascii="Arial" w:hAnsi="Arial" w:cs="Arial"/>
          <w:b/>
          <w:bCs/>
          <w:i/>
          <w:iCs/>
          <w:sz w:val="32"/>
          <w:szCs w:val="32"/>
        </w:rPr>
      </w:pPr>
      <w:r>
        <w:rPr>
          <w:rFonts w:ascii="Arial" w:hAnsi="Arial" w:cs="Arial"/>
          <w:b/>
          <w:bCs/>
          <w:i/>
          <w:iCs/>
          <w:sz w:val="32"/>
          <w:szCs w:val="32"/>
        </w:rPr>
        <w:t>Call for Nominations 201</w:t>
      </w:r>
      <w:r w:rsidR="00210215">
        <w:rPr>
          <w:rFonts w:ascii="Arial" w:hAnsi="Arial" w:cs="Arial"/>
          <w:b/>
          <w:bCs/>
          <w:i/>
          <w:iCs/>
          <w:sz w:val="32"/>
          <w:szCs w:val="32"/>
        </w:rPr>
        <w:t>9</w:t>
      </w:r>
      <w:r>
        <w:rPr>
          <w:rFonts w:ascii="Arial" w:hAnsi="Arial" w:cs="Arial"/>
          <w:b/>
          <w:bCs/>
          <w:i/>
          <w:iCs/>
          <w:sz w:val="32"/>
          <w:szCs w:val="32"/>
        </w:rPr>
        <w:t xml:space="preserve"> Honor Awards</w:t>
      </w:r>
    </w:p>
    <w:p w:rsidR="00F509BA" w:rsidRDefault="00F509BA" w:rsidP="00F509BA">
      <w:pPr>
        <w:rPr>
          <w:rFonts w:ascii="Arial" w:hAnsi="Arial" w:cs="Arial"/>
          <w:b/>
          <w:bCs/>
          <w:sz w:val="20"/>
          <w:szCs w:val="20"/>
        </w:rPr>
      </w:pPr>
    </w:p>
    <w:p w:rsidR="00F509BA" w:rsidRDefault="00F509BA" w:rsidP="00F509BA">
      <w:pPr>
        <w:pStyle w:val="Heading1"/>
        <w:rPr>
          <w:rFonts w:eastAsia="Times New Roman"/>
          <w:sz w:val="22"/>
          <w:szCs w:val="22"/>
          <w:u w:val="single"/>
        </w:rPr>
      </w:pPr>
      <w:r>
        <w:rPr>
          <w:rFonts w:eastAsia="Times New Roman"/>
          <w:sz w:val="22"/>
          <w:szCs w:val="22"/>
          <w:u w:val="single"/>
        </w:rPr>
        <w:t>Nominations</w:t>
      </w:r>
    </w:p>
    <w:p w:rsidR="00F509BA" w:rsidRDefault="00F509BA" w:rsidP="00F509BA">
      <w:pPr>
        <w:pStyle w:val="BodyText"/>
        <w:rPr>
          <w:sz w:val="22"/>
          <w:szCs w:val="22"/>
        </w:rPr>
      </w:pPr>
      <w:r>
        <w:rPr>
          <w:sz w:val="22"/>
          <w:szCs w:val="22"/>
        </w:rPr>
        <w:t xml:space="preserve">Complete one nomination form for each nominee and email the form as well as supporting documentation to the AIA </w:t>
      </w:r>
      <w:r w:rsidR="00134549">
        <w:rPr>
          <w:sz w:val="22"/>
          <w:szCs w:val="22"/>
        </w:rPr>
        <w:t>Eastern</w:t>
      </w:r>
      <w:r>
        <w:rPr>
          <w:sz w:val="22"/>
          <w:szCs w:val="22"/>
        </w:rPr>
        <w:t xml:space="preserve"> Oklahoma Chapter office.  The nominator may choose to keep the nomination confidential from the nominee or m</w:t>
      </w:r>
      <w:bookmarkStart w:id="0" w:name="_GoBack"/>
      <w:bookmarkEnd w:id="0"/>
      <w:r>
        <w:rPr>
          <w:sz w:val="22"/>
          <w:szCs w:val="22"/>
        </w:rPr>
        <w:t>ay choose to work with the nominee in submitting the nomination.</w:t>
      </w:r>
    </w:p>
    <w:p w:rsidR="00F509BA" w:rsidRDefault="00F509BA" w:rsidP="00F509BA">
      <w:pPr>
        <w:rPr>
          <w:rFonts w:ascii="Arial" w:hAnsi="Arial" w:cs="Arial"/>
        </w:rPr>
      </w:pPr>
    </w:p>
    <w:p w:rsidR="00F509BA" w:rsidRDefault="00F509BA" w:rsidP="00F509BA">
      <w:pPr>
        <w:pStyle w:val="BodyText"/>
        <w:rPr>
          <w:sz w:val="22"/>
          <w:szCs w:val="22"/>
        </w:rPr>
      </w:pPr>
      <w:r>
        <w:rPr>
          <w:sz w:val="22"/>
          <w:szCs w:val="22"/>
        </w:rPr>
        <w:t xml:space="preserve">The Awards Committee will evaluate all nominations received by </w:t>
      </w:r>
      <w:r w:rsidR="003974D7">
        <w:rPr>
          <w:sz w:val="22"/>
          <w:szCs w:val="22"/>
        </w:rPr>
        <w:t>October 2</w:t>
      </w:r>
      <w:r w:rsidR="002A1F33">
        <w:rPr>
          <w:sz w:val="22"/>
          <w:szCs w:val="22"/>
        </w:rPr>
        <w:t>5</w:t>
      </w:r>
      <w:r>
        <w:rPr>
          <w:sz w:val="22"/>
          <w:szCs w:val="22"/>
        </w:rPr>
        <w:t xml:space="preserve"> and select awards only in those categories for which qualified nominees are submitted.  Awards will be determined by democratic majority vote of the Awards committee, and all decisions are final.  The Honor Awards are to be presented at the AIA </w:t>
      </w:r>
      <w:r w:rsidR="00134549">
        <w:rPr>
          <w:sz w:val="22"/>
          <w:szCs w:val="22"/>
        </w:rPr>
        <w:t>Eastern</w:t>
      </w:r>
      <w:r>
        <w:rPr>
          <w:sz w:val="22"/>
          <w:szCs w:val="22"/>
        </w:rPr>
        <w:t xml:space="preserve"> Oklahoma </w:t>
      </w:r>
      <w:r w:rsidR="00134549">
        <w:rPr>
          <w:sz w:val="22"/>
          <w:szCs w:val="22"/>
        </w:rPr>
        <w:t xml:space="preserve">Honor </w:t>
      </w:r>
      <w:r w:rsidR="003974D7">
        <w:rPr>
          <w:sz w:val="22"/>
          <w:szCs w:val="22"/>
        </w:rPr>
        <w:t xml:space="preserve">and Residential Design </w:t>
      </w:r>
      <w:r>
        <w:rPr>
          <w:sz w:val="22"/>
          <w:szCs w:val="22"/>
        </w:rPr>
        <w:t>Awards</w:t>
      </w:r>
      <w:r w:rsidR="00134549">
        <w:rPr>
          <w:sz w:val="22"/>
          <w:szCs w:val="22"/>
        </w:rPr>
        <w:t xml:space="preserve"> Celebration on December </w:t>
      </w:r>
      <w:r w:rsidR="00210215">
        <w:rPr>
          <w:sz w:val="22"/>
          <w:szCs w:val="22"/>
        </w:rPr>
        <w:t>5</w:t>
      </w:r>
      <w:r w:rsidR="003974D7">
        <w:rPr>
          <w:sz w:val="22"/>
          <w:szCs w:val="22"/>
        </w:rPr>
        <w:t>.</w:t>
      </w:r>
    </w:p>
    <w:p w:rsidR="00F509BA" w:rsidRDefault="00F509BA" w:rsidP="00F509BA">
      <w:pPr>
        <w:rPr>
          <w:rFonts w:ascii="Arial" w:hAnsi="Arial" w:cs="Arial"/>
          <w:b/>
          <w:bCs/>
          <w:sz w:val="20"/>
          <w:szCs w:val="20"/>
          <w:u w:val="single"/>
        </w:rPr>
      </w:pPr>
    </w:p>
    <w:p w:rsidR="00F509BA" w:rsidRPr="003974D7" w:rsidRDefault="00F509BA" w:rsidP="003974D7">
      <w:pPr>
        <w:pStyle w:val="Heading2"/>
        <w:rPr>
          <w:rFonts w:eastAsia="Times New Roman"/>
          <w:sz w:val="22"/>
          <w:szCs w:val="22"/>
        </w:rPr>
      </w:pPr>
      <w:r>
        <w:rPr>
          <w:rFonts w:eastAsia="Times New Roman"/>
          <w:sz w:val="22"/>
          <w:szCs w:val="22"/>
        </w:rPr>
        <w:t xml:space="preserve">The </w:t>
      </w:r>
      <w:r w:rsidR="002A1F33">
        <w:rPr>
          <w:rFonts w:eastAsia="Times New Roman"/>
          <w:sz w:val="22"/>
          <w:szCs w:val="22"/>
        </w:rPr>
        <w:t>Lifetime Achievement</w:t>
      </w:r>
      <w:r w:rsidR="003974D7">
        <w:rPr>
          <w:rFonts w:eastAsia="Times New Roman"/>
          <w:sz w:val="22"/>
          <w:szCs w:val="22"/>
        </w:rPr>
        <w:t xml:space="preserve"> Award</w:t>
      </w:r>
    </w:p>
    <w:p w:rsidR="00F509BA" w:rsidRDefault="00F509BA" w:rsidP="00F509BA">
      <w:pPr>
        <w:rPr>
          <w:rFonts w:ascii="Arial" w:hAnsi="Arial" w:cs="Arial"/>
          <w:color w:val="FF0000"/>
        </w:rPr>
      </w:pPr>
      <w:r>
        <w:rPr>
          <w:rFonts w:ascii="Arial" w:hAnsi="Arial" w:cs="Arial"/>
          <w:color w:val="FF0000"/>
        </w:rPr>
        <w:t xml:space="preserve">  </w:t>
      </w:r>
    </w:p>
    <w:p w:rsidR="00F509BA" w:rsidRDefault="00F509BA" w:rsidP="00F509BA">
      <w:pPr>
        <w:rPr>
          <w:rFonts w:ascii="Arial" w:hAnsi="Arial" w:cs="Arial"/>
        </w:rPr>
      </w:pPr>
      <w:r>
        <w:rPr>
          <w:rFonts w:ascii="Arial" w:hAnsi="Arial" w:cs="Arial"/>
        </w:rPr>
        <w:t xml:space="preserve">This category is meant to recognize and honor an individual AIA </w:t>
      </w:r>
      <w:r w:rsidR="00FE75F3">
        <w:rPr>
          <w:rFonts w:ascii="Arial" w:hAnsi="Arial" w:cs="Arial"/>
        </w:rPr>
        <w:t>Eastern</w:t>
      </w:r>
      <w:r>
        <w:rPr>
          <w:rFonts w:ascii="Arial" w:hAnsi="Arial" w:cs="Arial"/>
        </w:rPr>
        <w:t xml:space="preserve"> Oklahoma member who has displayed </w:t>
      </w:r>
      <w:r>
        <w:rPr>
          <w:rFonts w:ascii="Arial" w:hAnsi="Arial" w:cs="Arial"/>
          <w:u w:val="single"/>
        </w:rPr>
        <w:t>a long-standing commitment</w:t>
      </w:r>
      <w:r>
        <w:rPr>
          <w:rFonts w:ascii="Arial" w:hAnsi="Arial" w:cs="Arial"/>
        </w:rPr>
        <w:t xml:space="preserve"> to the betterment of the profession and the well-being of architects in the region, and who has dedicated extraordinary time and talent to this end.</w:t>
      </w:r>
    </w:p>
    <w:p w:rsidR="00F509BA" w:rsidRDefault="00F509BA" w:rsidP="00F509BA">
      <w:pPr>
        <w:rPr>
          <w:rFonts w:ascii="Arial" w:hAnsi="Arial" w:cs="Arial"/>
        </w:rPr>
      </w:pPr>
    </w:p>
    <w:p w:rsidR="00FE1A1F" w:rsidRDefault="00FE1A1F" w:rsidP="00FE1A1F">
      <w:pPr>
        <w:pStyle w:val="Heading2"/>
        <w:rPr>
          <w:rFonts w:eastAsia="Times New Roman"/>
          <w:sz w:val="22"/>
          <w:szCs w:val="22"/>
        </w:rPr>
      </w:pPr>
      <w:r>
        <w:rPr>
          <w:rFonts w:eastAsia="Times New Roman"/>
          <w:sz w:val="22"/>
          <w:szCs w:val="22"/>
        </w:rPr>
        <w:t>The Mary Caroline Cole Award</w:t>
      </w:r>
    </w:p>
    <w:p w:rsidR="00FE1A1F" w:rsidRDefault="00FE1A1F" w:rsidP="00FE1A1F">
      <w:pPr>
        <w:rPr>
          <w:rFonts w:ascii="Arial" w:hAnsi="Arial" w:cs="Arial"/>
          <w:color w:val="FF0000"/>
        </w:rPr>
      </w:pPr>
      <w:r>
        <w:rPr>
          <w:rFonts w:ascii="Arial" w:hAnsi="Arial" w:cs="Arial"/>
          <w:color w:val="FF0000"/>
        </w:rPr>
        <w:t xml:space="preserve">  </w:t>
      </w:r>
    </w:p>
    <w:p w:rsidR="00FE1A1F" w:rsidRPr="00D6379E" w:rsidRDefault="00FE1A1F" w:rsidP="00FE1A1F">
      <w:r>
        <w:rPr>
          <w:rFonts w:ascii="Arial" w:hAnsi="Arial" w:cs="Arial"/>
        </w:rPr>
        <w:t xml:space="preserve">This category is meant to recognize and honor </w:t>
      </w:r>
      <w:r w:rsidR="00BE792F">
        <w:rPr>
          <w:rFonts w:ascii="Arial" w:hAnsi="Arial" w:cs="Arial"/>
        </w:rPr>
        <w:t>an individual</w:t>
      </w:r>
      <w:r>
        <w:rPr>
          <w:rFonts w:ascii="Arial" w:hAnsi="Arial" w:cs="Arial"/>
        </w:rPr>
        <w:t xml:space="preserve"> AIA Eastern Oklahoma </w:t>
      </w:r>
      <w:r w:rsidR="00BE792F">
        <w:rPr>
          <w:rFonts w:ascii="Arial" w:hAnsi="Arial" w:cs="Arial"/>
        </w:rPr>
        <w:t xml:space="preserve">woman </w:t>
      </w:r>
      <w:r>
        <w:rPr>
          <w:rFonts w:ascii="Arial" w:hAnsi="Arial" w:cs="Arial"/>
        </w:rPr>
        <w:t xml:space="preserve">member </w:t>
      </w:r>
      <w:r w:rsidR="00BE792F">
        <w:rPr>
          <w:rFonts w:ascii="Arial" w:hAnsi="Arial" w:cs="Arial"/>
        </w:rPr>
        <w:t>architect</w:t>
      </w:r>
      <w:r>
        <w:rPr>
          <w:rFonts w:ascii="Arial" w:hAnsi="Arial" w:cs="Arial"/>
        </w:rPr>
        <w:t xml:space="preserve"> who ha</w:t>
      </w:r>
      <w:r w:rsidR="00BE792F">
        <w:rPr>
          <w:rFonts w:ascii="Arial" w:hAnsi="Arial" w:cs="Arial"/>
        </w:rPr>
        <w:t>s</w:t>
      </w:r>
      <w:r>
        <w:rPr>
          <w:rFonts w:ascii="Arial" w:hAnsi="Arial" w:cs="Arial"/>
        </w:rPr>
        <w:t xml:space="preserve"> exhibited a dedication to advancing the role of women in architecture through their work professionally, in the community and/or the region, and who ha</w:t>
      </w:r>
      <w:r w:rsidR="00BE792F">
        <w:rPr>
          <w:rFonts w:ascii="Arial" w:hAnsi="Arial" w:cs="Arial"/>
        </w:rPr>
        <w:t>s</w:t>
      </w:r>
      <w:r>
        <w:rPr>
          <w:rFonts w:ascii="Arial" w:hAnsi="Arial" w:cs="Arial"/>
        </w:rPr>
        <w:t xml:space="preserve"> dedicated extraordinary time and talent to this end.  This award is presented by Women in Design.</w:t>
      </w:r>
    </w:p>
    <w:p w:rsidR="00FE1A1F" w:rsidRDefault="00FE1A1F" w:rsidP="00FE75F3">
      <w:pPr>
        <w:pStyle w:val="Heading2"/>
        <w:rPr>
          <w:rFonts w:eastAsia="Times New Roman"/>
          <w:sz w:val="22"/>
          <w:szCs w:val="22"/>
        </w:rPr>
      </w:pPr>
    </w:p>
    <w:p w:rsidR="00FE75F3" w:rsidRDefault="00FE75F3" w:rsidP="00FE75F3">
      <w:pPr>
        <w:pStyle w:val="Heading2"/>
        <w:rPr>
          <w:rFonts w:eastAsia="Times New Roman"/>
          <w:sz w:val="22"/>
          <w:szCs w:val="22"/>
        </w:rPr>
      </w:pPr>
      <w:r>
        <w:rPr>
          <w:rFonts w:eastAsia="Times New Roman"/>
          <w:sz w:val="22"/>
          <w:szCs w:val="22"/>
        </w:rPr>
        <w:t xml:space="preserve">The </w:t>
      </w:r>
      <w:r w:rsidR="003974D7">
        <w:rPr>
          <w:rFonts w:eastAsia="Times New Roman"/>
          <w:sz w:val="22"/>
          <w:szCs w:val="22"/>
        </w:rPr>
        <w:t>Emerging Professional Award</w:t>
      </w:r>
    </w:p>
    <w:p w:rsidR="00FE75F3" w:rsidRDefault="00FE75F3" w:rsidP="00FE75F3">
      <w:pPr>
        <w:rPr>
          <w:rFonts w:ascii="Arial" w:hAnsi="Arial" w:cs="Arial"/>
          <w:color w:val="FF0000"/>
        </w:rPr>
      </w:pPr>
      <w:r>
        <w:rPr>
          <w:rFonts w:ascii="Arial" w:hAnsi="Arial" w:cs="Arial"/>
          <w:color w:val="FF0000"/>
        </w:rPr>
        <w:t xml:space="preserve">  </w:t>
      </w:r>
    </w:p>
    <w:p w:rsidR="00FE75F3" w:rsidRPr="00FE75F3" w:rsidRDefault="00FE75F3" w:rsidP="00FE75F3">
      <w:pPr>
        <w:pStyle w:val="Heading2"/>
        <w:rPr>
          <w:b w:val="0"/>
          <w:sz w:val="22"/>
          <w:szCs w:val="22"/>
          <w:u w:val="none"/>
        </w:rPr>
      </w:pPr>
      <w:r w:rsidRPr="00FE75F3">
        <w:rPr>
          <w:b w:val="0"/>
          <w:sz w:val="22"/>
          <w:szCs w:val="22"/>
          <w:u w:val="none"/>
        </w:rPr>
        <w:t xml:space="preserve">To recognize an AIA Eastern Oklahoma Associate </w:t>
      </w:r>
      <w:r w:rsidR="003974D7">
        <w:rPr>
          <w:b w:val="0"/>
          <w:sz w:val="22"/>
          <w:szCs w:val="22"/>
          <w:u w:val="none"/>
        </w:rPr>
        <w:t xml:space="preserve">or Young Architect </w:t>
      </w:r>
      <w:r w:rsidRPr="00FE75F3">
        <w:rPr>
          <w:b w:val="0"/>
          <w:sz w:val="22"/>
          <w:szCs w:val="22"/>
          <w:u w:val="none"/>
        </w:rPr>
        <w:t>member for service to the Eastern Oklahoma architectural community as a whole, including service to the profession or public service at this early stage in their career.</w:t>
      </w:r>
    </w:p>
    <w:p w:rsidR="00810B00" w:rsidRDefault="00810B00" w:rsidP="00F509BA">
      <w:pPr>
        <w:pStyle w:val="Heading2"/>
        <w:rPr>
          <w:rFonts w:eastAsia="Times New Roman"/>
          <w:sz w:val="22"/>
          <w:szCs w:val="22"/>
        </w:rPr>
      </w:pPr>
    </w:p>
    <w:p w:rsidR="00810B00" w:rsidRDefault="00810B00" w:rsidP="00F509BA">
      <w:pPr>
        <w:pStyle w:val="Heading2"/>
        <w:rPr>
          <w:rFonts w:eastAsia="Times New Roman"/>
          <w:sz w:val="22"/>
          <w:szCs w:val="22"/>
        </w:rPr>
      </w:pPr>
    </w:p>
    <w:p w:rsidR="00F509BA" w:rsidRDefault="00F509BA" w:rsidP="00F509BA">
      <w:pPr>
        <w:pStyle w:val="Heading2"/>
        <w:rPr>
          <w:rFonts w:eastAsia="Times New Roman"/>
          <w:sz w:val="22"/>
          <w:szCs w:val="22"/>
        </w:rPr>
      </w:pPr>
      <w:r>
        <w:rPr>
          <w:rFonts w:eastAsia="Times New Roman"/>
          <w:sz w:val="22"/>
          <w:szCs w:val="22"/>
        </w:rPr>
        <w:t>The Keystone Award</w:t>
      </w:r>
      <w:r w:rsidR="00134549">
        <w:rPr>
          <w:rFonts w:eastAsia="Times New Roman"/>
          <w:sz w:val="22"/>
          <w:szCs w:val="22"/>
        </w:rPr>
        <w:t xml:space="preserve"> – Affiliated Company</w:t>
      </w:r>
    </w:p>
    <w:p w:rsidR="00F509BA" w:rsidRDefault="00F509BA" w:rsidP="00F509BA">
      <w:pPr>
        <w:rPr>
          <w:rFonts w:ascii="Arial" w:hAnsi="Arial" w:cs="Arial"/>
          <w:color w:val="FF0000"/>
        </w:rPr>
      </w:pPr>
    </w:p>
    <w:p w:rsidR="00F509BA" w:rsidRPr="00210215" w:rsidRDefault="00F509BA" w:rsidP="00210215">
      <w:pPr>
        <w:rPr>
          <w:rFonts w:ascii="Arial" w:hAnsi="Arial" w:cs="Arial"/>
        </w:rPr>
      </w:pPr>
      <w:r>
        <w:rPr>
          <w:rFonts w:ascii="Arial" w:hAnsi="Arial" w:cs="Arial"/>
        </w:rPr>
        <w:t>We will give this award to recognize a general contracting firm, a building subcontracting firm, a tradesman, or an industry supplier which has displayed a consistent level of quality in their area of practice that exceeds normal standards, and elevates the creative design of the architect by cooperation and skill.</w:t>
      </w:r>
    </w:p>
    <w:p w:rsidR="00772832" w:rsidRDefault="00772832" w:rsidP="00F509BA">
      <w:pPr>
        <w:pStyle w:val="Heading2"/>
        <w:rPr>
          <w:rFonts w:eastAsia="Times New Roman"/>
          <w:sz w:val="22"/>
          <w:szCs w:val="22"/>
        </w:rPr>
      </w:pPr>
    </w:p>
    <w:p w:rsidR="00F509BA" w:rsidRDefault="003974D7" w:rsidP="00F509BA">
      <w:pPr>
        <w:pStyle w:val="Heading2"/>
        <w:rPr>
          <w:rFonts w:eastAsia="Times New Roman"/>
          <w:sz w:val="22"/>
          <w:szCs w:val="22"/>
        </w:rPr>
      </w:pPr>
      <w:r>
        <w:rPr>
          <w:rFonts w:eastAsia="Times New Roman"/>
          <w:sz w:val="22"/>
          <w:szCs w:val="22"/>
        </w:rPr>
        <w:t>The Adah Robinson</w:t>
      </w:r>
      <w:r w:rsidR="00F509BA">
        <w:rPr>
          <w:rFonts w:eastAsia="Times New Roman"/>
          <w:sz w:val="22"/>
          <w:szCs w:val="22"/>
        </w:rPr>
        <w:t xml:space="preserve"> Award</w:t>
      </w:r>
      <w:r w:rsidR="00FE75F3">
        <w:rPr>
          <w:rFonts w:eastAsia="Times New Roman"/>
          <w:sz w:val="22"/>
          <w:szCs w:val="22"/>
        </w:rPr>
        <w:t xml:space="preserve"> – Community Member</w:t>
      </w:r>
    </w:p>
    <w:p w:rsidR="00F509BA" w:rsidRDefault="00F509BA" w:rsidP="00F509BA">
      <w:pPr>
        <w:rPr>
          <w:rFonts w:ascii="Arial" w:hAnsi="Arial" w:cs="Arial"/>
          <w:color w:val="FF0000"/>
        </w:rPr>
      </w:pPr>
    </w:p>
    <w:p w:rsidR="00F509BA" w:rsidRDefault="00F509BA" w:rsidP="00F509BA">
      <w:pPr>
        <w:rPr>
          <w:rFonts w:ascii="Arial" w:hAnsi="Arial" w:cs="Arial"/>
        </w:rPr>
      </w:pPr>
      <w:r>
        <w:rPr>
          <w:rFonts w:ascii="Arial" w:hAnsi="Arial" w:cs="Arial"/>
        </w:rPr>
        <w:lastRenderedPageBreak/>
        <w:t>Presented to individuals, businesses or organizations within and outside the profession who, through dedication of time, talent and resources have contributed to the betterment of the architectural profession, the community and the built environment.</w:t>
      </w:r>
    </w:p>
    <w:p w:rsidR="00F509BA" w:rsidRDefault="00F509BA" w:rsidP="00F509BA">
      <w:pPr>
        <w:rPr>
          <w:rFonts w:ascii="Arial" w:hAnsi="Arial" w:cs="Arial"/>
        </w:rPr>
      </w:pPr>
    </w:p>
    <w:p w:rsidR="00210215" w:rsidRDefault="00210215" w:rsidP="00F509BA">
      <w:pPr>
        <w:rPr>
          <w:rFonts w:ascii="Arial" w:hAnsi="Arial" w:cs="Arial"/>
        </w:rPr>
      </w:pPr>
    </w:p>
    <w:p w:rsidR="00210215" w:rsidRDefault="00210215" w:rsidP="00F509BA">
      <w:pPr>
        <w:rPr>
          <w:rFonts w:ascii="Arial" w:hAnsi="Arial" w:cs="Arial"/>
        </w:rPr>
      </w:pPr>
    </w:p>
    <w:p w:rsidR="002A1F33" w:rsidRDefault="002A1F33" w:rsidP="002A1F33">
      <w:pPr>
        <w:pStyle w:val="Heading2"/>
        <w:rPr>
          <w:rFonts w:eastAsia="Times New Roman"/>
          <w:sz w:val="22"/>
          <w:szCs w:val="22"/>
        </w:rPr>
      </w:pPr>
      <w:r>
        <w:rPr>
          <w:rFonts w:eastAsia="Times New Roman"/>
          <w:sz w:val="22"/>
          <w:szCs w:val="22"/>
        </w:rPr>
        <w:t>The Firm of the Year Award</w:t>
      </w:r>
    </w:p>
    <w:p w:rsidR="002A1F33" w:rsidRDefault="002A1F33" w:rsidP="002A1F33">
      <w:pPr>
        <w:jc w:val="both"/>
        <w:rPr>
          <w:rFonts w:ascii="Arial" w:hAnsi="Arial" w:cs="Arial"/>
          <w:color w:val="FF0000"/>
        </w:rPr>
      </w:pPr>
    </w:p>
    <w:p w:rsidR="002A1F33" w:rsidRDefault="002A1F33" w:rsidP="002A1F33">
      <w:pPr>
        <w:jc w:val="both"/>
        <w:rPr>
          <w:rFonts w:ascii="Arial" w:hAnsi="Arial" w:cs="Arial"/>
        </w:rPr>
      </w:pPr>
      <w:r>
        <w:rPr>
          <w:rFonts w:ascii="Arial" w:hAnsi="Arial" w:cs="Arial"/>
        </w:rPr>
        <w:t xml:space="preserve">To recognize an architectural or architectural/engineering firm, or individual practitioner which, has distinguished itself over the past five years, to the betterment of the profession and community, through leadership, vision and design.  </w:t>
      </w:r>
    </w:p>
    <w:p w:rsidR="002A1F33" w:rsidRDefault="002A1F33" w:rsidP="002A1F33">
      <w:pPr>
        <w:jc w:val="both"/>
        <w:rPr>
          <w:rFonts w:ascii="Arial" w:hAnsi="Arial" w:cs="Arial"/>
        </w:rPr>
      </w:pPr>
    </w:p>
    <w:p w:rsidR="00F509BA" w:rsidRDefault="003974D7" w:rsidP="00F509BA">
      <w:pPr>
        <w:pStyle w:val="Heading2"/>
        <w:rPr>
          <w:rFonts w:eastAsia="Times New Roman"/>
          <w:color w:val="FF0000"/>
          <w:sz w:val="22"/>
          <w:szCs w:val="22"/>
        </w:rPr>
      </w:pPr>
      <w:r>
        <w:rPr>
          <w:rFonts w:eastAsia="Times New Roman"/>
          <w:sz w:val="22"/>
          <w:szCs w:val="22"/>
        </w:rPr>
        <w:t xml:space="preserve">The </w:t>
      </w:r>
      <w:r w:rsidR="002A1F33">
        <w:rPr>
          <w:rFonts w:eastAsia="Times New Roman"/>
          <w:sz w:val="22"/>
          <w:szCs w:val="22"/>
        </w:rPr>
        <w:t>Member of the</w:t>
      </w:r>
      <w:r w:rsidR="00A173E8">
        <w:rPr>
          <w:rFonts w:eastAsia="Times New Roman"/>
          <w:sz w:val="22"/>
          <w:szCs w:val="22"/>
        </w:rPr>
        <w:t xml:space="preserve"> Year</w:t>
      </w:r>
      <w:r w:rsidR="00F509BA">
        <w:rPr>
          <w:rFonts w:eastAsia="Times New Roman"/>
          <w:sz w:val="22"/>
          <w:szCs w:val="22"/>
        </w:rPr>
        <w:t xml:space="preserve"> Award</w:t>
      </w:r>
    </w:p>
    <w:p w:rsidR="00F509BA" w:rsidRDefault="00F509BA" w:rsidP="00F509BA">
      <w:pPr>
        <w:pStyle w:val="BodyText"/>
        <w:rPr>
          <w:sz w:val="22"/>
          <w:szCs w:val="22"/>
        </w:rPr>
      </w:pPr>
    </w:p>
    <w:p w:rsidR="00F509BA" w:rsidRDefault="00F509BA" w:rsidP="00F509BA">
      <w:pPr>
        <w:pStyle w:val="BodyText"/>
        <w:rPr>
          <w:sz w:val="22"/>
          <w:szCs w:val="22"/>
        </w:rPr>
      </w:pPr>
      <w:r>
        <w:rPr>
          <w:sz w:val="22"/>
          <w:szCs w:val="22"/>
        </w:rPr>
        <w:t xml:space="preserve">Awarded to an individual AIA </w:t>
      </w:r>
      <w:r w:rsidR="00810B00">
        <w:rPr>
          <w:sz w:val="22"/>
          <w:szCs w:val="22"/>
        </w:rPr>
        <w:t>Eastern Oklahoma</w:t>
      </w:r>
      <w:r>
        <w:rPr>
          <w:sz w:val="22"/>
          <w:szCs w:val="22"/>
        </w:rPr>
        <w:t xml:space="preserve"> member or non-member who has exemplified the unselfishness of volunteering of his/her time and talents to promote the programs of the AIA </w:t>
      </w:r>
      <w:r w:rsidR="00810B00">
        <w:rPr>
          <w:sz w:val="22"/>
          <w:szCs w:val="22"/>
        </w:rPr>
        <w:t>EOK</w:t>
      </w:r>
      <w:r>
        <w:rPr>
          <w:sz w:val="22"/>
          <w:szCs w:val="22"/>
        </w:rPr>
        <w:t xml:space="preserve"> throughout the past year.</w:t>
      </w:r>
    </w:p>
    <w:p w:rsidR="00F509BA" w:rsidRDefault="00F509BA" w:rsidP="00F509BA">
      <w:pPr>
        <w:rPr>
          <w:rFonts w:ascii="Arial" w:hAnsi="Arial" w:cs="Arial"/>
        </w:rPr>
      </w:pPr>
    </w:p>
    <w:p w:rsidR="00F509BA" w:rsidRDefault="00F509BA" w:rsidP="00F509BA">
      <w:pPr>
        <w:rPr>
          <w:rFonts w:ascii="Arial" w:hAnsi="Arial" w:cs="Arial"/>
        </w:rPr>
      </w:pPr>
    </w:p>
    <w:p w:rsidR="00F509BA" w:rsidRDefault="00F509BA" w:rsidP="00F509BA">
      <w:pPr>
        <w:rPr>
          <w:rFonts w:ascii="Arial" w:hAnsi="Arial" w:cs="Arial"/>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D47DC8" w:rsidRDefault="00D47DC8" w:rsidP="00F509BA">
      <w:pPr>
        <w:rPr>
          <w:rFonts w:ascii="Arial" w:hAnsi="Arial" w:cs="Arial"/>
          <w:b/>
          <w:bCs/>
        </w:rPr>
      </w:pPr>
    </w:p>
    <w:p w:rsidR="00F509BA" w:rsidRDefault="00F509BA" w:rsidP="00F509BA">
      <w:pPr>
        <w:rPr>
          <w:rFonts w:ascii="Arial" w:hAnsi="Arial" w:cs="Arial"/>
          <w:b/>
          <w:bCs/>
          <w:sz w:val="20"/>
          <w:szCs w:val="20"/>
        </w:rPr>
      </w:pPr>
      <w:r>
        <w:rPr>
          <w:rFonts w:ascii="Arial" w:hAnsi="Arial" w:cs="Arial"/>
          <w:b/>
          <w:bCs/>
        </w:rPr>
        <w:lastRenderedPageBreak/>
        <w:t>201</w:t>
      </w:r>
      <w:r w:rsidR="002A1F33">
        <w:rPr>
          <w:rFonts w:ascii="Arial" w:hAnsi="Arial" w:cs="Arial"/>
          <w:b/>
          <w:bCs/>
        </w:rPr>
        <w:t>9</w:t>
      </w:r>
      <w:r>
        <w:rPr>
          <w:rFonts w:ascii="Arial" w:hAnsi="Arial" w:cs="Arial"/>
          <w:b/>
          <w:bCs/>
        </w:rPr>
        <w:t xml:space="preserve"> AIA</w:t>
      </w:r>
      <w:r w:rsidR="00810B00">
        <w:rPr>
          <w:rFonts w:ascii="Arial" w:hAnsi="Arial" w:cs="Arial"/>
          <w:b/>
          <w:bCs/>
        </w:rPr>
        <w:t>EOK</w:t>
      </w:r>
      <w:r>
        <w:rPr>
          <w:rFonts w:ascii="Arial" w:hAnsi="Arial" w:cs="Arial"/>
          <w:b/>
          <w:bCs/>
        </w:rPr>
        <w:t xml:space="preserve"> HONOR AWARDS</w:t>
      </w:r>
      <w:r w:rsidR="00D47DC8">
        <w:rPr>
          <w:rFonts w:ascii="Arial" w:hAnsi="Arial" w:cs="Arial"/>
          <w:b/>
          <w:bCs/>
        </w:rPr>
        <w:t xml:space="preserve"> (PowerPoints should be submitted electronically.  Email </w:t>
      </w:r>
      <w:hyperlink r:id="rId5" w:history="1">
        <w:r w:rsidR="00D47DC8" w:rsidRPr="00BA5A35">
          <w:rPr>
            <w:rStyle w:val="Hyperlink"/>
            <w:rFonts w:ascii="Arial" w:hAnsi="Arial" w:cs="Arial"/>
            <w:b/>
            <w:bCs/>
          </w:rPr>
          <w:t>lindsey@aiaarchitects.com</w:t>
        </w:r>
      </w:hyperlink>
      <w:r w:rsidR="00D47DC8">
        <w:rPr>
          <w:rFonts w:ascii="Arial" w:hAnsi="Arial" w:cs="Arial"/>
          <w:b/>
          <w:bCs/>
        </w:rPr>
        <w:t xml:space="preserve"> for a submission link.)</w:t>
      </w:r>
    </w:p>
    <w:p w:rsidR="00F509BA" w:rsidRDefault="00F509BA" w:rsidP="00F509BA">
      <w:pPr>
        <w:jc w:val="center"/>
        <w:rPr>
          <w:rFonts w:ascii="Arial" w:hAnsi="Arial" w:cs="Arial"/>
          <w:b/>
          <w:bCs/>
        </w:rPr>
      </w:pPr>
    </w:p>
    <w:p w:rsidR="00F509BA" w:rsidRDefault="00F509BA" w:rsidP="00F509BA">
      <w:pPr>
        <w:jc w:val="center"/>
        <w:rPr>
          <w:rFonts w:ascii="Arial" w:hAnsi="Arial" w:cs="Arial"/>
          <w:b/>
          <w:bCs/>
        </w:rPr>
      </w:pPr>
    </w:p>
    <w:p w:rsidR="00F509BA" w:rsidRDefault="00F509BA" w:rsidP="00F509BA">
      <w:pPr>
        <w:rPr>
          <w:rFonts w:ascii="Arial" w:hAnsi="Arial" w:cs="Arial"/>
          <w:b/>
          <w:bCs/>
        </w:rPr>
      </w:pPr>
      <w:r>
        <w:rPr>
          <w:rFonts w:ascii="Arial" w:hAnsi="Arial" w:cs="Arial"/>
          <w:b/>
          <w:bCs/>
        </w:rPr>
        <w:t>Nominee Data</w:t>
      </w:r>
    </w:p>
    <w:p w:rsidR="00F509BA" w:rsidRDefault="00F509BA" w:rsidP="00F509BA">
      <w:pPr>
        <w:rPr>
          <w:rFonts w:ascii="Arial" w:hAnsi="Arial" w:cs="Arial"/>
        </w:rPr>
      </w:pPr>
    </w:p>
    <w:p w:rsidR="00F509BA" w:rsidRDefault="00F509BA" w:rsidP="00F509BA">
      <w:pPr>
        <w:rPr>
          <w:rFonts w:ascii="Arial" w:hAnsi="Arial" w:cs="Arial"/>
        </w:rPr>
      </w:pPr>
      <w:r>
        <w:rPr>
          <w:rFonts w:ascii="Arial" w:hAnsi="Arial" w:cs="Arial"/>
        </w:rPr>
        <w:t>Name: ______________________________________________________________</w:t>
      </w:r>
    </w:p>
    <w:p w:rsidR="002A1F33" w:rsidRDefault="002A1F33" w:rsidP="00F509BA">
      <w:pPr>
        <w:rPr>
          <w:rFonts w:ascii="Arial" w:hAnsi="Arial" w:cs="Arial"/>
        </w:rPr>
      </w:pPr>
    </w:p>
    <w:p w:rsidR="00F509BA" w:rsidRDefault="00F509BA" w:rsidP="00F509BA">
      <w:pPr>
        <w:rPr>
          <w:rFonts w:ascii="Arial" w:hAnsi="Arial" w:cs="Arial"/>
        </w:rPr>
      </w:pPr>
      <w:r>
        <w:rPr>
          <w:rFonts w:ascii="Arial" w:hAnsi="Arial" w:cs="Arial"/>
        </w:rPr>
        <w:t>Company: ______________________________________________________</w:t>
      </w:r>
      <w:r w:rsidR="002A1F33">
        <w:rPr>
          <w:rFonts w:ascii="Arial" w:hAnsi="Arial" w:cs="Arial"/>
        </w:rPr>
        <w:softHyphen/>
      </w:r>
      <w:r>
        <w:rPr>
          <w:rFonts w:ascii="Arial" w:hAnsi="Arial" w:cs="Arial"/>
        </w:rPr>
        <w:t>_____</w:t>
      </w:r>
    </w:p>
    <w:p w:rsidR="00F509BA" w:rsidRDefault="00F509BA" w:rsidP="00F509BA">
      <w:pPr>
        <w:rPr>
          <w:rFonts w:ascii="Arial" w:hAnsi="Arial" w:cs="Arial"/>
        </w:rPr>
      </w:pPr>
    </w:p>
    <w:p w:rsidR="00F509BA" w:rsidRDefault="00F509BA" w:rsidP="00F509BA">
      <w:pPr>
        <w:rPr>
          <w:rFonts w:ascii="Arial" w:hAnsi="Arial" w:cs="Arial"/>
        </w:rPr>
      </w:pPr>
      <w:r>
        <w:rPr>
          <w:rFonts w:ascii="Arial" w:hAnsi="Arial" w:cs="Arial"/>
        </w:rPr>
        <w:t>Address: _____________________________________________________________</w:t>
      </w:r>
    </w:p>
    <w:p w:rsidR="00F509BA" w:rsidRDefault="00F509BA" w:rsidP="00F509BA">
      <w:pPr>
        <w:rPr>
          <w:rFonts w:ascii="Arial" w:hAnsi="Arial" w:cs="Arial"/>
        </w:rPr>
      </w:pPr>
    </w:p>
    <w:p w:rsidR="00F509BA" w:rsidRDefault="00F509BA" w:rsidP="00F509BA">
      <w:pPr>
        <w:rPr>
          <w:rFonts w:ascii="Arial" w:hAnsi="Arial" w:cs="Arial"/>
        </w:rPr>
      </w:pPr>
      <w:r>
        <w:rPr>
          <w:rFonts w:ascii="Arial" w:hAnsi="Arial" w:cs="Arial"/>
        </w:rPr>
        <w:t xml:space="preserve">City / State / </w:t>
      </w:r>
      <w:r w:rsidR="002A1F33">
        <w:rPr>
          <w:rFonts w:ascii="Arial" w:hAnsi="Arial" w:cs="Arial"/>
        </w:rPr>
        <w:t>Z</w:t>
      </w:r>
      <w:r>
        <w:rPr>
          <w:rFonts w:ascii="Arial" w:hAnsi="Arial" w:cs="Arial"/>
        </w:rPr>
        <w:t>ip</w:t>
      </w:r>
      <w:proofErr w:type="gramStart"/>
      <w:r>
        <w:rPr>
          <w:rFonts w:ascii="Arial" w:hAnsi="Arial" w:cs="Arial"/>
        </w:rPr>
        <w:t>:_</w:t>
      </w:r>
      <w:proofErr w:type="gramEnd"/>
      <w:r>
        <w:rPr>
          <w:rFonts w:ascii="Arial" w:hAnsi="Arial" w:cs="Arial"/>
        </w:rPr>
        <w:t>______________________________________________________</w:t>
      </w:r>
    </w:p>
    <w:p w:rsidR="00F509BA" w:rsidRDefault="00F509BA" w:rsidP="00F509BA">
      <w:pPr>
        <w:rPr>
          <w:rFonts w:ascii="Arial" w:hAnsi="Arial" w:cs="Arial"/>
        </w:rPr>
      </w:pPr>
    </w:p>
    <w:p w:rsidR="00F509BA" w:rsidRDefault="00F509BA" w:rsidP="00F509BA">
      <w:pPr>
        <w:rPr>
          <w:rFonts w:ascii="Arial" w:hAnsi="Arial" w:cs="Arial"/>
        </w:rPr>
      </w:pPr>
      <w:r>
        <w:rPr>
          <w:rFonts w:ascii="Arial" w:hAnsi="Arial" w:cs="Arial"/>
        </w:rPr>
        <w:t xml:space="preserve">Phone: __________________________________ </w:t>
      </w:r>
    </w:p>
    <w:p w:rsidR="002A1F33" w:rsidRDefault="002A1F33" w:rsidP="00F509BA">
      <w:pPr>
        <w:rPr>
          <w:rFonts w:ascii="Arial" w:hAnsi="Arial" w:cs="Arial"/>
        </w:rPr>
      </w:pPr>
    </w:p>
    <w:p w:rsidR="00F509BA" w:rsidRDefault="00F509BA" w:rsidP="00F509BA">
      <w:pPr>
        <w:rPr>
          <w:rFonts w:ascii="Arial" w:hAnsi="Arial" w:cs="Arial"/>
        </w:rPr>
      </w:pPr>
      <w:r>
        <w:rPr>
          <w:rFonts w:ascii="Arial" w:hAnsi="Arial" w:cs="Arial"/>
        </w:rPr>
        <w:t>Email: _______________________________________________________________</w:t>
      </w:r>
    </w:p>
    <w:p w:rsidR="00F509BA" w:rsidRDefault="00F509BA" w:rsidP="00F509BA">
      <w:pPr>
        <w:rPr>
          <w:rFonts w:ascii="Arial" w:hAnsi="Arial" w:cs="Arial"/>
        </w:rPr>
      </w:pPr>
    </w:p>
    <w:p w:rsidR="00F509BA" w:rsidRDefault="00F509BA" w:rsidP="00F509BA">
      <w:pPr>
        <w:rPr>
          <w:rFonts w:ascii="Arial" w:hAnsi="Arial" w:cs="Arial"/>
        </w:rPr>
      </w:pPr>
    </w:p>
    <w:p w:rsidR="00F509BA" w:rsidRDefault="00F509BA" w:rsidP="00F509BA">
      <w:pPr>
        <w:rPr>
          <w:rFonts w:ascii="Arial" w:hAnsi="Arial" w:cs="Arial"/>
          <w:b/>
          <w:bCs/>
        </w:rPr>
      </w:pPr>
      <w:r>
        <w:rPr>
          <w:rFonts w:ascii="Arial" w:hAnsi="Arial" w:cs="Arial"/>
          <w:b/>
          <w:bCs/>
        </w:rPr>
        <w:t>Nominated by:</w:t>
      </w:r>
    </w:p>
    <w:p w:rsidR="00F509BA" w:rsidRDefault="00F509BA" w:rsidP="00F509BA">
      <w:pPr>
        <w:rPr>
          <w:rFonts w:ascii="Arial" w:hAnsi="Arial" w:cs="Arial"/>
        </w:rPr>
      </w:pPr>
    </w:p>
    <w:p w:rsidR="00F509BA" w:rsidRDefault="00F509BA" w:rsidP="00F509BA">
      <w:pPr>
        <w:rPr>
          <w:rFonts w:ascii="Arial" w:hAnsi="Arial" w:cs="Arial"/>
        </w:rPr>
      </w:pPr>
      <w:r>
        <w:rPr>
          <w:rFonts w:ascii="Arial" w:hAnsi="Arial" w:cs="Arial"/>
        </w:rPr>
        <w:t>Name: _______________________________________________________________</w:t>
      </w:r>
    </w:p>
    <w:p w:rsidR="002A1F33" w:rsidRDefault="002A1F33" w:rsidP="00F509BA">
      <w:pPr>
        <w:rPr>
          <w:rFonts w:ascii="Arial" w:hAnsi="Arial" w:cs="Arial"/>
        </w:rPr>
      </w:pPr>
    </w:p>
    <w:p w:rsidR="00F509BA" w:rsidRDefault="00F509BA" w:rsidP="00F509BA">
      <w:pPr>
        <w:rPr>
          <w:rFonts w:ascii="Arial" w:hAnsi="Arial" w:cs="Arial"/>
        </w:rPr>
      </w:pPr>
      <w:r>
        <w:rPr>
          <w:rFonts w:ascii="Arial" w:hAnsi="Arial" w:cs="Arial"/>
        </w:rPr>
        <w:t>Company: ____________________________________________________________</w:t>
      </w:r>
    </w:p>
    <w:p w:rsidR="00F509BA" w:rsidRDefault="00F509BA" w:rsidP="00F509BA">
      <w:pPr>
        <w:rPr>
          <w:rFonts w:ascii="Arial" w:hAnsi="Arial" w:cs="Arial"/>
        </w:rPr>
      </w:pPr>
    </w:p>
    <w:p w:rsidR="00F509BA" w:rsidRDefault="00F509BA" w:rsidP="00F509BA">
      <w:pPr>
        <w:rPr>
          <w:rFonts w:ascii="Arial" w:hAnsi="Arial" w:cs="Arial"/>
        </w:rPr>
      </w:pPr>
      <w:r>
        <w:rPr>
          <w:rFonts w:ascii="Arial" w:hAnsi="Arial" w:cs="Arial"/>
        </w:rPr>
        <w:t xml:space="preserve">Phone: ___________________________________ </w:t>
      </w:r>
    </w:p>
    <w:p w:rsidR="00F509BA" w:rsidRDefault="00F509BA" w:rsidP="00F509BA">
      <w:pPr>
        <w:rPr>
          <w:rFonts w:ascii="Arial" w:hAnsi="Arial" w:cs="Arial"/>
        </w:rPr>
      </w:pPr>
      <w:r>
        <w:rPr>
          <w:rFonts w:ascii="Arial" w:hAnsi="Arial" w:cs="Arial"/>
        </w:rPr>
        <w:t>Email: ________________________________________________________________</w:t>
      </w:r>
    </w:p>
    <w:p w:rsidR="00D47DC8" w:rsidRDefault="00D47DC8" w:rsidP="00F509BA">
      <w:pPr>
        <w:rPr>
          <w:rFonts w:ascii="Arial" w:hAnsi="Arial" w:cs="Arial"/>
          <w:b/>
          <w:bCs/>
        </w:rPr>
      </w:pPr>
    </w:p>
    <w:p w:rsidR="00D47DC8" w:rsidRDefault="00D47DC8" w:rsidP="00F509BA">
      <w:pPr>
        <w:rPr>
          <w:rFonts w:ascii="Arial" w:hAnsi="Arial" w:cs="Arial"/>
          <w:b/>
          <w:bCs/>
        </w:rPr>
      </w:pPr>
    </w:p>
    <w:p w:rsidR="00F509BA" w:rsidRDefault="00F509BA" w:rsidP="00F509BA">
      <w:pPr>
        <w:rPr>
          <w:rFonts w:ascii="Arial" w:hAnsi="Arial" w:cs="Arial"/>
          <w:b/>
          <w:bCs/>
        </w:rPr>
      </w:pPr>
      <w:r>
        <w:rPr>
          <w:rFonts w:ascii="Arial" w:hAnsi="Arial" w:cs="Arial"/>
          <w:b/>
          <w:bCs/>
        </w:rPr>
        <w:t>Award Category</w:t>
      </w:r>
    </w:p>
    <w:p w:rsidR="00F509BA" w:rsidRDefault="00F509BA" w:rsidP="00F509BA">
      <w:pPr>
        <w:rPr>
          <w:rFonts w:ascii="Arial" w:hAnsi="Arial" w:cs="Arial"/>
        </w:rPr>
      </w:pPr>
    </w:p>
    <w:p w:rsidR="00F509BA" w:rsidRDefault="00F509BA" w:rsidP="00F509BA">
      <w:pPr>
        <w:rPr>
          <w:rFonts w:ascii="Arial" w:hAnsi="Arial" w:cs="Arial"/>
        </w:rPr>
      </w:pPr>
      <w:r>
        <w:rPr>
          <w:rFonts w:ascii="Wingdings" w:hAnsi="Wingdings"/>
        </w:rPr>
        <w:t></w:t>
      </w:r>
      <w:r>
        <w:rPr>
          <w:rFonts w:ascii="Wingdings" w:hAnsi="Wingdings"/>
        </w:rPr>
        <w:t></w:t>
      </w:r>
      <w:r>
        <w:rPr>
          <w:rFonts w:ascii="Arial" w:hAnsi="Arial" w:cs="Arial"/>
        </w:rPr>
        <w:t xml:space="preserve"> </w:t>
      </w:r>
      <w:r w:rsidR="002A1F33">
        <w:rPr>
          <w:rFonts w:ascii="Arial" w:hAnsi="Arial" w:cs="Arial"/>
        </w:rPr>
        <w:t xml:space="preserve">Lifetime Achievement </w:t>
      </w:r>
      <w:r>
        <w:rPr>
          <w:rFonts w:ascii="Arial" w:hAnsi="Arial" w:cs="Arial"/>
        </w:rPr>
        <w:t>Award</w:t>
      </w:r>
    </w:p>
    <w:p w:rsidR="00F509BA" w:rsidRDefault="00F509BA" w:rsidP="00F509BA">
      <w:pPr>
        <w:rPr>
          <w:rFonts w:ascii="Arial" w:hAnsi="Arial" w:cs="Arial"/>
          <w:i/>
          <w:iCs/>
          <w:sz w:val="18"/>
          <w:szCs w:val="18"/>
        </w:rPr>
      </w:pPr>
      <w:r>
        <w:rPr>
          <w:rFonts w:ascii="Arial" w:hAnsi="Arial" w:cs="Arial"/>
          <w:i/>
          <w:iCs/>
          <w:sz w:val="18"/>
          <w:szCs w:val="18"/>
        </w:rPr>
        <w:t>(Please provide a PowerPoint of not more than 15 slides with documentation of the nominee’s qualifications.)</w:t>
      </w:r>
    </w:p>
    <w:p w:rsidR="00F509BA" w:rsidRDefault="00F509BA" w:rsidP="00F509BA">
      <w:pPr>
        <w:rPr>
          <w:rFonts w:ascii="Wingdings" w:hAnsi="Wingdings"/>
          <w:sz w:val="20"/>
          <w:szCs w:val="20"/>
        </w:rPr>
      </w:pPr>
    </w:p>
    <w:p w:rsidR="00F509BA" w:rsidRDefault="00F509BA" w:rsidP="00F509BA">
      <w:pPr>
        <w:rPr>
          <w:rFonts w:ascii="Arial" w:hAnsi="Arial" w:cs="Arial"/>
        </w:rPr>
      </w:pPr>
      <w:r>
        <w:rPr>
          <w:rFonts w:ascii="Wingdings" w:hAnsi="Wingdings"/>
        </w:rPr>
        <w:t></w:t>
      </w:r>
      <w:r>
        <w:rPr>
          <w:rFonts w:ascii="Arial" w:hAnsi="Arial" w:cs="Arial"/>
        </w:rPr>
        <w:t xml:space="preserve">   </w:t>
      </w:r>
      <w:r w:rsidR="002A1F33">
        <w:rPr>
          <w:rFonts w:ascii="Arial" w:hAnsi="Arial" w:cs="Arial"/>
        </w:rPr>
        <w:t xml:space="preserve">Emerging Professional </w:t>
      </w:r>
      <w:r>
        <w:rPr>
          <w:rFonts w:ascii="Arial" w:hAnsi="Arial" w:cs="Arial"/>
        </w:rPr>
        <w:t>Award</w:t>
      </w:r>
    </w:p>
    <w:p w:rsidR="00F509BA" w:rsidRDefault="00F509BA" w:rsidP="00F509BA">
      <w:pPr>
        <w:rPr>
          <w:rFonts w:ascii="Arial" w:hAnsi="Arial" w:cs="Arial"/>
          <w:i/>
          <w:iCs/>
          <w:sz w:val="18"/>
          <w:szCs w:val="18"/>
        </w:rPr>
      </w:pPr>
      <w:r>
        <w:rPr>
          <w:rFonts w:ascii="Arial" w:hAnsi="Arial" w:cs="Arial"/>
          <w:i/>
          <w:iCs/>
          <w:sz w:val="18"/>
          <w:szCs w:val="18"/>
        </w:rPr>
        <w:t>(Please provide a PowerPoint of not more than 15 slides with documentation of the nominee’s qualifications.)</w:t>
      </w:r>
    </w:p>
    <w:p w:rsidR="00F509BA" w:rsidRDefault="00F509BA" w:rsidP="00F509BA">
      <w:pPr>
        <w:rPr>
          <w:rFonts w:ascii="Arial" w:hAnsi="Arial" w:cs="Arial"/>
          <w:sz w:val="20"/>
          <w:szCs w:val="20"/>
        </w:rPr>
      </w:pPr>
    </w:p>
    <w:p w:rsidR="00F509BA" w:rsidRDefault="00F509BA" w:rsidP="00F509BA">
      <w:pPr>
        <w:rPr>
          <w:rFonts w:ascii="Arial" w:hAnsi="Arial" w:cs="Arial"/>
        </w:rPr>
      </w:pPr>
      <w:r>
        <w:rPr>
          <w:rFonts w:ascii="Wingdings" w:hAnsi="Wingdings"/>
        </w:rPr>
        <w:t></w:t>
      </w:r>
      <w:r>
        <w:rPr>
          <w:rFonts w:ascii="Arial" w:hAnsi="Arial" w:cs="Arial"/>
        </w:rPr>
        <w:t xml:space="preserve">   </w:t>
      </w:r>
      <w:r w:rsidR="002A1F33">
        <w:rPr>
          <w:rFonts w:ascii="Arial" w:hAnsi="Arial" w:cs="Arial"/>
        </w:rPr>
        <w:t xml:space="preserve">Keystone </w:t>
      </w:r>
      <w:r>
        <w:rPr>
          <w:rFonts w:ascii="Arial" w:hAnsi="Arial" w:cs="Arial"/>
        </w:rPr>
        <w:t>Award</w:t>
      </w:r>
    </w:p>
    <w:p w:rsidR="00F509BA" w:rsidRDefault="00F509BA" w:rsidP="00F509BA">
      <w:pPr>
        <w:rPr>
          <w:rFonts w:ascii="Arial" w:hAnsi="Arial" w:cs="Arial"/>
          <w:i/>
          <w:iCs/>
          <w:sz w:val="18"/>
          <w:szCs w:val="18"/>
        </w:rPr>
      </w:pPr>
      <w:r>
        <w:rPr>
          <w:rFonts w:ascii="Arial" w:hAnsi="Arial" w:cs="Arial"/>
          <w:i/>
          <w:iCs/>
          <w:sz w:val="18"/>
          <w:szCs w:val="18"/>
        </w:rPr>
        <w:t>(Please provide a PowerPoint of not more than 15 slides with documentation of the nominee’s qualifications.)</w:t>
      </w:r>
    </w:p>
    <w:p w:rsidR="00F509BA" w:rsidRDefault="00F509BA" w:rsidP="00F509BA">
      <w:pPr>
        <w:rPr>
          <w:rFonts w:ascii="Arial" w:hAnsi="Arial" w:cs="Arial"/>
          <w:sz w:val="20"/>
          <w:szCs w:val="20"/>
        </w:rPr>
      </w:pPr>
    </w:p>
    <w:p w:rsidR="00F509BA" w:rsidRDefault="00F509BA" w:rsidP="00F509BA">
      <w:pPr>
        <w:rPr>
          <w:rFonts w:ascii="Arial" w:hAnsi="Arial" w:cs="Arial"/>
        </w:rPr>
      </w:pPr>
      <w:r>
        <w:rPr>
          <w:rFonts w:ascii="Wingdings" w:hAnsi="Wingdings"/>
        </w:rPr>
        <w:t></w:t>
      </w:r>
      <w:r>
        <w:rPr>
          <w:rFonts w:ascii="Arial" w:hAnsi="Arial" w:cs="Arial"/>
        </w:rPr>
        <w:t xml:space="preserve">   </w:t>
      </w:r>
      <w:r w:rsidR="002A1F33">
        <w:rPr>
          <w:rFonts w:ascii="Arial" w:hAnsi="Arial" w:cs="Arial"/>
        </w:rPr>
        <w:t xml:space="preserve">Adah Robinson </w:t>
      </w:r>
      <w:r>
        <w:rPr>
          <w:rFonts w:ascii="Arial" w:hAnsi="Arial" w:cs="Arial"/>
        </w:rPr>
        <w:t>Award</w:t>
      </w:r>
    </w:p>
    <w:p w:rsidR="00F509BA" w:rsidRDefault="00F509BA" w:rsidP="00F509BA">
      <w:pPr>
        <w:rPr>
          <w:rFonts w:ascii="Arial" w:hAnsi="Arial" w:cs="Arial"/>
          <w:i/>
          <w:iCs/>
          <w:sz w:val="18"/>
          <w:szCs w:val="18"/>
        </w:rPr>
      </w:pPr>
      <w:r>
        <w:rPr>
          <w:rFonts w:ascii="Arial" w:hAnsi="Arial" w:cs="Arial"/>
          <w:i/>
          <w:iCs/>
          <w:sz w:val="18"/>
          <w:szCs w:val="18"/>
        </w:rPr>
        <w:t>(Please provide a PowerPoint of not more than 15 slides with documentation of the nominee’s qualifications.)</w:t>
      </w:r>
    </w:p>
    <w:p w:rsidR="00F509BA" w:rsidRDefault="00F509BA" w:rsidP="00F509BA">
      <w:pPr>
        <w:rPr>
          <w:rFonts w:ascii="Arial" w:hAnsi="Arial" w:cs="Arial"/>
          <w:sz w:val="20"/>
          <w:szCs w:val="20"/>
        </w:rPr>
      </w:pPr>
    </w:p>
    <w:p w:rsidR="00F509BA" w:rsidRDefault="00F509BA" w:rsidP="00F509BA">
      <w:pPr>
        <w:rPr>
          <w:rFonts w:ascii="Arial" w:hAnsi="Arial" w:cs="Arial"/>
        </w:rPr>
      </w:pPr>
      <w:r>
        <w:rPr>
          <w:rFonts w:ascii="Wingdings" w:hAnsi="Wingdings"/>
        </w:rPr>
        <w:t></w:t>
      </w:r>
      <w:r>
        <w:rPr>
          <w:rFonts w:ascii="Arial" w:hAnsi="Arial" w:cs="Arial"/>
        </w:rPr>
        <w:t xml:space="preserve">   </w:t>
      </w:r>
      <w:r w:rsidR="002A1F33">
        <w:rPr>
          <w:rFonts w:ascii="Arial" w:hAnsi="Arial" w:cs="Arial"/>
        </w:rPr>
        <w:t>Firm of the Year</w:t>
      </w:r>
      <w:r>
        <w:rPr>
          <w:rFonts w:ascii="Arial" w:hAnsi="Arial" w:cs="Arial"/>
        </w:rPr>
        <w:t xml:space="preserve"> Award</w:t>
      </w:r>
    </w:p>
    <w:p w:rsidR="00F509BA" w:rsidRDefault="00F509BA" w:rsidP="00F509BA">
      <w:pPr>
        <w:rPr>
          <w:rFonts w:ascii="Arial" w:hAnsi="Arial" w:cs="Arial"/>
          <w:i/>
          <w:iCs/>
          <w:sz w:val="18"/>
          <w:szCs w:val="18"/>
        </w:rPr>
      </w:pPr>
      <w:r>
        <w:rPr>
          <w:rFonts w:ascii="Arial" w:hAnsi="Arial" w:cs="Arial"/>
          <w:i/>
          <w:iCs/>
          <w:sz w:val="18"/>
          <w:szCs w:val="18"/>
        </w:rPr>
        <w:t>(Please provide a PowerPoint of not more than 15 slides with documentation of the nominee’s qualifications.)</w:t>
      </w:r>
    </w:p>
    <w:p w:rsidR="002A1F33" w:rsidRDefault="002A1F33" w:rsidP="00F509BA">
      <w:pPr>
        <w:rPr>
          <w:rFonts w:ascii="Arial" w:hAnsi="Arial" w:cs="Arial"/>
          <w:i/>
          <w:iCs/>
          <w:sz w:val="18"/>
          <w:szCs w:val="18"/>
        </w:rPr>
      </w:pPr>
    </w:p>
    <w:p w:rsidR="002A1F33" w:rsidRDefault="002A1F33" w:rsidP="002A1F33">
      <w:pPr>
        <w:rPr>
          <w:rFonts w:ascii="Arial" w:hAnsi="Arial" w:cs="Arial"/>
        </w:rPr>
      </w:pPr>
      <w:r>
        <w:rPr>
          <w:rFonts w:ascii="Wingdings" w:hAnsi="Wingdings"/>
        </w:rPr>
        <w:t></w:t>
      </w:r>
      <w:r>
        <w:rPr>
          <w:rFonts w:ascii="Arial" w:hAnsi="Arial" w:cs="Arial"/>
        </w:rPr>
        <w:t>   Member of the Year Award</w:t>
      </w:r>
    </w:p>
    <w:p w:rsidR="002A1F33" w:rsidRDefault="002A1F33" w:rsidP="002A1F33">
      <w:pPr>
        <w:rPr>
          <w:rFonts w:ascii="Arial" w:hAnsi="Arial" w:cs="Arial"/>
          <w:i/>
          <w:iCs/>
          <w:sz w:val="18"/>
          <w:szCs w:val="18"/>
        </w:rPr>
      </w:pPr>
      <w:r>
        <w:rPr>
          <w:rFonts w:ascii="Arial" w:hAnsi="Arial" w:cs="Arial"/>
          <w:i/>
          <w:iCs/>
          <w:sz w:val="18"/>
          <w:szCs w:val="18"/>
        </w:rPr>
        <w:t>(Please provide a PowerPoint of not more than 15 slides with documentation of the nominee’s qualifications.)</w:t>
      </w:r>
    </w:p>
    <w:p w:rsidR="002A1F33" w:rsidRDefault="002A1F33" w:rsidP="00F509BA">
      <w:pPr>
        <w:rPr>
          <w:rFonts w:ascii="Arial" w:hAnsi="Arial" w:cs="Arial"/>
          <w:i/>
          <w:iCs/>
          <w:sz w:val="18"/>
          <w:szCs w:val="18"/>
        </w:rPr>
      </w:pPr>
    </w:p>
    <w:p w:rsidR="00F509BA" w:rsidRDefault="00F509BA" w:rsidP="00F509BA">
      <w:pPr>
        <w:rPr>
          <w:rFonts w:ascii="Arial" w:hAnsi="Arial" w:cs="Arial"/>
          <w:i/>
          <w:iCs/>
          <w:sz w:val="18"/>
          <w:szCs w:val="18"/>
        </w:rPr>
      </w:pPr>
    </w:p>
    <w:p w:rsidR="00772832" w:rsidRDefault="00D47DC8" w:rsidP="00F509BA">
      <w:pPr>
        <w:rPr>
          <w:rFonts w:ascii="Arial" w:hAnsi="Arial" w:cs="Arial"/>
        </w:rPr>
      </w:pPr>
      <w:r>
        <w:rPr>
          <w:rFonts w:ascii="Arial" w:hAnsi="Arial" w:cs="Arial"/>
          <w:sz w:val="20"/>
          <w:szCs w:val="20"/>
        </w:rPr>
        <w:t xml:space="preserve">Nominations should be submitted electronically.  Once you have decided to nominate, please email </w:t>
      </w:r>
      <w:hyperlink r:id="rId6" w:history="1">
        <w:r w:rsidRPr="00BA5A35">
          <w:rPr>
            <w:rStyle w:val="Hyperlink"/>
            <w:rFonts w:ascii="Arial" w:hAnsi="Arial" w:cs="Arial"/>
            <w:sz w:val="20"/>
            <w:szCs w:val="20"/>
          </w:rPr>
          <w:t>lindsey@aiaarchitects.com</w:t>
        </w:r>
      </w:hyperlink>
      <w:r>
        <w:rPr>
          <w:rFonts w:ascii="Arial" w:hAnsi="Arial" w:cs="Arial"/>
          <w:sz w:val="20"/>
          <w:szCs w:val="20"/>
        </w:rPr>
        <w:t xml:space="preserve"> for a submission link.</w:t>
      </w:r>
    </w:p>
    <w:p w:rsidR="00FE1A1F" w:rsidRPr="00D47DC8" w:rsidRDefault="00F509BA">
      <w:pPr>
        <w:rPr>
          <w:rFonts w:ascii="Arial" w:hAnsi="Arial" w:cs="Arial"/>
        </w:rPr>
      </w:pPr>
      <w:r>
        <w:rPr>
          <w:rFonts w:ascii="Arial" w:hAnsi="Arial" w:cs="Arial"/>
        </w:rPr>
        <w:t xml:space="preserve">Nominations must be received no later than </w:t>
      </w:r>
      <w:r w:rsidR="00772832">
        <w:rPr>
          <w:rFonts w:ascii="Arial" w:hAnsi="Arial" w:cs="Arial"/>
        </w:rPr>
        <w:t xml:space="preserve">October </w:t>
      </w:r>
      <w:r w:rsidR="00210215">
        <w:rPr>
          <w:rFonts w:ascii="Arial" w:hAnsi="Arial" w:cs="Arial"/>
        </w:rPr>
        <w:t>25, 2019</w:t>
      </w:r>
      <w:r>
        <w:rPr>
          <w:rFonts w:ascii="Arial" w:hAnsi="Arial" w:cs="Arial"/>
        </w:rPr>
        <w:t>.</w:t>
      </w:r>
    </w:p>
    <w:sectPr w:rsidR="00FE1A1F" w:rsidRPr="00D4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BA"/>
    <w:rsid w:val="00134549"/>
    <w:rsid w:val="00210215"/>
    <w:rsid w:val="002A1F33"/>
    <w:rsid w:val="003974D7"/>
    <w:rsid w:val="00461282"/>
    <w:rsid w:val="00610BF9"/>
    <w:rsid w:val="00623EBB"/>
    <w:rsid w:val="00772832"/>
    <w:rsid w:val="00810B00"/>
    <w:rsid w:val="00921239"/>
    <w:rsid w:val="00A173E8"/>
    <w:rsid w:val="00A40373"/>
    <w:rsid w:val="00BE792F"/>
    <w:rsid w:val="00D47DC8"/>
    <w:rsid w:val="00F509BA"/>
    <w:rsid w:val="00FE1A1F"/>
    <w:rsid w:val="00F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C154E-94CC-4EC1-9418-EEE0D890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BA"/>
    <w:pPr>
      <w:spacing w:after="0" w:line="240" w:lineRule="auto"/>
    </w:pPr>
    <w:rPr>
      <w:rFonts w:ascii="Calibri" w:hAnsi="Calibri" w:cs="Calibri"/>
    </w:rPr>
  </w:style>
  <w:style w:type="paragraph" w:styleId="Heading1">
    <w:name w:val="heading 1"/>
    <w:basedOn w:val="Normal"/>
    <w:link w:val="Heading1Char"/>
    <w:uiPriority w:val="9"/>
    <w:qFormat/>
    <w:rsid w:val="00F509BA"/>
    <w:pPr>
      <w:keepNext/>
      <w:outlineLvl w:val="0"/>
    </w:pPr>
    <w:rPr>
      <w:rFonts w:ascii="Arial" w:hAnsi="Arial" w:cs="Arial"/>
      <w:b/>
      <w:bCs/>
      <w:kern w:val="36"/>
      <w:sz w:val="20"/>
      <w:szCs w:val="20"/>
    </w:rPr>
  </w:style>
  <w:style w:type="paragraph" w:styleId="Heading2">
    <w:name w:val="heading 2"/>
    <w:basedOn w:val="Normal"/>
    <w:link w:val="Heading2Char"/>
    <w:uiPriority w:val="9"/>
    <w:unhideWhenUsed/>
    <w:qFormat/>
    <w:rsid w:val="00F509BA"/>
    <w:pPr>
      <w:keepNext/>
      <w:outlineLvl w:val="1"/>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BA"/>
    <w:rPr>
      <w:rFonts w:ascii="Arial" w:hAnsi="Arial" w:cs="Arial"/>
      <w:b/>
      <w:bCs/>
      <w:kern w:val="36"/>
      <w:sz w:val="20"/>
      <w:szCs w:val="20"/>
    </w:rPr>
  </w:style>
  <w:style w:type="character" w:customStyle="1" w:styleId="Heading2Char">
    <w:name w:val="Heading 2 Char"/>
    <w:basedOn w:val="DefaultParagraphFont"/>
    <w:link w:val="Heading2"/>
    <w:uiPriority w:val="9"/>
    <w:rsid w:val="00F509BA"/>
    <w:rPr>
      <w:rFonts w:ascii="Arial" w:hAnsi="Arial" w:cs="Arial"/>
      <w:b/>
      <w:bCs/>
      <w:sz w:val="20"/>
      <w:szCs w:val="20"/>
      <w:u w:val="single"/>
    </w:rPr>
  </w:style>
  <w:style w:type="character" w:styleId="Hyperlink">
    <w:name w:val="Hyperlink"/>
    <w:basedOn w:val="DefaultParagraphFont"/>
    <w:uiPriority w:val="99"/>
    <w:unhideWhenUsed/>
    <w:rsid w:val="00F509BA"/>
    <w:rPr>
      <w:color w:val="0000FF"/>
      <w:u w:val="single"/>
    </w:rPr>
  </w:style>
  <w:style w:type="paragraph" w:styleId="BodyText">
    <w:name w:val="Body Text"/>
    <w:basedOn w:val="Normal"/>
    <w:link w:val="BodyTextChar"/>
    <w:uiPriority w:val="99"/>
    <w:semiHidden/>
    <w:unhideWhenUsed/>
    <w:rsid w:val="00F509BA"/>
    <w:pP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F509BA"/>
    <w:rPr>
      <w:rFonts w:ascii="Arial" w:hAnsi="Arial" w:cs="Arial"/>
      <w:sz w:val="20"/>
      <w:szCs w:val="20"/>
    </w:rPr>
  </w:style>
  <w:style w:type="paragraph" w:styleId="BodyText2">
    <w:name w:val="Body Text 2"/>
    <w:basedOn w:val="Normal"/>
    <w:link w:val="BodyText2Char"/>
    <w:uiPriority w:val="99"/>
    <w:semiHidden/>
    <w:unhideWhenUsed/>
    <w:rsid w:val="00F509BA"/>
    <w:pPr>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509BA"/>
    <w:rPr>
      <w:rFonts w:ascii="Arial" w:hAnsi="Arial" w:cs="Arial"/>
      <w:i/>
      <w:iCs/>
      <w:sz w:val="20"/>
      <w:szCs w:val="20"/>
    </w:rPr>
  </w:style>
  <w:style w:type="paragraph" w:styleId="BodyText3">
    <w:name w:val="Body Text 3"/>
    <w:basedOn w:val="Normal"/>
    <w:link w:val="BodyText3Char"/>
    <w:uiPriority w:val="99"/>
    <w:semiHidden/>
    <w:unhideWhenUsed/>
    <w:rsid w:val="00F509BA"/>
    <w:pPr>
      <w:jc w:val="both"/>
    </w:pPr>
    <w:rPr>
      <w:rFonts w:ascii="Arial" w:hAnsi="Arial" w:cs="Arial"/>
      <w:color w:val="808080"/>
      <w:sz w:val="20"/>
      <w:szCs w:val="20"/>
    </w:rPr>
  </w:style>
  <w:style w:type="character" w:customStyle="1" w:styleId="BodyText3Char">
    <w:name w:val="Body Text 3 Char"/>
    <w:basedOn w:val="DefaultParagraphFont"/>
    <w:link w:val="BodyText3"/>
    <w:uiPriority w:val="99"/>
    <w:semiHidden/>
    <w:rsid w:val="00F509BA"/>
    <w:rPr>
      <w:rFonts w:ascii="Arial" w:hAnsi="Arial" w:cs="Arial"/>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sey@aiaarchitects.com" TargetMode="External"/><Relationship Id="rId5" Type="http://schemas.openxmlformats.org/officeDocument/2006/relationships/hyperlink" Target="mailto:lindsey@aiaarchitec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Ellerbach</dc:creator>
  <cp:keywords/>
  <dc:description/>
  <cp:lastModifiedBy>Lindsey Ellerbach</cp:lastModifiedBy>
  <cp:revision>2</cp:revision>
  <dcterms:created xsi:type="dcterms:W3CDTF">2019-07-08T18:44:00Z</dcterms:created>
  <dcterms:modified xsi:type="dcterms:W3CDTF">2019-08-06T16:42:00Z</dcterms:modified>
</cp:coreProperties>
</file>