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30C0D" w14:textId="225F1ED7" w:rsidR="00D97E11" w:rsidRDefault="00C6142D" w:rsidP="00E545B2">
      <w:pPr>
        <w:spacing w:line="360" w:lineRule="auto"/>
      </w:pPr>
      <w:r>
        <w:t>In 2016</w:t>
      </w:r>
      <w:r w:rsidR="00EA3FDD">
        <w:t>,</w:t>
      </w:r>
      <w:r w:rsidR="003F7F76">
        <w:t xml:space="preserve"> </w:t>
      </w:r>
      <w:r w:rsidR="0038143D">
        <w:t>O</w:t>
      </w:r>
      <w:r>
        <w:t>utfitters on the Smith River</w:t>
      </w:r>
      <w:r w:rsidR="00EA3FDD">
        <w:t xml:space="preserve"> </w:t>
      </w:r>
      <w:r>
        <w:t xml:space="preserve">wrote an op-ed </w:t>
      </w:r>
      <w:r w:rsidR="0001787A">
        <w:t>expressing</w:t>
      </w:r>
      <w:r>
        <w:t xml:space="preserve"> concern about the proposed Smith River mine and how it could devastat</w:t>
      </w:r>
      <w:r w:rsidR="00600321">
        <w:t xml:space="preserve">e </w:t>
      </w:r>
      <w:r w:rsidR="0038143D">
        <w:t>the</w:t>
      </w:r>
      <w:r>
        <w:t xml:space="preserve"> </w:t>
      </w:r>
      <w:r w:rsidR="00663CF4">
        <w:t xml:space="preserve">businesses </w:t>
      </w:r>
      <w:r>
        <w:t>we have built</w:t>
      </w:r>
      <w:r w:rsidR="0001787A">
        <w:t>, and in turn our livelihoods</w:t>
      </w:r>
      <w:r>
        <w:t>.</w:t>
      </w:r>
      <w:r w:rsidR="0001787A" w:rsidRPr="0001787A">
        <w:t xml:space="preserve"> </w:t>
      </w:r>
      <w:r w:rsidR="0001787A">
        <w:t>On April 10</w:t>
      </w:r>
      <w:r w:rsidR="0001787A" w:rsidRPr="0038143D">
        <w:rPr>
          <w:vertAlign w:val="superscript"/>
        </w:rPr>
        <w:t>th</w:t>
      </w:r>
      <w:r w:rsidR="0038143D">
        <w:t>,</w:t>
      </w:r>
      <w:r w:rsidR="0001787A">
        <w:t xml:space="preserve"> the Department of Environmental Quality released a Record of Decision (ROD) for the proposed project, giving it the greenlight, so we</w:t>
      </w:r>
      <w:r w:rsidR="006568F9">
        <w:t xml:space="preserve"> feel compelled </w:t>
      </w:r>
      <w:r w:rsidR="00EA3FDD">
        <w:t>to</w:t>
      </w:r>
      <w:r w:rsidR="0038143D">
        <w:t xml:space="preserve"> again</w:t>
      </w:r>
      <w:r w:rsidR="00EA3FDD">
        <w:t xml:space="preserve"> speak out.</w:t>
      </w:r>
    </w:p>
    <w:p w14:paraId="443CE04C" w14:textId="4FCA221C" w:rsidR="00E545B2" w:rsidRDefault="00E545B2" w:rsidP="00E545B2">
      <w:pPr>
        <w:spacing w:line="360" w:lineRule="auto"/>
      </w:pPr>
      <w:r>
        <w:t xml:space="preserve">In </w:t>
      </w:r>
      <w:r w:rsidR="0001787A">
        <w:t>issuing this permit,</w:t>
      </w:r>
      <w:r>
        <w:t xml:space="preserve"> we believe state regulators are </w:t>
      </w:r>
      <w:r w:rsidR="00600321">
        <w:t>dismissing</w:t>
      </w:r>
      <w:r>
        <w:t xml:space="preserve"> the concerns of business owners</w:t>
      </w:r>
      <w:r w:rsidR="00EE3A82">
        <w:t>,</w:t>
      </w:r>
      <w:r>
        <w:t xml:space="preserve"> </w:t>
      </w:r>
      <w:proofErr w:type="gramStart"/>
      <w:r>
        <w:t>landowners</w:t>
      </w:r>
      <w:proofErr w:type="gramEnd"/>
      <w:r w:rsidR="00EE3A82">
        <w:t xml:space="preserve"> and</w:t>
      </w:r>
      <w:r w:rsidR="00BE4B2A">
        <w:t xml:space="preserve"> </w:t>
      </w:r>
      <w:r w:rsidR="00EE3A82">
        <w:t>most of us who care about the Smith. F</w:t>
      </w:r>
      <w:r w:rsidR="00955CAD">
        <w:t>olks</w:t>
      </w:r>
      <w:r>
        <w:t xml:space="preserve"> who would be directly impacted by the damage this mine could</w:t>
      </w:r>
      <w:r w:rsidR="0001787A">
        <w:t xml:space="preserve"> cause to</w:t>
      </w:r>
      <w:r>
        <w:t xml:space="preserve"> Sheep Creek, </w:t>
      </w:r>
      <w:r w:rsidR="0001787A">
        <w:t xml:space="preserve">the </w:t>
      </w:r>
      <w:r>
        <w:t>Smith River, its Blue-Ribbon trout fishery and the $10 million a year it contributes to Montana’s economy.</w:t>
      </w:r>
      <w:r w:rsidR="0001787A">
        <w:t xml:space="preserve"> Though outfitters are allotted only 7</w:t>
      </w:r>
      <w:r w:rsidR="00887DC4">
        <w:t>3</w:t>
      </w:r>
      <w:r w:rsidR="0001787A">
        <w:t xml:space="preserve"> of the total 1,300 permits given out every year, we employ dozens of guides and staff around the state. The guests we </w:t>
      </w:r>
      <w:r w:rsidR="00600321">
        <w:t xml:space="preserve">bring to Montana </w:t>
      </w:r>
      <w:proofErr w:type="spellStart"/>
      <w:r w:rsidR="0001787A">
        <w:t>spendmoney</w:t>
      </w:r>
      <w:proofErr w:type="spellEnd"/>
      <w:r w:rsidR="0001787A">
        <w:t xml:space="preserve"> because of the Smith River.</w:t>
      </w:r>
      <w:r w:rsidR="00EE3A82">
        <w:t xml:space="preserve"> Last year each of us booked hotel rooms for our clients, who also spent time in Montana eating out, </w:t>
      </w:r>
      <w:proofErr w:type="gramStart"/>
      <w:r w:rsidR="00EE3A82">
        <w:t>shopping</w:t>
      </w:r>
      <w:proofErr w:type="gramEnd"/>
      <w:r w:rsidR="00EE3A82">
        <w:t xml:space="preserve"> and contributing to our economy. </w:t>
      </w:r>
      <w:r w:rsidRPr="00945CF8">
        <w:t xml:space="preserve"> </w:t>
      </w:r>
      <w:r w:rsidR="00EA3FDD">
        <w:t>Additionally, t</w:t>
      </w:r>
      <w:r w:rsidRPr="00945CF8">
        <w:t xml:space="preserve">hat </w:t>
      </w:r>
      <w:r>
        <w:t>$10 million</w:t>
      </w:r>
      <w:r w:rsidR="0038143D">
        <w:t xml:space="preserve"> </w:t>
      </w:r>
      <w:proofErr w:type="gramStart"/>
      <w:r w:rsidRPr="00945CF8">
        <w:t>doesn’t</w:t>
      </w:r>
      <w:proofErr w:type="gramEnd"/>
      <w:r w:rsidRPr="00945CF8">
        <w:t xml:space="preserve"> include other recreational, agricultural and tax benefits </w:t>
      </w:r>
      <w:r w:rsidR="00EA3FDD">
        <w:t>the Smith</w:t>
      </w:r>
      <w:r w:rsidRPr="00945CF8">
        <w:t xml:space="preserve"> generates. </w:t>
      </w:r>
      <w:r w:rsidR="0001787A" w:rsidRPr="00945CF8">
        <w:t>These are sustainable dollars, and they benefit real people and real jobs that would be lost if the river is degraded.</w:t>
      </w:r>
      <w:r w:rsidR="000736CF">
        <w:t xml:space="preserve"> </w:t>
      </w:r>
      <w:r w:rsidR="00EE3A82">
        <w:t>Our guides, like ourselves, own homes, raise families and invest in our communities for the long haul.</w:t>
      </w:r>
    </w:p>
    <w:p w14:paraId="407924EE" w14:textId="776BCB31" w:rsidR="00EE3A82" w:rsidRDefault="0001787A" w:rsidP="00E545B2">
      <w:pPr>
        <w:spacing w:line="360" w:lineRule="auto"/>
      </w:pPr>
      <w:r>
        <w:t>The recent Covid-19 pandemic has put our Smith River season</w:t>
      </w:r>
      <w:r w:rsidR="00600321">
        <w:t xml:space="preserve"> and </w:t>
      </w:r>
      <w:r>
        <w:t xml:space="preserve">our entire guiding season at risk of being lost. </w:t>
      </w:r>
      <w:r w:rsidR="000736CF">
        <w:t>We are seeing firsthand what the impacts of losing the Smith River would mean to our businesses, and the people we employee</w:t>
      </w:r>
      <w:r w:rsidR="009F6CD0">
        <w:t xml:space="preserve"> across the state</w:t>
      </w:r>
      <w:r w:rsidR="000736CF">
        <w:t xml:space="preserve">. </w:t>
      </w:r>
      <w:r w:rsidR="00EE3A82">
        <w:t xml:space="preserve">Proponents </w:t>
      </w:r>
      <w:r w:rsidR="00E04386">
        <w:t>of</w:t>
      </w:r>
      <w:r w:rsidR="00EE3A82">
        <w:t xml:space="preserve"> the mine claim that the jobs it will create are what Montana’s economy needs right now. Hard rock mines like this create short-term jobs, jobs that more th</w:t>
      </w:r>
      <w:r w:rsidR="00887DC4">
        <w:t>a</w:t>
      </w:r>
      <w:r w:rsidR="00EE3A82">
        <w:t xml:space="preserve">n likely will not be given to the folks that live in the community. </w:t>
      </w:r>
    </w:p>
    <w:p w14:paraId="34BE6D96" w14:textId="1D811046" w:rsidR="00233F75" w:rsidRDefault="0001787A" w:rsidP="0001787A">
      <w:pPr>
        <w:spacing w:line="360" w:lineRule="auto"/>
      </w:pPr>
      <w:r>
        <w:t>O</w:t>
      </w:r>
      <w:r w:rsidR="00E545B2">
        <w:t xml:space="preserve">ur message </w:t>
      </w:r>
      <w:r w:rsidR="00EA3FDD">
        <w:t>over the years</w:t>
      </w:r>
      <w:r w:rsidR="00E545B2">
        <w:t xml:space="preserve"> has not changed. </w:t>
      </w:r>
      <w:r w:rsidR="00887DC4">
        <w:t>We are not against mining, w</w:t>
      </w:r>
      <w:r w:rsidR="00E545B2" w:rsidRPr="00E545B2">
        <w:t>e appreciate the benefits of responsible mining, but this mine is unlikely to leave the river better off. All mineral extraction has environmental risks, but in this case, the ore deposits thread through sulfide-rich rock, which produces acid and dissolved metals that would be deadly for fish in Sheep Creek and the Smith River. We have not seen evidence to believe that this mine would avoid these problems.</w:t>
      </w:r>
      <w:r w:rsidR="00E545B2">
        <w:t xml:space="preserve"> On the contrary, we have seen third party expert review</w:t>
      </w:r>
      <w:r w:rsidR="00887DC4">
        <w:t xml:space="preserve"> from</w:t>
      </w:r>
      <w:r w:rsidR="00E545B2">
        <w:t xml:space="preserve"> </w:t>
      </w:r>
      <w:r w:rsidR="00887DC4">
        <w:t xml:space="preserve">mining engineers, aquatic ecologists and groundwater experts </w:t>
      </w:r>
      <w:r w:rsidR="00E545B2">
        <w:t>that leads us to believe that this mine will cause long lasting impacts to the Sheep Creek and the Smith.</w:t>
      </w:r>
      <w:r w:rsidR="000736CF">
        <w:t xml:space="preserve"> </w:t>
      </w:r>
      <w:r w:rsidR="000736CF" w:rsidRPr="000736CF">
        <w:t xml:space="preserve">We are deeply worried that state regulatory agencies will be unable to catch problems before they turn into disasters. </w:t>
      </w:r>
    </w:p>
    <w:p w14:paraId="6E125ACC" w14:textId="463BF958" w:rsidR="000736CF" w:rsidRDefault="000736CF" w:rsidP="0001787A">
      <w:pPr>
        <w:spacing w:line="360" w:lineRule="auto"/>
      </w:pPr>
      <w:r>
        <w:lastRenderedPageBreak/>
        <w:t xml:space="preserve">The </w:t>
      </w:r>
      <w:r w:rsidR="0038143D">
        <w:t>short-term</w:t>
      </w:r>
      <w:r>
        <w:t xml:space="preserve"> profits made from this project will go to the pockets of </w:t>
      </w:r>
      <w:proofErr w:type="spellStart"/>
      <w:r>
        <w:t>Sandfire’s</w:t>
      </w:r>
      <w:proofErr w:type="spellEnd"/>
      <w:r>
        <w:t xml:space="preserve"> investors in Australia, while the copper will be shipped overseas to Asia. </w:t>
      </w:r>
      <w:r w:rsidR="00F02A66">
        <w:t xml:space="preserve">The benefits this mine might produce for </w:t>
      </w:r>
      <w:r>
        <w:t>Montana</w:t>
      </w:r>
      <w:r w:rsidR="00F02A66">
        <w:t xml:space="preserve"> pales in comparison to what we stand to lose. </w:t>
      </w:r>
    </w:p>
    <w:p w14:paraId="24943B47" w14:textId="77777777" w:rsidR="00F02A66" w:rsidRDefault="000736CF" w:rsidP="000736CF">
      <w:pPr>
        <w:spacing w:line="360" w:lineRule="auto"/>
      </w:pPr>
      <w:r>
        <w:t>Along</w:t>
      </w:r>
      <w:r w:rsidRPr="003F7F76">
        <w:t xml:space="preserve"> with the privilege of working on the Smith, there is a responsibility to leave the river healthier than we found it.</w:t>
      </w:r>
      <w:r>
        <w:t xml:space="preserve"> It is a message we preach to our guides, staff, </w:t>
      </w:r>
      <w:proofErr w:type="gramStart"/>
      <w:r>
        <w:t>clients</w:t>
      </w:r>
      <w:proofErr w:type="gramEnd"/>
      <w:r>
        <w:t xml:space="preserve"> and families. </w:t>
      </w:r>
      <w:r w:rsidR="00F02A66">
        <w:t>There is no way a large mine will leave the river healthier, so Montana should be able to just say “no”.</w:t>
      </w:r>
    </w:p>
    <w:p w14:paraId="053114EC" w14:textId="12EF90F2" w:rsidR="000736CF" w:rsidRDefault="00F02A66" w:rsidP="000736CF">
      <w:pPr>
        <w:spacing w:line="360" w:lineRule="auto"/>
      </w:pPr>
      <w:r>
        <w:t xml:space="preserve"> This fight is not over, and we will continue to support </w:t>
      </w:r>
      <w:r w:rsidR="00EE3A82">
        <w:t>every</w:t>
      </w:r>
      <w:r>
        <w:t xml:space="preserve"> effort to protect the Smith</w:t>
      </w:r>
      <w:r w:rsidR="00EE3A82">
        <w:t xml:space="preserve">. </w:t>
      </w:r>
      <w:r>
        <w:t>The Smith River is truly one of a kind, a state treasure, and more valuable then copper.</w:t>
      </w:r>
    </w:p>
    <w:p w14:paraId="7AF0DBE7" w14:textId="77777777" w:rsidR="000736CF" w:rsidRDefault="000736CF" w:rsidP="0001787A">
      <w:pPr>
        <w:spacing w:line="360" w:lineRule="auto"/>
      </w:pPr>
    </w:p>
    <w:p w14:paraId="423BF913" w14:textId="77777777" w:rsidR="0001787A" w:rsidRDefault="0001787A" w:rsidP="00E545B2">
      <w:pPr>
        <w:spacing w:line="360" w:lineRule="auto"/>
      </w:pPr>
    </w:p>
    <w:p w14:paraId="0384729A" w14:textId="77777777" w:rsidR="00945CF8" w:rsidRDefault="00945CF8" w:rsidP="003F7F76"/>
    <w:p w14:paraId="0F550ECB" w14:textId="77777777" w:rsidR="00945CF8" w:rsidRDefault="00945CF8" w:rsidP="003F7F76"/>
    <w:p w14:paraId="47FF2F24" w14:textId="77777777" w:rsidR="00E545B2" w:rsidRDefault="00E545B2"/>
    <w:sectPr w:rsidR="00E54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84"/>
    <w:rsid w:val="0001787A"/>
    <w:rsid w:val="000736CF"/>
    <w:rsid w:val="000A63BA"/>
    <w:rsid w:val="000C56B8"/>
    <w:rsid w:val="000F71E5"/>
    <w:rsid w:val="001535A0"/>
    <w:rsid w:val="00233F75"/>
    <w:rsid w:val="00305D4C"/>
    <w:rsid w:val="00374B88"/>
    <w:rsid w:val="0038143D"/>
    <w:rsid w:val="003F7F76"/>
    <w:rsid w:val="004B069A"/>
    <w:rsid w:val="004F2BA7"/>
    <w:rsid w:val="005A5E3F"/>
    <w:rsid w:val="00600321"/>
    <w:rsid w:val="006568F9"/>
    <w:rsid w:val="00663CF4"/>
    <w:rsid w:val="00882E78"/>
    <w:rsid w:val="00887DC4"/>
    <w:rsid w:val="00945CF8"/>
    <w:rsid w:val="00955CAD"/>
    <w:rsid w:val="00961851"/>
    <w:rsid w:val="009C7184"/>
    <w:rsid w:val="009F6CD0"/>
    <w:rsid w:val="00AA71D8"/>
    <w:rsid w:val="00BE4B2A"/>
    <w:rsid w:val="00C44FE0"/>
    <w:rsid w:val="00C6142D"/>
    <w:rsid w:val="00D97E11"/>
    <w:rsid w:val="00DC10CC"/>
    <w:rsid w:val="00E04386"/>
    <w:rsid w:val="00E545B2"/>
    <w:rsid w:val="00EA3FDD"/>
    <w:rsid w:val="00EE3A82"/>
    <w:rsid w:val="00F0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070D"/>
  <w15:chartTrackingRefBased/>
  <w15:docId w15:val="{5EA486BF-24AB-4A9F-B51C-9DE493B8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5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904748">
      <w:bodyDiv w:val="1"/>
      <w:marLeft w:val="0"/>
      <w:marRight w:val="0"/>
      <w:marTop w:val="0"/>
      <w:marBottom w:val="0"/>
      <w:divBdr>
        <w:top w:val="none" w:sz="0" w:space="0" w:color="auto"/>
        <w:left w:val="none" w:sz="0" w:space="0" w:color="auto"/>
        <w:bottom w:val="none" w:sz="0" w:space="0" w:color="auto"/>
        <w:right w:val="none" w:sz="0" w:space="0" w:color="auto"/>
      </w:divBdr>
    </w:div>
    <w:div w:id="1545214778">
      <w:bodyDiv w:val="1"/>
      <w:marLeft w:val="0"/>
      <w:marRight w:val="0"/>
      <w:marTop w:val="0"/>
      <w:marBottom w:val="0"/>
      <w:divBdr>
        <w:top w:val="none" w:sz="0" w:space="0" w:color="auto"/>
        <w:left w:val="none" w:sz="0" w:space="0" w:color="auto"/>
        <w:bottom w:val="none" w:sz="0" w:space="0" w:color="auto"/>
        <w:right w:val="none" w:sz="0" w:space="0" w:color="auto"/>
      </w:divBdr>
    </w:div>
    <w:div w:id="18871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Cooney</dc:creator>
  <cp:keywords/>
  <dc:description/>
  <cp:lastModifiedBy>Marshall Bloom</cp:lastModifiedBy>
  <cp:revision>2</cp:revision>
  <dcterms:created xsi:type="dcterms:W3CDTF">2020-07-06T01:38:00Z</dcterms:created>
  <dcterms:modified xsi:type="dcterms:W3CDTF">2020-07-06T01:38:00Z</dcterms:modified>
</cp:coreProperties>
</file>