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BCA6" w14:textId="13E7F213" w:rsidR="00F648CC" w:rsidRDefault="5909C2C1" w:rsidP="00F648CC">
      <w:pPr>
        <w:pStyle w:val="Heading1"/>
        <w:jc w:val="center"/>
      </w:pPr>
      <w:r w:rsidRPr="00942686">
        <w:t xml:space="preserve">MCSAP Coalition Members </w:t>
      </w:r>
      <w:r>
        <w:t>Mini Grant Application Form</w:t>
      </w:r>
    </w:p>
    <w:p w14:paraId="0E8E02BC" w14:textId="77777777" w:rsidR="00F648CC" w:rsidRDefault="00B83260" w:rsidP="00F648CC">
      <w:pPr>
        <w:jc w:val="center"/>
      </w:pPr>
      <w:r>
        <w:rPr>
          <w:b/>
          <w:bCs/>
        </w:rPr>
        <w:t>Milwaukee County Substance Abuse Prevention Coalition (MCSAP)</w:t>
      </w:r>
    </w:p>
    <w:p w14:paraId="05C682AC" w14:textId="77777777" w:rsidR="00F648CC" w:rsidRDefault="0097386B" w:rsidP="00F648CC">
      <w:pPr>
        <w:jc w:val="center"/>
        <w:rPr>
          <w:b/>
          <w:bCs/>
        </w:rPr>
      </w:pPr>
      <w:r>
        <w:rPr>
          <w:b/>
          <w:bCs/>
        </w:rPr>
        <w:t>2020</w:t>
      </w:r>
      <w:r w:rsidR="00B83260">
        <w:rPr>
          <w:b/>
          <w:bCs/>
        </w:rPr>
        <w:t xml:space="preserve"> </w:t>
      </w:r>
      <w:r w:rsidR="00F648CC">
        <w:rPr>
          <w:b/>
          <w:bCs/>
        </w:rPr>
        <w:t>Program Year</w:t>
      </w:r>
    </w:p>
    <w:p w14:paraId="672A6659" w14:textId="77777777" w:rsidR="00E219D7" w:rsidRDefault="00E219D7" w:rsidP="00E219D7">
      <w:pPr>
        <w:pStyle w:val="Heading1"/>
        <w:jc w:val="center"/>
        <w:rPr>
          <w:szCs w:val="28"/>
        </w:rPr>
      </w:pPr>
    </w:p>
    <w:p w14:paraId="5F35824A" w14:textId="77777777" w:rsidR="00F32BBF" w:rsidRDefault="00F32BBF">
      <w:pPr>
        <w:pStyle w:val="Title"/>
        <w:rPr>
          <w:rFonts w:ascii="Times New Roman" w:hAnsi="Times New Roman"/>
          <w:sz w:val="24"/>
        </w:rPr>
      </w:pPr>
      <w:r>
        <w:rPr>
          <w:rFonts w:ascii="Times New Roman" w:hAnsi="Times New Roman"/>
          <w:sz w:val="24"/>
        </w:rPr>
        <w:t>ANNOUNCEMENT</w:t>
      </w:r>
    </w:p>
    <w:p w14:paraId="0A37501D" w14:textId="77777777" w:rsidR="00F32BBF" w:rsidRDefault="00F32BBF">
      <w:pPr>
        <w:jc w:val="center"/>
        <w:rPr>
          <w:b/>
          <w:bCs/>
          <w:color w:val="000000"/>
          <w:szCs w:val="28"/>
        </w:rPr>
      </w:pPr>
    </w:p>
    <w:p w14:paraId="7E435D76" w14:textId="66689BF3" w:rsidR="00F32BBF" w:rsidRDefault="00F32BBF" w:rsidP="5909C2C1">
      <w:pPr>
        <w:pStyle w:val="BodyText"/>
        <w:tabs>
          <w:tab w:val="left" w:pos="900"/>
        </w:tabs>
        <w:rPr>
          <w:rFonts w:ascii="Times New Roman" w:hAnsi="Times New Roman"/>
          <w:b w:val="0"/>
          <w:bCs w:val="0"/>
          <w:sz w:val="24"/>
          <w:szCs w:val="24"/>
        </w:rPr>
      </w:pPr>
      <w:r w:rsidRPr="5909C2C1">
        <w:rPr>
          <w:rFonts w:ascii="Times New Roman" w:hAnsi="Times New Roman"/>
          <w:sz w:val="24"/>
          <w:szCs w:val="24"/>
        </w:rPr>
        <w:t>To:</w:t>
      </w:r>
      <w:r>
        <w:rPr>
          <w:rFonts w:ascii="Times New Roman" w:hAnsi="Times New Roman"/>
          <w:sz w:val="24"/>
        </w:rPr>
        <w:tab/>
      </w:r>
      <w:r w:rsidR="5909C2C1" w:rsidRPr="00942686">
        <w:rPr>
          <w:rFonts w:ascii="Times New Roman" w:hAnsi="Times New Roman"/>
          <w:b w:val="0"/>
          <w:bCs w:val="0"/>
          <w:color w:val="auto"/>
          <w:sz w:val="24"/>
          <w:szCs w:val="24"/>
        </w:rPr>
        <w:t>MCSAP Coalition Members</w:t>
      </w:r>
      <w:r w:rsidR="00B83260" w:rsidRPr="00942686">
        <w:rPr>
          <w:rFonts w:ascii="Times New Roman" w:hAnsi="Times New Roman"/>
          <w:b w:val="0"/>
          <w:bCs w:val="0"/>
          <w:color w:val="auto"/>
          <w:sz w:val="24"/>
          <w:szCs w:val="24"/>
        </w:rPr>
        <w:t xml:space="preserve"> </w:t>
      </w:r>
      <w:r w:rsidR="00B83260" w:rsidRPr="5909C2C1">
        <w:rPr>
          <w:rFonts w:ascii="Times New Roman" w:hAnsi="Times New Roman"/>
          <w:b w:val="0"/>
          <w:bCs w:val="0"/>
          <w:sz w:val="24"/>
          <w:szCs w:val="24"/>
        </w:rPr>
        <w:t>in Milwaukee County</w:t>
      </w:r>
    </w:p>
    <w:p w14:paraId="5DAB6C7B" w14:textId="77777777" w:rsidR="00F32BBF" w:rsidRDefault="00F32BBF">
      <w:pPr>
        <w:pStyle w:val="BodyText"/>
        <w:tabs>
          <w:tab w:val="left" w:pos="900"/>
        </w:tabs>
        <w:rPr>
          <w:rFonts w:ascii="Times New Roman" w:hAnsi="Times New Roman"/>
          <w:sz w:val="24"/>
        </w:rPr>
      </w:pPr>
    </w:p>
    <w:p w14:paraId="3D4F9209" w14:textId="77777777" w:rsidR="003A05AC" w:rsidRPr="003A05AC" w:rsidRDefault="00F32BBF" w:rsidP="00BD6EEA">
      <w:pPr>
        <w:pStyle w:val="BodyText"/>
        <w:tabs>
          <w:tab w:val="left" w:pos="900"/>
        </w:tabs>
        <w:rPr>
          <w:rFonts w:ascii="Times New Roman" w:hAnsi="Times New Roman"/>
          <w:b w:val="0"/>
          <w:bCs w:val="0"/>
          <w:sz w:val="24"/>
        </w:rPr>
      </w:pPr>
      <w:r>
        <w:rPr>
          <w:rFonts w:ascii="Times New Roman" w:hAnsi="Times New Roman"/>
          <w:sz w:val="24"/>
        </w:rPr>
        <w:t xml:space="preserve">From: </w:t>
      </w:r>
      <w:r>
        <w:rPr>
          <w:rFonts w:ascii="Times New Roman" w:hAnsi="Times New Roman"/>
          <w:sz w:val="24"/>
        </w:rPr>
        <w:tab/>
      </w:r>
      <w:r w:rsidR="00B83260">
        <w:rPr>
          <w:rFonts w:ascii="Times New Roman" w:hAnsi="Times New Roman"/>
          <w:b w:val="0"/>
          <w:bCs w:val="0"/>
          <w:sz w:val="24"/>
        </w:rPr>
        <w:t>Community Advocates, Fiscal Agent for MCSAP</w:t>
      </w:r>
    </w:p>
    <w:p w14:paraId="3C894898" w14:textId="77777777" w:rsidR="003A05AC" w:rsidRPr="003A05AC" w:rsidRDefault="003A05AC" w:rsidP="003A05AC">
      <w:pPr>
        <w:pStyle w:val="BodyText"/>
        <w:tabs>
          <w:tab w:val="left" w:pos="900"/>
        </w:tabs>
        <w:ind w:firstLine="720"/>
        <w:rPr>
          <w:rFonts w:ascii="Times New Roman" w:hAnsi="Times New Roman"/>
          <w:b w:val="0"/>
          <w:bCs w:val="0"/>
          <w:sz w:val="24"/>
        </w:rPr>
      </w:pPr>
      <w:r>
        <w:rPr>
          <w:rFonts w:ascii="Times New Roman" w:hAnsi="Times New Roman"/>
          <w:b w:val="0"/>
          <w:bCs w:val="0"/>
          <w:sz w:val="24"/>
        </w:rPr>
        <w:t xml:space="preserve">   </w:t>
      </w:r>
      <w:r w:rsidR="00B83260">
        <w:rPr>
          <w:rFonts w:ascii="Times New Roman" w:hAnsi="Times New Roman"/>
          <w:b w:val="0"/>
          <w:bCs w:val="0"/>
          <w:sz w:val="24"/>
        </w:rPr>
        <w:t>MCSAP</w:t>
      </w:r>
      <w:r w:rsidRPr="003A05AC">
        <w:rPr>
          <w:rFonts w:ascii="Times New Roman" w:hAnsi="Times New Roman"/>
          <w:b w:val="0"/>
          <w:bCs w:val="0"/>
          <w:sz w:val="24"/>
        </w:rPr>
        <w:t xml:space="preserve"> </w:t>
      </w:r>
      <w:r w:rsidR="00524987">
        <w:rPr>
          <w:rFonts w:ascii="Times New Roman" w:hAnsi="Times New Roman"/>
          <w:b w:val="0"/>
          <w:bCs w:val="0"/>
          <w:sz w:val="24"/>
        </w:rPr>
        <w:t>Coordinator</w:t>
      </w:r>
      <w:r w:rsidR="00BD6EEA">
        <w:rPr>
          <w:rFonts w:ascii="Times New Roman" w:hAnsi="Times New Roman"/>
          <w:b w:val="0"/>
          <w:bCs w:val="0"/>
          <w:sz w:val="24"/>
        </w:rPr>
        <w:t xml:space="preserve">: </w:t>
      </w:r>
      <w:r w:rsidR="00B83260">
        <w:rPr>
          <w:rFonts w:ascii="Times New Roman" w:hAnsi="Times New Roman"/>
          <w:b w:val="0"/>
          <w:bCs w:val="0"/>
          <w:sz w:val="24"/>
        </w:rPr>
        <w:t>Alexandria Kohn</w:t>
      </w:r>
    </w:p>
    <w:p w14:paraId="1D2137BB" w14:textId="77777777" w:rsidR="002F6E23" w:rsidRDefault="003A05AC" w:rsidP="003A05AC">
      <w:pPr>
        <w:pStyle w:val="BodyText"/>
        <w:tabs>
          <w:tab w:val="left" w:pos="900"/>
        </w:tabs>
        <w:ind w:firstLine="720"/>
        <w:rPr>
          <w:rFonts w:ascii="Times New Roman" w:hAnsi="Times New Roman"/>
          <w:b w:val="0"/>
          <w:bCs w:val="0"/>
          <w:sz w:val="24"/>
        </w:rPr>
      </w:pPr>
      <w:r>
        <w:rPr>
          <w:rFonts w:ascii="Times New Roman" w:hAnsi="Times New Roman"/>
          <w:b w:val="0"/>
          <w:bCs w:val="0"/>
          <w:sz w:val="24"/>
        </w:rPr>
        <w:t xml:space="preserve">   </w:t>
      </w:r>
      <w:r w:rsidRPr="003A05AC">
        <w:rPr>
          <w:rFonts w:ascii="Times New Roman" w:hAnsi="Times New Roman"/>
          <w:b w:val="0"/>
          <w:bCs w:val="0"/>
          <w:sz w:val="24"/>
        </w:rPr>
        <w:t xml:space="preserve">Email: </w:t>
      </w:r>
      <w:hyperlink r:id="rId7" w:history="1">
        <w:r w:rsidR="00B83260" w:rsidRPr="001F048D">
          <w:rPr>
            <w:rStyle w:val="Hyperlink"/>
            <w:rFonts w:ascii="Times New Roman" w:hAnsi="Times New Roman"/>
            <w:b w:val="0"/>
            <w:bCs w:val="0"/>
            <w:sz w:val="24"/>
          </w:rPr>
          <w:t>akohn@communityadvocates.net</w:t>
        </w:r>
      </w:hyperlink>
      <w:r w:rsidR="002F6E23">
        <w:rPr>
          <w:rFonts w:ascii="Times New Roman" w:hAnsi="Times New Roman"/>
          <w:b w:val="0"/>
          <w:bCs w:val="0"/>
          <w:sz w:val="24"/>
        </w:rPr>
        <w:t xml:space="preserve"> </w:t>
      </w:r>
    </w:p>
    <w:p w14:paraId="00CC5EA3" w14:textId="77777777" w:rsidR="00BD6EEA" w:rsidRPr="003A05AC" w:rsidRDefault="00B83260" w:rsidP="003A05AC">
      <w:pPr>
        <w:pStyle w:val="BodyText"/>
        <w:tabs>
          <w:tab w:val="left" w:pos="900"/>
        </w:tabs>
        <w:ind w:firstLine="720"/>
        <w:rPr>
          <w:rFonts w:ascii="Times New Roman" w:hAnsi="Times New Roman"/>
          <w:b w:val="0"/>
          <w:bCs w:val="0"/>
          <w:sz w:val="24"/>
        </w:rPr>
      </w:pPr>
      <w:r>
        <w:rPr>
          <w:rFonts w:ascii="Times New Roman" w:hAnsi="Times New Roman"/>
          <w:b w:val="0"/>
          <w:bCs w:val="0"/>
          <w:sz w:val="24"/>
        </w:rPr>
        <w:tab/>
        <w:t>Phone: (217) 372-1038</w:t>
      </w:r>
    </w:p>
    <w:p w14:paraId="02EB378F" w14:textId="77777777" w:rsidR="003A05AC" w:rsidRPr="003A05AC" w:rsidRDefault="003A05AC" w:rsidP="003A05AC">
      <w:pPr>
        <w:pStyle w:val="BodyText"/>
        <w:tabs>
          <w:tab w:val="left" w:pos="900"/>
        </w:tabs>
        <w:ind w:firstLine="720"/>
        <w:rPr>
          <w:rFonts w:ascii="Times New Roman" w:hAnsi="Times New Roman"/>
          <w:b w:val="0"/>
          <w:bCs w:val="0"/>
          <w:sz w:val="24"/>
        </w:rPr>
      </w:pPr>
    </w:p>
    <w:p w14:paraId="4B96E1D2" w14:textId="77777777" w:rsidR="00F32BBF" w:rsidRDefault="00F32BBF" w:rsidP="00B83260">
      <w:pPr>
        <w:pStyle w:val="BodyText"/>
        <w:tabs>
          <w:tab w:val="left" w:pos="900"/>
        </w:tabs>
        <w:rPr>
          <w:rFonts w:ascii="Times New Roman" w:hAnsi="Times New Roman"/>
          <w:sz w:val="24"/>
        </w:rPr>
      </w:pPr>
      <w:r>
        <w:rPr>
          <w:rFonts w:ascii="Times New Roman" w:hAnsi="Times New Roman"/>
          <w:sz w:val="24"/>
        </w:rPr>
        <w:t>BACKGROUND:</w:t>
      </w:r>
    </w:p>
    <w:p w14:paraId="6A05A809" w14:textId="77777777" w:rsidR="00F32BBF" w:rsidRDefault="00F32BBF">
      <w:pPr>
        <w:pStyle w:val="BodyText"/>
        <w:rPr>
          <w:rFonts w:ascii="Times New Roman" w:hAnsi="Times New Roman"/>
          <w:sz w:val="24"/>
        </w:rPr>
      </w:pPr>
    </w:p>
    <w:p w14:paraId="0F9694AE" w14:textId="77777777" w:rsidR="00201B8A" w:rsidRPr="003A05AC" w:rsidRDefault="00201B8A" w:rsidP="00201B8A">
      <w:pPr>
        <w:pStyle w:val="BodyText"/>
        <w:rPr>
          <w:rFonts w:ascii="Times New Roman" w:hAnsi="Times New Roman"/>
          <w:bCs w:val="0"/>
          <w:sz w:val="24"/>
        </w:rPr>
      </w:pPr>
      <w:r w:rsidRPr="003A05AC">
        <w:rPr>
          <w:rFonts w:ascii="Times New Roman" w:hAnsi="Times New Roman"/>
          <w:bCs w:val="0"/>
          <w:sz w:val="24"/>
        </w:rPr>
        <w:t xml:space="preserve">What is the </w:t>
      </w:r>
      <w:r w:rsidR="00B83260">
        <w:rPr>
          <w:rFonts w:ascii="Times New Roman" w:hAnsi="Times New Roman"/>
          <w:bCs w:val="0"/>
          <w:sz w:val="24"/>
        </w:rPr>
        <w:t>Milwaukee County Substance Abuse Prevention Coalition</w:t>
      </w:r>
      <w:r w:rsidRPr="003A05AC">
        <w:rPr>
          <w:rFonts w:ascii="Times New Roman" w:hAnsi="Times New Roman"/>
          <w:bCs w:val="0"/>
          <w:sz w:val="24"/>
        </w:rPr>
        <w:t>?</w:t>
      </w:r>
    </w:p>
    <w:p w14:paraId="4B374631" w14:textId="77777777" w:rsidR="00201B8A" w:rsidRDefault="00B83260" w:rsidP="00201B8A">
      <w:pPr>
        <w:pStyle w:val="BodyText"/>
        <w:rPr>
          <w:rFonts w:ascii="Times New Roman" w:hAnsi="Times New Roman"/>
          <w:b w:val="0"/>
          <w:bCs w:val="0"/>
          <w:sz w:val="24"/>
        </w:rPr>
      </w:pPr>
      <w:r>
        <w:rPr>
          <w:rFonts w:ascii="Times New Roman" w:hAnsi="Times New Roman"/>
          <w:b w:val="0"/>
          <w:bCs w:val="0"/>
          <w:sz w:val="24"/>
        </w:rPr>
        <w:t xml:space="preserve">MCSAP is a diverse coalition of Milwaukee County partners who prevent and reduce substance use and misuse. Established in 2011, MCSAP is a countywide initiative with a vision of bringing together resources, wisdom, talents and passion to create a happy and healthy community. </w:t>
      </w:r>
    </w:p>
    <w:p w14:paraId="5A39BBE3" w14:textId="77777777" w:rsidR="00BD6EEA" w:rsidRPr="00201B8A" w:rsidRDefault="00BD6EEA" w:rsidP="00201B8A">
      <w:pPr>
        <w:pStyle w:val="BodyText"/>
        <w:rPr>
          <w:rFonts w:ascii="Times New Roman" w:hAnsi="Times New Roman"/>
          <w:b w:val="0"/>
          <w:bCs w:val="0"/>
          <w:sz w:val="24"/>
        </w:rPr>
      </w:pPr>
    </w:p>
    <w:p w14:paraId="4BD55B6C" w14:textId="77777777" w:rsidR="003A05AC" w:rsidRPr="0029568C" w:rsidRDefault="003A05AC" w:rsidP="003A05AC">
      <w:pPr>
        <w:pStyle w:val="BodyText"/>
        <w:rPr>
          <w:rFonts w:ascii="Times New Roman" w:hAnsi="Times New Roman"/>
          <w:bCs w:val="0"/>
          <w:sz w:val="24"/>
        </w:rPr>
      </w:pPr>
      <w:r w:rsidRPr="0029568C">
        <w:rPr>
          <w:rFonts w:ascii="Times New Roman" w:hAnsi="Times New Roman"/>
          <w:bCs w:val="0"/>
          <w:sz w:val="24"/>
        </w:rPr>
        <w:t>Promoting Substance Abuse Prevention</w:t>
      </w:r>
    </w:p>
    <w:p w14:paraId="2BE111C2" w14:textId="77777777" w:rsidR="003A05AC" w:rsidRDefault="00B83260" w:rsidP="003A05AC">
      <w:pPr>
        <w:pStyle w:val="BodyText"/>
        <w:rPr>
          <w:rFonts w:ascii="Times New Roman" w:hAnsi="Times New Roman"/>
          <w:b w:val="0"/>
          <w:bCs w:val="0"/>
          <w:sz w:val="24"/>
        </w:rPr>
      </w:pPr>
      <w:r>
        <w:rPr>
          <w:rFonts w:ascii="Times New Roman" w:hAnsi="Times New Roman"/>
          <w:b w:val="0"/>
          <w:bCs w:val="0"/>
          <w:sz w:val="24"/>
        </w:rPr>
        <w:t>The Milwaukee County Substance Abuse Prevention Coalition (MCSAP) addresses policies, practices and programs in our two current priority areas: preventing youth drug use and preventing prescription drug misuse. P</w:t>
      </w:r>
      <w:r w:rsidR="003A05AC" w:rsidRPr="003A05AC">
        <w:rPr>
          <w:rFonts w:ascii="Times New Roman" w:hAnsi="Times New Roman"/>
          <w:b w:val="0"/>
          <w:bCs w:val="0"/>
          <w:sz w:val="24"/>
        </w:rPr>
        <w:t xml:space="preserve">revention is a complex process that requires more than a singular strategy or approach. A wide range of factors contribute to alcohol and other drug problems and substance abuse prevention is based on the understanding that these factors vary among individuals, geographic regions, age groups, racial/ethnic groups, and gender groups. Effective prevention is a systemic responsibility involving local, state, and national agencies, organizations, and groups. </w:t>
      </w:r>
    </w:p>
    <w:p w14:paraId="41C8F396" w14:textId="77777777" w:rsidR="00B83260" w:rsidRPr="003A05AC" w:rsidRDefault="00B83260" w:rsidP="003A05AC">
      <w:pPr>
        <w:pStyle w:val="BodyText"/>
        <w:rPr>
          <w:rFonts w:ascii="Times New Roman" w:hAnsi="Times New Roman"/>
          <w:b w:val="0"/>
          <w:bCs w:val="0"/>
          <w:sz w:val="24"/>
        </w:rPr>
      </w:pPr>
    </w:p>
    <w:p w14:paraId="72A3D3EC" w14:textId="77777777" w:rsidR="008C33EA" w:rsidRDefault="008C33EA" w:rsidP="008C33EA"/>
    <w:p w14:paraId="0D0B940D" w14:textId="77777777" w:rsidR="00FD6998" w:rsidRDefault="00FD6998" w:rsidP="008C33EA"/>
    <w:p w14:paraId="0E27B00A" w14:textId="77777777" w:rsidR="00FD6998" w:rsidRDefault="00FD6998" w:rsidP="008C33EA"/>
    <w:p w14:paraId="60061E4C" w14:textId="77777777" w:rsidR="00FD6998" w:rsidRDefault="00FD6998" w:rsidP="008C33EA"/>
    <w:p w14:paraId="44EAFD9C" w14:textId="77777777" w:rsidR="00FD6998" w:rsidRDefault="00FD6998" w:rsidP="008C33EA"/>
    <w:p w14:paraId="4B94D5A5" w14:textId="77777777" w:rsidR="00BD6EEA" w:rsidRDefault="00BD6EEA" w:rsidP="00FD6998">
      <w:pPr>
        <w:jc w:val="center"/>
        <w:rPr>
          <w:b/>
        </w:rPr>
      </w:pPr>
    </w:p>
    <w:p w14:paraId="3DEEC669" w14:textId="77777777" w:rsidR="00BD6EEA" w:rsidRDefault="00BD6EEA" w:rsidP="00FD6998">
      <w:pPr>
        <w:jc w:val="center"/>
        <w:rPr>
          <w:b/>
        </w:rPr>
      </w:pPr>
    </w:p>
    <w:p w14:paraId="3656B9AB" w14:textId="77777777" w:rsidR="00BD6EEA" w:rsidRDefault="00BD6EEA" w:rsidP="00FD6998">
      <w:pPr>
        <w:jc w:val="center"/>
        <w:rPr>
          <w:b/>
        </w:rPr>
      </w:pPr>
    </w:p>
    <w:p w14:paraId="45FB0818" w14:textId="77777777" w:rsidR="00BD6EEA" w:rsidRDefault="00BD6EEA" w:rsidP="00FD6998">
      <w:pPr>
        <w:jc w:val="center"/>
        <w:rPr>
          <w:b/>
        </w:rPr>
      </w:pPr>
    </w:p>
    <w:p w14:paraId="049F31CB" w14:textId="77777777" w:rsidR="00BD6EEA" w:rsidRDefault="00BD6EEA" w:rsidP="00FD6998">
      <w:pPr>
        <w:jc w:val="center"/>
        <w:rPr>
          <w:b/>
        </w:rPr>
      </w:pPr>
    </w:p>
    <w:p w14:paraId="53128261" w14:textId="77777777" w:rsidR="00BD6EEA" w:rsidRDefault="00BD6EEA" w:rsidP="00FD6998">
      <w:pPr>
        <w:jc w:val="center"/>
        <w:rPr>
          <w:b/>
        </w:rPr>
      </w:pPr>
    </w:p>
    <w:p w14:paraId="62486C05" w14:textId="77777777" w:rsidR="00BD6EEA" w:rsidRDefault="00BD6EEA" w:rsidP="00FD6998">
      <w:pPr>
        <w:jc w:val="center"/>
        <w:rPr>
          <w:b/>
        </w:rPr>
      </w:pPr>
    </w:p>
    <w:p w14:paraId="4101652C" w14:textId="77777777" w:rsidR="00BD6EEA" w:rsidRDefault="00BD6EEA" w:rsidP="00FD6998">
      <w:pPr>
        <w:jc w:val="center"/>
        <w:rPr>
          <w:b/>
        </w:rPr>
      </w:pPr>
    </w:p>
    <w:p w14:paraId="4B99056E" w14:textId="77777777" w:rsidR="00BD6EEA" w:rsidRDefault="00BD6EEA" w:rsidP="00FD6998">
      <w:pPr>
        <w:jc w:val="center"/>
        <w:rPr>
          <w:b/>
        </w:rPr>
      </w:pPr>
    </w:p>
    <w:p w14:paraId="1299C43A" w14:textId="77777777" w:rsidR="00BD6EEA" w:rsidRDefault="00BD6EEA" w:rsidP="00FD6998">
      <w:pPr>
        <w:jc w:val="center"/>
        <w:rPr>
          <w:b/>
        </w:rPr>
      </w:pPr>
    </w:p>
    <w:p w14:paraId="4DDBEF00" w14:textId="77777777" w:rsidR="00BD6EEA" w:rsidRDefault="00BD6EEA" w:rsidP="00FD6998">
      <w:pPr>
        <w:jc w:val="center"/>
        <w:rPr>
          <w:b/>
        </w:rPr>
      </w:pPr>
    </w:p>
    <w:p w14:paraId="3461D779" w14:textId="77777777" w:rsidR="00BD6EEA" w:rsidRDefault="00BD6EEA" w:rsidP="00FD6998">
      <w:pPr>
        <w:jc w:val="center"/>
        <w:rPr>
          <w:b/>
        </w:rPr>
      </w:pPr>
    </w:p>
    <w:p w14:paraId="05979098" w14:textId="77777777" w:rsidR="00967E10" w:rsidRDefault="00FD6998" w:rsidP="00FD6998">
      <w:pPr>
        <w:jc w:val="center"/>
        <w:rPr>
          <w:b/>
        </w:rPr>
      </w:pPr>
      <w:r w:rsidRPr="00FD6998">
        <w:rPr>
          <w:b/>
        </w:rPr>
        <w:lastRenderedPageBreak/>
        <w:t>Application Information</w:t>
      </w:r>
    </w:p>
    <w:p w14:paraId="3CF2D8B6" w14:textId="77777777" w:rsidR="00FD6998" w:rsidRPr="00FD6998" w:rsidRDefault="00FD6998" w:rsidP="00FD6998">
      <w:pPr>
        <w:jc w:val="center"/>
        <w:rPr>
          <w:b/>
        </w:rPr>
      </w:pPr>
    </w:p>
    <w:p w14:paraId="11F90D30" w14:textId="18E99AA9" w:rsidR="00887CD5" w:rsidRDefault="5909C2C1" w:rsidP="5909C2C1">
      <w:pPr>
        <w:pStyle w:val="BodyText"/>
        <w:rPr>
          <w:rFonts w:ascii="Times New Roman" w:hAnsi="Times New Roman"/>
          <w:b w:val="0"/>
          <w:bCs w:val="0"/>
          <w:color w:val="FF0000"/>
          <w:sz w:val="24"/>
          <w:szCs w:val="24"/>
        </w:rPr>
      </w:pPr>
      <w:r w:rsidRPr="5909C2C1">
        <w:rPr>
          <w:rFonts w:ascii="Times New Roman" w:hAnsi="Times New Roman"/>
          <w:sz w:val="24"/>
          <w:szCs w:val="24"/>
        </w:rPr>
        <w:t>Program Requirement</w:t>
      </w:r>
      <w:r w:rsidRPr="5909C2C1">
        <w:rPr>
          <w:rFonts w:ascii="Times New Roman" w:hAnsi="Times New Roman"/>
          <w:b w:val="0"/>
          <w:bCs w:val="0"/>
          <w:sz w:val="24"/>
          <w:szCs w:val="24"/>
        </w:rPr>
        <w:t xml:space="preserve">: Eligible applicants will be a </w:t>
      </w:r>
      <w:r w:rsidRPr="00942686">
        <w:rPr>
          <w:rFonts w:ascii="Times New Roman" w:hAnsi="Times New Roman"/>
          <w:b w:val="0"/>
          <w:bCs w:val="0"/>
          <w:color w:val="auto"/>
          <w:sz w:val="24"/>
          <w:szCs w:val="24"/>
        </w:rPr>
        <w:t>MCSAP coalition</w:t>
      </w:r>
      <w:r w:rsidR="00942686" w:rsidRPr="00942686">
        <w:rPr>
          <w:rFonts w:ascii="Times New Roman" w:hAnsi="Times New Roman"/>
          <w:b w:val="0"/>
          <w:bCs w:val="0"/>
          <w:color w:val="auto"/>
          <w:sz w:val="24"/>
          <w:szCs w:val="24"/>
        </w:rPr>
        <w:t xml:space="preserve"> member,</w:t>
      </w:r>
      <w:r w:rsidRPr="00942686">
        <w:rPr>
          <w:rFonts w:ascii="Times New Roman" w:hAnsi="Times New Roman"/>
          <w:b w:val="0"/>
          <w:bCs w:val="0"/>
          <w:color w:val="auto"/>
          <w:sz w:val="24"/>
          <w:szCs w:val="24"/>
        </w:rPr>
        <w:t xml:space="preserve"> 501 (c) tax exempt organizations or a government entity operating within Milwaukee County.</w:t>
      </w:r>
    </w:p>
    <w:p w14:paraId="0FB78278" w14:textId="77777777" w:rsidR="00537F4F" w:rsidRDefault="00537F4F" w:rsidP="5909C2C1">
      <w:pPr>
        <w:pStyle w:val="BodyText"/>
        <w:rPr>
          <w:rFonts w:ascii="Times New Roman" w:hAnsi="Times New Roman"/>
          <w:b w:val="0"/>
          <w:bCs w:val="0"/>
          <w:color w:val="FF0000"/>
          <w:sz w:val="24"/>
          <w:szCs w:val="24"/>
        </w:rPr>
      </w:pPr>
    </w:p>
    <w:p w14:paraId="3F4D508A" w14:textId="354CBAFD" w:rsidR="001C7BD6" w:rsidRDefault="00F32BBF">
      <w:pPr>
        <w:pStyle w:val="BodyText"/>
        <w:rPr>
          <w:rFonts w:ascii="Times New Roman" w:hAnsi="Times New Roman"/>
          <w:b w:val="0"/>
          <w:bCs w:val="0"/>
          <w:sz w:val="24"/>
        </w:rPr>
      </w:pPr>
      <w:r>
        <w:rPr>
          <w:rFonts w:ascii="Times New Roman" w:hAnsi="Times New Roman"/>
          <w:b w:val="0"/>
          <w:bCs w:val="0"/>
          <w:sz w:val="24"/>
        </w:rPr>
        <w:t xml:space="preserve">Your proposals goals </w:t>
      </w:r>
      <w:r w:rsidR="005C0A75">
        <w:rPr>
          <w:rFonts w:ascii="Times New Roman" w:hAnsi="Times New Roman"/>
          <w:b w:val="0"/>
          <w:bCs w:val="0"/>
          <w:sz w:val="24"/>
        </w:rPr>
        <w:t>and objectives must demonstrate</w:t>
      </w:r>
      <w:r>
        <w:rPr>
          <w:rFonts w:ascii="Times New Roman" w:hAnsi="Times New Roman"/>
          <w:b w:val="0"/>
          <w:bCs w:val="0"/>
          <w:sz w:val="24"/>
        </w:rPr>
        <w:t xml:space="preserve"> your efforts to </w:t>
      </w:r>
      <w:r w:rsidR="00967E10">
        <w:rPr>
          <w:rFonts w:ascii="Times New Roman" w:hAnsi="Times New Roman"/>
          <w:b w:val="0"/>
          <w:bCs w:val="0"/>
          <w:sz w:val="24"/>
        </w:rPr>
        <w:t xml:space="preserve">support and enhance the capacity of your substance abuse prevention efforts. </w:t>
      </w:r>
      <w:r w:rsidR="00B83260">
        <w:rPr>
          <w:rFonts w:ascii="Times New Roman" w:hAnsi="Times New Roman"/>
          <w:b w:val="0"/>
          <w:bCs w:val="0"/>
          <w:sz w:val="24"/>
        </w:rPr>
        <w:t xml:space="preserve">Efforts could include </w:t>
      </w:r>
      <w:r w:rsidR="00942686">
        <w:rPr>
          <w:rFonts w:ascii="Times New Roman" w:hAnsi="Times New Roman"/>
          <w:b w:val="0"/>
          <w:bCs w:val="0"/>
          <w:sz w:val="24"/>
        </w:rPr>
        <w:t xml:space="preserve">a </w:t>
      </w:r>
      <w:r w:rsidR="00B83260">
        <w:rPr>
          <w:rFonts w:ascii="Times New Roman" w:hAnsi="Times New Roman"/>
          <w:b w:val="0"/>
          <w:bCs w:val="0"/>
          <w:sz w:val="24"/>
        </w:rPr>
        <w:t>focus on, but are not limited to:</w:t>
      </w:r>
    </w:p>
    <w:p w14:paraId="1FC39945" w14:textId="77777777" w:rsidR="00B83260" w:rsidRDefault="00B83260">
      <w:pPr>
        <w:pStyle w:val="BodyText"/>
        <w:rPr>
          <w:rFonts w:ascii="Times New Roman" w:hAnsi="Times New Roman"/>
          <w:b w:val="0"/>
          <w:bCs w:val="0"/>
          <w:sz w:val="24"/>
        </w:rPr>
      </w:pPr>
    </w:p>
    <w:p w14:paraId="1D842A9D" w14:textId="77777777" w:rsidR="003866CC" w:rsidRDefault="003866CC" w:rsidP="003866CC">
      <w:pPr>
        <w:pStyle w:val="BodyText"/>
        <w:numPr>
          <w:ilvl w:val="0"/>
          <w:numId w:val="26"/>
        </w:numPr>
        <w:rPr>
          <w:rFonts w:ascii="Times New Roman" w:hAnsi="Times New Roman"/>
          <w:b w:val="0"/>
          <w:bCs w:val="0"/>
          <w:sz w:val="24"/>
        </w:rPr>
      </w:pPr>
      <w:r>
        <w:rPr>
          <w:rFonts w:ascii="Times New Roman" w:hAnsi="Times New Roman"/>
          <w:b w:val="0"/>
          <w:bCs w:val="0"/>
          <w:sz w:val="24"/>
        </w:rPr>
        <w:t>Underage drinking (age 12-20)</w:t>
      </w:r>
    </w:p>
    <w:p w14:paraId="04E90EA3" w14:textId="77777777" w:rsidR="003866CC" w:rsidRDefault="003866CC" w:rsidP="003866CC">
      <w:pPr>
        <w:pStyle w:val="BodyText"/>
        <w:numPr>
          <w:ilvl w:val="0"/>
          <w:numId w:val="26"/>
        </w:numPr>
        <w:rPr>
          <w:rFonts w:ascii="Times New Roman" w:hAnsi="Times New Roman"/>
          <w:b w:val="0"/>
          <w:bCs w:val="0"/>
          <w:sz w:val="24"/>
        </w:rPr>
      </w:pPr>
      <w:r>
        <w:rPr>
          <w:rFonts w:ascii="Times New Roman" w:hAnsi="Times New Roman"/>
          <w:b w:val="0"/>
          <w:bCs w:val="0"/>
          <w:sz w:val="24"/>
        </w:rPr>
        <w:t>Drinking and driving (age 16-34)</w:t>
      </w:r>
    </w:p>
    <w:p w14:paraId="7CB123A3" w14:textId="77777777" w:rsidR="003866CC" w:rsidRDefault="003866CC" w:rsidP="003866CC">
      <w:pPr>
        <w:pStyle w:val="BodyText"/>
        <w:numPr>
          <w:ilvl w:val="0"/>
          <w:numId w:val="26"/>
        </w:numPr>
        <w:rPr>
          <w:rFonts w:ascii="Times New Roman" w:hAnsi="Times New Roman"/>
          <w:b w:val="0"/>
          <w:bCs w:val="0"/>
          <w:sz w:val="24"/>
        </w:rPr>
      </w:pPr>
      <w:r>
        <w:rPr>
          <w:rFonts w:ascii="Times New Roman" w:hAnsi="Times New Roman"/>
          <w:b w:val="0"/>
          <w:bCs w:val="0"/>
          <w:sz w:val="24"/>
        </w:rPr>
        <w:t>Adult binge drinking (age 18-34)</w:t>
      </w:r>
    </w:p>
    <w:p w14:paraId="175A0B61" w14:textId="77777777" w:rsidR="003866CC" w:rsidRDefault="003866CC" w:rsidP="003866CC">
      <w:pPr>
        <w:pStyle w:val="BodyText"/>
        <w:numPr>
          <w:ilvl w:val="0"/>
          <w:numId w:val="26"/>
        </w:numPr>
        <w:rPr>
          <w:rFonts w:ascii="Times New Roman" w:hAnsi="Times New Roman"/>
          <w:b w:val="0"/>
          <w:bCs w:val="0"/>
          <w:sz w:val="24"/>
        </w:rPr>
      </w:pPr>
      <w:r>
        <w:rPr>
          <w:rFonts w:ascii="Times New Roman" w:hAnsi="Times New Roman"/>
          <w:b w:val="0"/>
          <w:bCs w:val="0"/>
          <w:sz w:val="24"/>
        </w:rPr>
        <w:t>Opioid use for non-medical purposes (age 20-54)</w:t>
      </w:r>
    </w:p>
    <w:p w14:paraId="0181B335" w14:textId="77777777" w:rsidR="00F32BBF" w:rsidRDefault="5909C2C1" w:rsidP="5909C2C1">
      <w:pPr>
        <w:pStyle w:val="BodyText"/>
        <w:numPr>
          <w:ilvl w:val="0"/>
          <w:numId w:val="26"/>
        </w:numPr>
        <w:rPr>
          <w:rFonts w:ascii="Times New Roman" w:hAnsi="Times New Roman"/>
          <w:b w:val="0"/>
          <w:bCs w:val="0"/>
          <w:sz w:val="24"/>
          <w:szCs w:val="24"/>
        </w:rPr>
      </w:pPr>
      <w:r w:rsidRPr="5909C2C1">
        <w:rPr>
          <w:rFonts w:ascii="Times New Roman" w:hAnsi="Times New Roman"/>
          <w:b w:val="0"/>
          <w:bCs w:val="0"/>
          <w:sz w:val="24"/>
          <w:szCs w:val="24"/>
        </w:rPr>
        <w:t xml:space="preserve">Drinking among pregnant women  </w:t>
      </w:r>
    </w:p>
    <w:p w14:paraId="5AA9D65D" w14:textId="0B401AB1" w:rsidR="00BD6EEA" w:rsidRPr="001E7F29" w:rsidRDefault="00942686" w:rsidP="005141CB">
      <w:pPr>
        <w:pStyle w:val="NormalWeb"/>
        <w:spacing w:after="0" w:afterAutospacing="0"/>
        <w:rPr>
          <w:b/>
        </w:rPr>
      </w:pPr>
      <w:r>
        <w:rPr>
          <w:b/>
        </w:rPr>
        <w:t>S</w:t>
      </w:r>
      <w:r w:rsidR="00BD6EEA" w:rsidRPr="001E7F29">
        <w:rPr>
          <w:b/>
        </w:rPr>
        <w:t>electing Activities</w:t>
      </w:r>
    </w:p>
    <w:p w14:paraId="48CA3945" w14:textId="77A33784" w:rsidR="00BD6EEA" w:rsidRPr="001E7F29" w:rsidRDefault="00BD6EEA" w:rsidP="00BD6EEA">
      <w:pPr>
        <w:rPr>
          <w:color w:val="000000"/>
        </w:rPr>
      </w:pPr>
      <w:r w:rsidRPr="001E7F29">
        <w:rPr>
          <w:color w:val="000000"/>
        </w:rPr>
        <w:t>We encourage coalitions to identify initiatives that are community level, and that are comprehensive, incorporating CADCA’s Seven Strategies to Community Change</w:t>
      </w:r>
      <w:r w:rsidR="00157D92">
        <w:rPr>
          <w:color w:val="000000"/>
        </w:rPr>
        <w:t>.</w:t>
      </w:r>
      <w:r w:rsidR="00942686">
        <w:rPr>
          <w:color w:val="000000"/>
        </w:rPr>
        <w:t xml:space="preserve"> Description of CADCA’s Seven Strategies are included in the appendix.</w:t>
      </w:r>
    </w:p>
    <w:p w14:paraId="0562CB0E" w14:textId="77777777" w:rsidR="00BD6EEA" w:rsidRPr="001E7F29" w:rsidRDefault="00BD6EEA" w:rsidP="00BD6EEA">
      <w:pPr>
        <w:rPr>
          <w:color w:val="000000"/>
        </w:rPr>
      </w:pPr>
    </w:p>
    <w:p w14:paraId="2046B3A8" w14:textId="77777777" w:rsidR="00BD6EEA" w:rsidRPr="001E7F29" w:rsidRDefault="00BD6EEA" w:rsidP="00BD6EEA">
      <w:pPr>
        <w:pStyle w:val="ListParagraph"/>
        <w:numPr>
          <w:ilvl w:val="0"/>
          <w:numId w:val="35"/>
        </w:numPr>
        <w:contextualSpacing/>
        <w:rPr>
          <w:color w:val="000000"/>
        </w:rPr>
      </w:pPr>
      <w:r w:rsidRPr="001E7F29">
        <w:rPr>
          <w:color w:val="000000"/>
        </w:rPr>
        <w:t xml:space="preserve">Applications will be reviewed by </w:t>
      </w:r>
      <w:r w:rsidR="00375BD7">
        <w:rPr>
          <w:color w:val="000000"/>
        </w:rPr>
        <w:t xml:space="preserve">the </w:t>
      </w:r>
      <w:r w:rsidR="00B83260">
        <w:rPr>
          <w:color w:val="000000"/>
        </w:rPr>
        <w:t>MCSAP Coordinator</w:t>
      </w:r>
    </w:p>
    <w:p w14:paraId="147AF9A9" w14:textId="4B95B2E5" w:rsidR="00BD6EEA" w:rsidRPr="001E7F29" w:rsidRDefault="5909C2C1" w:rsidP="5909C2C1">
      <w:pPr>
        <w:pStyle w:val="ListParagraph"/>
        <w:numPr>
          <w:ilvl w:val="0"/>
          <w:numId w:val="35"/>
        </w:numPr>
        <w:contextualSpacing/>
        <w:rPr>
          <w:color w:val="000000"/>
        </w:rPr>
      </w:pPr>
      <w:r w:rsidRPr="5909C2C1">
        <w:rPr>
          <w:color w:val="000000" w:themeColor="text1"/>
        </w:rPr>
        <w:t xml:space="preserve">We encourage </w:t>
      </w:r>
      <w:r w:rsidRPr="00942686">
        <w:rPr>
          <w:rFonts w:ascii="TimesNewRoman" w:hAnsi="TimesNewRoman" w:cs="TimesNewRoman"/>
        </w:rPr>
        <w:t>organizations</w:t>
      </w:r>
      <w:r w:rsidRPr="00942686">
        <w:t xml:space="preserve"> </w:t>
      </w:r>
      <w:r w:rsidRPr="5909C2C1">
        <w:rPr>
          <w:color w:val="000000" w:themeColor="text1"/>
        </w:rPr>
        <w:t>to develop proposals based upon local data that includes diverse demographics such as socioeconomics, gender, race, and ethnicity</w:t>
      </w:r>
    </w:p>
    <w:p w14:paraId="4DD86F4B" w14:textId="3C013B73" w:rsidR="00BD6EEA" w:rsidRPr="001E7F29" w:rsidRDefault="00942686" w:rsidP="00BD6EEA">
      <w:pPr>
        <w:pStyle w:val="ListParagraph"/>
        <w:numPr>
          <w:ilvl w:val="0"/>
          <w:numId w:val="35"/>
        </w:numPr>
        <w:contextualSpacing/>
        <w:rPr>
          <w:color w:val="000000"/>
        </w:rPr>
      </w:pPr>
      <w:r>
        <w:rPr>
          <w:color w:val="000000"/>
        </w:rPr>
        <w:t>Grantees</w:t>
      </w:r>
      <w:r w:rsidR="00BD6EEA" w:rsidRPr="001E7F29">
        <w:rPr>
          <w:color w:val="000000"/>
        </w:rPr>
        <w:t xml:space="preserve"> must complete final report summary</w:t>
      </w:r>
    </w:p>
    <w:p w14:paraId="34CE0A41" w14:textId="77777777" w:rsidR="00BD6EEA" w:rsidRDefault="00BD6EEA" w:rsidP="001C7BD6">
      <w:pPr>
        <w:pStyle w:val="BodyText"/>
        <w:rPr>
          <w:rFonts w:ascii="Times New Roman" w:hAnsi="Times New Roman"/>
          <w:b w:val="0"/>
          <w:bCs w:val="0"/>
          <w:sz w:val="24"/>
        </w:rPr>
      </w:pPr>
    </w:p>
    <w:p w14:paraId="6DEAD3A5" w14:textId="77777777" w:rsidR="00F32BBF" w:rsidRDefault="00F32BBF">
      <w:pPr>
        <w:rPr>
          <w:color w:val="000000"/>
          <w:szCs w:val="28"/>
        </w:rPr>
      </w:pPr>
      <w:r w:rsidRPr="001C7BD6">
        <w:t>If selected as a sub-</w:t>
      </w:r>
      <w:r w:rsidR="00CB5C78" w:rsidRPr="001C7BD6">
        <w:t>Mini Grant</w:t>
      </w:r>
      <w:r w:rsidR="00176C70" w:rsidRPr="001C7BD6">
        <w:t>ee</w:t>
      </w:r>
      <w:r w:rsidRPr="001C7BD6">
        <w:t xml:space="preserve">, you must adhere to </w:t>
      </w:r>
      <w:r w:rsidR="00D46691" w:rsidRPr="001C7BD6">
        <w:t>Community Advocates</w:t>
      </w:r>
      <w:r w:rsidRPr="001C7BD6">
        <w:rPr>
          <w:color w:val="000000"/>
          <w:szCs w:val="28"/>
        </w:rPr>
        <w:t xml:space="preserve"> Service Agreements.</w:t>
      </w:r>
      <w:r w:rsidR="00887CD5">
        <w:rPr>
          <w:color w:val="000000"/>
          <w:szCs w:val="28"/>
        </w:rPr>
        <w:t xml:space="preserve"> </w:t>
      </w:r>
    </w:p>
    <w:p w14:paraId="62EBF3C5" w14:textId="77777777" w:rsidR="00F32BBF" w:rsidRDefault="00F32BBF">
      <w:pPr>
        <w:pStyle w:val="Heading1"/>
        <w:jc w:val="center"/>
      </w:pPr>
    </w:p>
    <w:p w14:paraId="4C48E38B" w14:textId="77777777" w:rsidR="00887CD5" w:rsidRDefault="00887CD5" w:rsidP="001C7BD6">
      <w:pPr>
        <w:pStyle w:val="BodyText"/>
        <w:rPr>
          <w:rFonts w:ascii="Times New Roman" w:hAnsi="Times New Roman"/>
          <w:sz w:val="24"/>
        </w:rPr>
      </w:pPr>
      <w:r>
        <w:rPr>
          <w:rFonts w:ascii="Times New Roman" w:hAnsi="Times New Roman"/>
          <w:sz w:val="24"/>
        </w:rPr>
        <w:t>General Information</w:t>
      </w:r>
    </w:p>
    <w:p w14:paraId="610ADEE5" w14:textId="165273AF" w:rsidR="00887CD5" w:rsidRDefault="5909C2C1" w:rsidP="5909C2C1">
      <w:pPr>
        <w:pStyle w:val="BodyText"/>
        <w:rPr>
          <w:rFonts w:ascii="Times New Roman" w:hAnsi="Times New Roman"/>
          <w:b w:val="0"/>
          <w:bCs w:val="0"/>
          <w:sz w:val="24"/>
          <w:szCs w:val="24"/>
        </w:rPr>
      </w:pPr>
      <w:r w:rsidRPr="5909C2C1">
        <w:rPr>
          <w:rFonts w:ascii="Times New Roman" w:hAnsi="Times New Roman"/>
          <w:b w:val="0"/>
          <w:bCs w:val="0"/>
          <w:sz w:val="24"/>
          <w:szCs w:val="24"/>
        </w:rPr>
        <w:t xml:space="preserve">If your </w:t>
      </w:r>
      <w:r w:rsidRPr="00942686">
        <w:rPr>
          <w:rFonts w:ascii="Times New Roman" w:hAnsi="Times New Roman"/>
          <w:b w:val="0"/>
          <w:bCs w:val="0"/>
          <w:color w:val="auto"/>
          <w:sz w:val="24"/>
          <w:szCs w:val="24"/>
        </w:rPr>
        <w:t xml:space="preserve">organization </w:t>
      </w:r>
      <w:r w:rsidRPr="5909C2C1">
        <w:rPr>
          <w:rFonts w:ascii="Times New Roman" w:hAnsi="Times New Roman"/>
          <w:b w:val="0"/>
          <w:bCs w:val="0"/>
          <w:sz w:val="24"/>
          <w:szCs w:val="24"/>
        </w:rPr>
        <w:t xml:space="preserve">is interested in applying for MCSAP community funds, please complete the attached application using the budget forms provided. Please email a PDF of your completed application to Alex Kohn at </w:t>
      </w:r>
      <w:hyperlink r:id="rId8">
        <w:r w:rsidRPr="5909C2C1">
          <w:rPr>
            <w:rStyle w:val="Hyperlink"/>
            <w:rFonts w:ascii="Times New Roman" w:hAnsi="Times New Roman"/>
            <w:b w:val="0"/>
            <w:bCs w:val="0"/>
            <w:sz w:val="24"/>
            <w:szCs w:val="24"/>
          </w:rPr>
          <w:t>akohn@communityadvocates.net</w:t>
        </w:r>
      </w:hyperlink>
      <w:r w:rsidRPr="5909C2C1">
        <w:rPr>
          <w:rFonts w:ascii="Times New Roman" w:hAnsi="Times New Roman"/>
          <w:b w:val="0"/>
          <w:bCs w:val="0"/>
          <w:sz w:val="24"/>
          <w:szCs w:val="24"/>
        </w:rPr>
        <w:t xml:space="preserve">. Email verification of receipt of application will be provided. </w:t>
      </w:r>
    </w:p>
    <w:p w14:paraId="6D98A12B" w14:textId="77777777" w:rsidR="00887CD5" w:rsidRDefault="00887CD5" w:rsidP="001C7BD6">
      <w:pPr>
        <w:pStyle w:val="BodyText"/>
        <w:rPr>
          <w:rFonts w:ascii="Times New Roman" w:hAnsi="Times New Roman"/>
          <w:b w:val="0"/>
          <w:sz w:val="24"/>
        </w:rPr>
      </w:pPr>
    </w:p>
    <w:p w14:paraId="7C0BBEEF" w14:textId="77777777" w:rsidR="00F32BBF" w:rsidRDefault="00D46691">
      <w:pPr>
        <w:pStyle w:val="BodyText"/>
        <w:rPr>
          <w:rFonts w:ascii="Times New Roman" w:hAnsi="Times New Roman"/>
          <w:sz w:val="24"/>
        </w:rPr>
      </w:pPr>
      <w:r>
        <w:rPr>
          <w:rFonts w:ascii="Times New Roman" w:hAnsi="Times New Roman"/>
          <w:b w:val="0"/>
          <w:sz w:val="24"/>
        </w:rPr>
        <w:t xml:space="preserve">Mini </w:t>
      </w:r>
      <w:r w:rsidR="00CB5C78">
        <w:rPr>
          <w:rFonts w:ascii="Times New Roman" w:hAnsi="Times New Roman"/>
          <w:b w:val="0"/>
          <w:sz w:val="24"/>
        </w:rPr>
        <w:t>Grant</w:t>
      </w:r>
      <w:r w:rsidR="001C7BD6">
        <w:rPr>
          <w:rFonts w:ascii="Times New Roman" w:hAnsi="Times New Roman"/>
          <w:b w:val="0"/>
          <w:sz w:val="24"/>
        </w:rPr>
        <w:t xml:space="preserve"> award </w:t>
      </w:r>
      <w:r w:rsidR="00524987">
        <w:rPr>
          <w:rFonts w:ascii="Times New Roman" w:hAnsi="Times New Roman"/>
          <w:b w:val="0"/>
          <w:sz w:val="24"/>
        </w:rPr>
        <w:t xml:space="preserve">estimated up to </w:t>
      </w:r>
      <w:r>
        <w:rPr>
          <w:rFonts w:ascii="Times New Roman" w:hAnsi="Times New Roman"/>
          <w:b w:val="0"/>
          <w:sz w:val="24"/>
        </w:rPr>
        <w:t>$</w:t>
      </w:r>
      <w:r w:rsidR="00375BD7">
        <w:rPr>
          <w:rFonts w:ascii="Times New Roman" w:hAnsi="Times New Roman"/>
          <w:b w:val="0"/>
          <w:sz w:val="24"/>
        </w:rPr>
        <w:t>5</w:t>
      </w:r>
      <w:r w:rsidR="005C0A75" w:rsidRPr="005141CB">
        <w:rPr>
          <w:rFonts w:ascii="Times New Roman" w:hAnsi="Times New Roman"/>
          <w:b w:val="0"/>
          <w:sz w:val="24"/>
        </w:rPr>
        <w:t>,000</w:t>
      </w:r>
      <w:r w:rsidRPr="005141CB">
        <w:rPr>
          <w:rFonts w:ascii="Times New Roman" w:hAnsi="Times New Roman"/>
          <w:b w:val="0"/>
          <w:sz w:val="24"/>
        </w:rPr>
        <w:t>.00</w:t>
      </w:r>
      <w:r w:rsidR="005C0A75">
        <w:rPr>
          <w:rFonts w:ascii="Times New Roman" w:hAnsi="Times New Roman"/>
          <w:b w:val="0"/>
          <w:sz w:val="24"/>
        </w:rPr>
        <w:t xml:space="preserve"> for the </w:t>
      </w:r>
      <w:r w:rsidR="008C33EA">
        <w:rPr>
          <w:rFonts w:ascii="Times New Roman" w:hAnsi="Times New Roman"/>
          <w:b w:val="0"/>
          <w:sz w:val="24"/>
        </w:rPr>
        <w:t>FY</w:t>
      </w:r>
      <w:r w:rsidR="00BF45C8">
        <w:rPr>
          <w:rFonts w:ascii="Times New Roman" w:hAnsi="Times New Roman"/>
          <w:b w:val="0"/>
          <w:sz w:val="24"/>
        </w:rPr>
        <w:t>20</w:t>
      </w:r>
      <w:r w:rsidR="00F32BBF">
        <w:rPr>
          <w:rFonts w:ascii="Times New Roman" w:hAnsi="Times New Roman"/>
          <w:b w:val="0"/>
          <w:sz w:val="24"/>
        </w:rPr>
        <w:t xml:space="preserve"> program year.</w:t>
      </w:r>
      <w:r w:rsidR="00F32BBF">
        <w:rPr>
          <w:rFonts w:ascii="Times New Roman" w:hAnsi="Times New Roman"/>
          <w:sz w:val="24"/>
        </w:rPr>
        <w:t xml:space="preserve">  Upon availability of funds, approximately </w:t>
      </w:r>
      <w:r w:rsidR="00985276">
        <w:rPr>
          <w:rFonts w:ascii="Times New Roman" w:hAnsi="Times New Roman"/>
          <w:sz w:val="24"/>
        </w:rPr>
        <w:t>up to 20</w:t>
      </w:r>
      <w:r w:rsidR="005C0A75">
        <w:rPr>
          <w:rFonts w:ascii="Times New Roman" w:hAnsi="Times New Roman"/>
          <w:sz w:val="24"/>
        </w:rPr>
        <w:t xml:space="preserve"> </w:t>
      </w:r>
      <w:r w:rsidR="00F32BBF">
        <w:rPr>
          <w:rFonts w:ascii="Times New Roman" w:hAnsi="Times New Roman"/>
          <w:sz w:val="24"/>
        </w:rPr>
        <w:t xml:space="preserve">community </w:t>
      </w:r>
      <w:r w:rsidR="00CB5C78">
        <w:rPr>
          <w:rFonts w:ascii="Times New Roman" w:hAnsi="Times New Roman"/>
          <w:sz w:val="24"/>
        </w:rPr>
        <w:t>Mini Grant</w:t>
      </w:r>
      <w:r w:rsidR="00F32BBF">
        <w:rPr>
          <w:rFonts w:ascii="Times New Roman" w:hAnsi="Times New Roman"/>
          <w:sz w:val="24"/>
        </w:rPr>
        <w:t xml:space="preserve">s will be </w:t>
      </w:r>
      <w:r w:rsidR="0032158A">
        <w:rPr>
          <w:rFonts w:ascii="Times New Roman" w:hAnsi="Times New Roman"/>
          <w:sz w:val="24"/>
        </w:rPr>
        <w:t>issued</w:t>
      </w:r>
      <w:r w:rsidR="00F32BBF">
        <w:rPr>
          <w:rFonts w:ascii="Times New Roman" w:hAnsi="Times New Roman"/>
          <w:sz w:val="24"/>
        </w:rPr>
        <w:t>.</w:t>
      </w:r>
    </w:p>
    <w:p w14:paraId="2946DB82" w14:textId="77777777" w:rsidR="007922F1" w:rsidRDefault="007922F1">
      <w:pPr>
        <w:pStyle w:val="BodyText"/>
        <w:rPr>
          <w:rFonts w:ascii="Times New Roman" w:hAnsi="Times New Roman"/>
          <w:sz w:val="24"/>
        </w:rPr>
      </w:pPr>
    </w:p>
    <w:p w14:paraId="5C281CEA" w14:textId="0A4074F0" w:rsidR="00F32BBF" w:rsidRPr="00C01D49" w:rsidRDefault="00F32BBF">
      <w:pPr>
        <w:pStyle w:val="BodyText"/>
        <w:rPr>
          <w:rFonts w:ascii="Times New Roman" w:hAnsi="Times New Roman"/>
          <w:b w:val="0"/>
          <w:sz w:val="24"/>
        </w:rPr>
      </w:pPr>
      <w:r w:rsidRPr="00C01D49">
        <w:rPr>
          <w:rFonts w:ascii="Times New Roman" w:hAnsi="Times New Roman"/>
          <w:b w:val="0"/>
          <w:sz w:val="24"/>
        </w:rPr>
        <w:t xml:space="preserve">Your applications must be received </w:t>
      </w:r>
      <w:r w:rsidR="00942686">
        <w:rPr>
          <w:rFonts w:ascii="Times New Roman" w:hAnsi="Times New Roman"/>
          <w:b w:val="0"/>
          <w:sz w:val="24"/>
        </w:rPr>
        <w:t>via email</w:t>
      </w:r>
      <w:r w:rsidR="005C0A75" w:rsidRPr="00C01D49">
        <w:rPr>
          <w:rFonts w:ascii="Times New Roman" w:hAnsi="Times New Roman"/>
          <w:b w:val="0"/>
          <w:sz w:val="24"/>
        </w:rPr>
        <w:t xml:space="preserve"> by</w:t>
      </w:r>
      <w:r w:rsidR="005C0A75" w:rsidRPr="00C01D49">
        <w:rPr>
          <w:rFonts w:ascii="Times New Roman" w:hAnsi="Times New Roman"/>
          <w:sz w:val="24"/>
        </w:rPr>
        <w:t xml:space="preserve"> </w:t>
      </w:r>
      <w:r w:rsidR="00375BD7">
        <w:rPr>
          <w:rFonts w:ascii="Times New Roman" w:hAnsi="Times New Roman"/>
          <w:sz w:val="24"/>
        </w:rPr>
        <w:t>Friday</w:t>
      </w:r>
      <w:r w:rsidR="005C0A75" w:rsidRPr="005141CB">
        <w:rPr>
          <w:rFonts w:ascii="Times New Roman" w:hAnsi="Times New Roman"/>
          <w:sz w:val="24"/>
        </w:rPr>
        <w:t xml:space="preserve">, </w:t>
      </w:r>
      <w:r w:rsidR="00524987">
        <w:rPr>
          <w:rFonts w:ascii="Times New Roman" w:hAnsi="Times New Roman"/>
          <w:sz w:val="24"/>
        </w:rPr>
        <w:t>November</w:t>
      </w:r>
      <w:r w:rsidR="00D46691" w:rsidRPr="005141CB">
        <w:rPr>
          <w:rFonts w:ascii="Times New Roman" w:hAnsi="Times New Roman"/>
          <w:sz w:val="24"/>
        </w:rPr>
        <w:t xml:space="preserve"> </w:t>
      </w:r>
      <w:r w:rsidR="00375BD7">
        <w:rPr>
          <w:rFonts w:ascii="Times New Roman" w:hAnsi="Times New Roman"/>
          <w:sz w:val="24"/>
        </w:rPr>
        <w:t>6</w:t>
      </w:r>
      <w:r w:rsidR="00524987">
        <w:rPr>
          <w:rFonts w:ascii="Times New Roman" w:hAnsi="Times New Roman"/>
          <w:sz w:val="24"/>
        </w:rPr>
        <w:t>th</w:t>
      </w:r>
      <w:r w:rsidR="00D46691" w:rsidRPr="005141CB">
        <w:rPr>
          <w:rFonts w:ascii="Times New Roman" w:hAnsi="Times New Roman"/>
          <w:sz w:val="24"/>
        </w:rPr>
        <w:t>, 20</w:t>
      </w:r>
      <w:r w:rsidR="00BF45C8" w:rsidRPr="005141CB">
        <w:rPr>
          <w:rFonts w:ascii="Times New Roman" w:hAnsi="Times New Roman"/>
          <w:sz w:val="24"/>
        </w:rPr>
        <w:t>20</w:t>
      </w:r>
      <w:r w:rsidR="00375BD7">
        <w:rPr>
          <w:rFonts w:ascii="Times New Roman" w:hAnsi="Times New Roman"/>
          <w:sz w:val="24"/>
        </w:rPr>
        <w:t xml:space="preserve"> at 5</w:t>
      </w:r>
      <w:r w:rsidR="007A1783" w:rsidRPr="005141CB">
        <w:rPr>
          <w:rFonts w:ascii="Times New Roman" w:hAnsi="Times New Roman"/>
          <w:sz w:val="24"/>
        </w:rPr>
        <w:t>:00 p.m</w:t>
      </w:r>
      <w:r w:rsidRPr="00C01D49">
        <w:rPr>
          <w:rFonts w:ascii="Times New Roman" w:hAnsi="Times New Roman"/>
          <w:sz w:val="24"/>
        </w:rPr>
        <w:t xml:space="preserve">.  </w:t>
      </w:r>
      <w:r w:rsidR="001C7BD6" w:rsidRPr="00C01D49">
        <w:rPr>
          <w:rFonts w:ascii="Times New Roman" w:hAnsi="Times New Roman"/>
          <w:b w:val="0"/>
          <w:sz w:val="24"/>
        </w:rPr>
        <w:t xml:space="preserve">Notice of award will be made via email no later than </w:t>
      </w:r>
      <w:r w:rsidR="00674C91" w:rsidRPr="005141CB">
        <w:rPr>
          <w:rFonts w:ascii="Times New Roman" w:hAnsi="Times New Roman"/>
          <w:sz w:val="24"/>
        </w:rPr>
        <w:t>Friday</w:t>
      </w:r>
      <w:r w:rsidR="001C7BD6" w:rsidRPr="005141CB">
        <w:rPr>
          <w:rFonts w:ascii="Times New Roman" w:hAnsi="Times New Roman"/>
          <w:sz w:val="24"/>
        </w:rPr>
        <w:t xml:space="preserve">, </w:t>
      </w:r>
      <w:r w:rsidR="00375BD7">
        <w:rPr>
          <w:rFonts w:ascii="Times New Roman" w:hAnsi="Times New Roman"/>
          <w:sz w:val="24"/>
        </w:rPr>
        <w:t>November 13</w:t>
      </w:r>
      <w:r w:rsidR="00674C91" w:rsidRPr="005141CB">
        <w:rPr>
          <w:rFonts w:ascii="Times New Roman" w:hAnsi="Times New Roman"/>
          <w:sz w:val="24"/>
        </w:rPr>
        <w:t>th</w:t>
      </w:r>
      <w:r w:rsidR="007922F1" w:rsidRPr="005141CB">
        <w:rPr>
          <w:rFonts w:ascii="Times New Roman" w:hAnsi="Times New Roman"/>
          <w:sz w:val="24"/>
        </w:rPr>
        <w:t xml:space="preserve">, </w:t>
      </w:r>
      <w:r w:rsidR="001C7BD6" w:rsidRPr="005141CB">
        <w:rPr>
          <w:rFonts w:ascii="Times New Roman" w:hAnsi="Times New Roman"/>
          <w:sz w:val="24"/>
        </w:rPr>
        <w:t>20</w:t>
      </w:r>
      <w:r w:rsidR="00BF45C8" w:rsidRPr="005141CB">
        <w:rPr>
          <w:rFonts w:ascii="Times New Roman" w:hAnsi="Times New Roman"/>
          <w:sz w:val="24"/>
        </w:rPr>
        <w:t>20</w:t>
      </w:r>
      <w:r w:rsidR="001C7BD6" w:rsidRPr="005141CB">
        <w:rPr>
          <w:rFonts w:ascii="Times New Roman" w:hAnsi="Times New Roman"/>
          <w:sz w:val="24"/>
        </w:rPr>
        <w:t>.</w:t>
      </w:r>
      <w:r w:rsidRPr="00C01D49">
        <w:rPr>
          <w:rFonts w:ascii="Times New Roman" w:hAnsi="Times New Roman"/>
          <w:sz w:val="24"/>
        </w:rPr>
        <w:t xml:space="preserve">  </w:t>
      </w:r>
      <w:r w:rsidR="000C541D" w:rsidRPr="00C01D49">
        <w:rPr>
          <w:rFonts w:ascii="Times New Roman" w:hAnsi="Times New Roman"/>
          <w:b w:val="0"/>
          <w:sz w:val="24"/>
        </w:rPr>
        <w:t xml:space="preserve">Please direct all questions to </w:t>
      </w:r>
      <w:r w:rsidR="00375BD7">
        <w:rPr>
          <w:rFonts w:ascii="Times New Roman" w:hAnsi="Times New Roman"/>
          <w:b w:val="0"/>
          <w:sz w:val="24"/>
        </w:rPr>
        <w:t>Alex Kohn</w:t>
      </w:r>
      <w:r w:rsidR="00524987">
        <w:rPr>
          <w:rFonts w:ascii="Times New Roman" w:hAnsi="Times New Roman"/>
          <w:b w:val="0"/>
          <w:sz w:val="24"/>
        </w:rPr>
        <w:t xml:space="preserve"> at </w:t>
      </w:r>
      <w:hyperlink r:id="rId9" w:history="1">
        <w:r w:rsidR="00375BD7" w:rsidRPr="001F048D">
          <w:rPr>
            <w:rStyle w:val="Hyperlink"/>
            <w:rFonts w:ascii="Times New Roman" w:hAnsi="Times New Roman"/>
            <w:b w:val="0"/>
            <w:sz w:val="24"/>
          </w:rPr>
          <w:t>akohn@communityadvocates.net</w:t>
        </w:r>
      </w:hyperlink>
      <w:r w:rsidR="005107A5">
        <w:rPr>
          <w:rFonts w:ascii="Times New Roman" w:hAnsi="Times New Roman"/>
          <w:b w:val="0"/>
          <w:sz w:val="24"/>
        </w:rPr>
        <w:t>.</w:t>
      </w:r>
    </w:p>
    <w:p w14:paraId="5997CC1D" w14:textId="77777777" w:rsidR="00C01D49" w:rsidRDefault="00C01D49">
      <w:pPr>
        <w:pStyle w:val="BodyText"/>
        <w:rPr>
          <w:rFonts w:ascii="Times New Roman" w:hAnsi="Times New Roman"/>
          <w:sz w:val="24"/>
        </w:rPr>
      </w:pPr>
    </w:p>
    <w:p w14:paraId="2F83ACCF" w14:textId="77777777" w:rsidR="00887CD5" w:rsidRPr="00BD6EEA" w:rsidRDefault="00887CD5">
      <w:pPr>
        <w:pStyle w:val="BodyText"/>
        <w:rPr>
          <w:rFonts w:ascii="Times New Roman" w:hAnsi="Times New Roman"/>
          <w:sz w:val="24"/>
        </w:rPr>
      </w:pPr>
      <w:r>
        <w:rPr>
          <w:rFonts w:ascii="Times New Roman" w:hAnsi="Times New Roman"/>
          <w:b w:val="0"/>
          <w:sz w:val="24"/>
        </w:rPr>
        <w:t>All applications should be typed on 8 ½ x 11 inch paper, in 12 pt. font, with one-inch margins.</w:t>
      </w:r>
      <w:r w:rsidR="00BF45C8">
        <w:rPr>
          <w:rFonts w:ascii="Times New Roman" w:hAnsi="Times New Roman"/>
          <w:b w:val="0"/>
          <w:sz w:val="24"/>
        </w:rPr>
        <w:t xml:space="preserve"> Application should not exceed </w:t>
      </w:r>
      <w:r w:rsidR="00BF45C8" w:rsidRPr="005141CB">
        <w:rPr>
          <w:rFonts w:ascii="Times New Roman" w:hAnsi="Times New Roman"/>
          <w:b w:val="0"/>
          <w:sz w:val="24"/>
        </w:rPr>
        <w:t>3</w:t>
      </w:r>
      <w:r>
        <w:rPr>
          <w:rFonts w:ascii="Times New Roman" w:hAnsi="Times New Roman"/>
          <w:b w:val="0"/>
          <w:sz w:val="24"/>
        </w:rPr>
        <w:t xml:space="preserve"> pages.</w:t>
      </w:r>
      <w:r w:rsidR="00E83D57">
        <w:rPr>
          <w:rFonts w:ascii="Times New Roman" w:hAnsi="Times New Roman"/>
          <w:b w:val="0"/>
          <w:sz w:val="24"/>
        </w:rPr>
        <w:t xml:space="preserve"> Do not attach additional letters of support, brochures, or other documents not specifically requested by Community Advocates. Entire application package should be scanned as a PDF and emailed to </w:t>
      </w:r>
      <w:r w:rsidR="00375BD7">
        <w:rPr>
          <w:rFonts w:ascii="Times New Roman" w:hAnsi="Times New Roman"/>
          <w:sz w:val="24"/>
        </w:rPr>
        <w:t>Alex Kohn</w:t>
      </w:r>
      <w:r w:rsidR="00780974">
        <w:rPr>
          <w:rFonts w:ascii="Times New Roman" w:hAnsi="Times New Roman"/>
          <w:b w:val="0"/>
          <w:sz w:val="24"/>
        </w:rPr>
        <w:t xml:space="preserve"> </w:t>
      </w:r>
      <w:r w:rsidR="00780974" w:rsidRPr="00375BD7">
        <w:rPr>
          <w:rFonts w:ascii="Times New Roman" w:hAnsi="Times New Roman"/>
          <w:sz w:val="24"/>
        </w:rPr>
        <w:t xml:space="preserve">at </w:t>
      </w:r>
      <w:hyperlink r:id="rId10" w:history="1">
        <w:r w:rsidR="00375BD7" w:rsidRPr="001F048D">
          <w:rPr>
            <w:rStyle w:val="Hyperlink"/>
            <w:rFonts w:ascii="Times New Roman" w:hAnsi="Times New Roman"/>
            <w:sz w:val="24"/>
          </w:rPr>
          <w:t>akohn@communityadvocates.net</w:t>
        </w:r>
      </w:hyperlink>
      <w:r w:rsidR="00E83D57">
        <w:rPr>
          <w:rFonts w:ascii="Times New Roman" w:hAnsi="Times New Roman"/>
          <w:b w:val="0"/>
          <w:sz w:val="24"/>
        </w:rPr>
        <w:t xml:space="preserve">. </w:t>
      </w:r>
      <w:r w:rsidR="00BD6EEA">
        <w:rPr>
          <w:rFonts w:ascii="Times New Roman" w:hAnsi="Times New Roman"/>
          <w:sz w:val="24"/>
        </w:rPr>
        <w:t xml:space="preserve">Please use subject line: </w:t>
      </w:r>
      <w:r w:rsidR="00375BD7">
        <w:rPr>
          <w:rFonts w:ascii="Times New Roman" w:hAnsi="Times New Roman"/>
          <w:sz w:val="24"/>
        </w:rPr>
        <w:t>MCSAP</w:t>
      </w:r>
      <w:r w:rsidR="00BD6EEA">
        <w:rPr>
          <w:rFonts w:ascii="Times New Roman" w:hAnsi="Times New Roman"/>
          <w:sz w:val="24"/>
        </w:rPr>
        <w:t xml:space="preserve"> Mini Grant Application Submission.</w:t>
      </w:r>
    </w:p>
    <w:p w14:paraId="110FFD37" w14:textId="77777777" w:rsidR="00157D92" w:rsidRDefault="00157D92">
      <w:pPr>
        <w:pStyle w:val="BodyText"/>
        <w:rPr>
          <w:rFonts w:ascii="Times New Roman" w:hAnsi="Times New Roman"/>
          <w:sz w:val="24"/>
        </w:rPr>
      </w:pPr>
    </w:p>
    <w:p w14:paraId="65D2E43E" w14:textId="77777777" w:rsidR="00942686" w:rsidRDefault="00942686">
      <w:pPr>
        <w:pStyle w:val="BodyText"/>
        <w:rPr>
          <w:rFonts w:ascii="Times New Roman" w:hAnsi="Times New Roman"/>
          <w:sz w:val="24"/>
        </w:rPr>
      </w:pPr>
    </w:p>
    <w:p w14:paraId="510C6CB6" w14:textId="77777777" w:rsidR="00F32BBF" w:rsidRPr="004D2FF9" w:rsidRDefault="00CB5C78">
      <w:pPr>
        <w:pStyle w:val="BodyText"/>
        <w:rPr>
          <w:rFonts w:ascii="Times New Roman" w:hAnsi="Times New Roman"/>
          <w:sz w:val="24"/>
        </w:rPr>
      </w:pPr>
      <w:r>
        <w:rPr>
          <w:rFonts w:ascii="Times New Roman" w:hAnsi="Times New Roman"/>
          <w:sz w:val="24"/>
        </w:rPr>
        <w:t>MINI GRANT</w:t>
      </w:r>
      <w:r w:rsidR="005C0A75" w:rsidRPr="004D2FF9">
        <w:rPr>
          <w:rFonts w:ascii="Times New Roman" w:hAnsi="Times New Roman"/>
          <w:sz w:val="24"/>
        </w:rPr>
        <w:t xml:space="preserve"> AWARD FUNDING: </w:t>
      </w:r>
      <w:r w:rsidR="00A15B72">
        <w:rPr>
          <w:rFonts w:ascii="Times New Roman" w:hAnsi="Times New Roman"/>
          <w:sz w:val="24"/>
        </w:rPr>
        <w:t xml:space="preserve">Up to </w:t>
      </w:r>
      <w:r w:rsidR="00F32BBF" w:rsidRPr="004D2FF9">
        <w:rPr>
          <w:rFonts w:ascii="Times New Roman" w:hAnsi="Times New Roman"/>
          <w:sz w:val="24"/>
        </w:rPr>
        <w:t>$</w:t>
      </w:r>
      <w:r w:rsidR="00375BD7">
        <w:rPr>
          <w:rFonts w:ascii="Times New Roman" w:hAnsi="Times New Roman"/>
          <w:sz w:val="24"/>
        </w:rPr>
        <w:t>5</w:t>
      </w:r>
      <w:r w:rsidR="00E4493E" w:rsidRPr="004D2FF9">
        <w:rPr>
          <w:rFonts w:ascii="Times New Roman" w:hAnsi="Times New Roman"/>
          <w:sz w:val="24"/>
        </w:rPr>
        <w:t>,</w:t>
      </w:r>
      <w:r w:rsidR="005C0A75" w:rsidRPr="004D2FF9">
        <w:rPr>
          <w:rFonts w:ascii="Times New Roman" w:hAnsi="Times New Roman"/>
          <w:sz w:val="24"/>
        </w:rPr>
        <w:t>0</w:t>
      </w:r>
      <w:r w:rsidR="00F32BBF" w:rsidRPr="004D2FF9">
        <w:rPr>
          <w:rFonts w:ascii="Times New Roman" w:hAnsi="Times New Roman"/>
          <w:sz w:val="24"/>
        </w:rPr>
        <w:t>00</w:t>
      </w:r>
      <w:r>
        <w:rPr>
          <w:rFonts w:ascii="Times New Roman" w:hAnsi="Times New Roman"/>
          <w:sz w:val="24"/>
        </w:rPr>
        <w:t>.00</w:t>
      </w:r>
    </w:p>
    <w:p w14:paraId="4452D41A" w14:textId="77777777" w:rsidR="00F32BBF" w:rsidRPr="004D2FF9" w:rsidRDefault="00F32BBF">
      <w:pPr>
        <w:pStyle w:val="BodyText"/>
        <w:rPr>
          <w:rFonts w:ascii="Times New Roman" w:hAnsi="Times New Roman"/>
          <w:sz w:val="24"/>
        </w:rPr>
      </w:pPr>
      <w:r w:rsidRPr="004D2FF9">
        <w:rPr>
          <w:rFonts w:ascii="Times New Roman" w:hAnsi="Times New Roman"/>
          <w:sz w:val="24"/>
        </w:rPr>
        <w:t xml:space="preserve">NUMBER OF AWARDS:  </w:t>
      </w:r>
      <w:r w:rsidR="00985276">
        <w:rPr>
          <w:rFonts w:ascii="Times New Roman" w:hAnsi="Times New Roman"/>
          <w:sz w:val="24"/>
        </w:rPr>
        <w:t>Up to 20</w:t>
      </w:r>
      <w:r w:rsidRPr="004D2FF9">
        <w:rPr>
          <w:rFonts w:ascii="Times New Roman" w:hAnsi="Times New Roman"/>
          <w:sz w:val="24"/>
        </w:rPr>
        <w:t xml:space="preserve"> Community </w:t>
      </w:r>
      <w:r w:rsidR="00CB5C78">
        <w:rPr>
          <w:rFonts w:ascii="Times New Roman" w:hAnsi="Times New Roman"/>
          <w:sz w:val="24"/>
        </w:rPr>
        <w:t>Mini Grant</w:t>
      </w:r>
      <w:r w:rsidRPr="004D2FF9">
        <w:rPr>
          <w:rFonts w:ascii="Times New Roman" w:hAnsi="Times New Roman"/>
          <w:sz w:val="24"/>
        </w:rPr>
        <w:t>s</w:t>
      </w:r>
    </w:p>
    <w:p w14:paraId="6B699379" w14:textId="77777777" w:rsidR="00F32BBF" w:rsidRDefault="00F32BBF">
      <w:pPr>
        <w:pStyle w:val="BodyText"/>
        <w:rPr>
          <w:rFonts w:ascii="Times New Roman" w:hAnsi="Times New Roman"/>
          <w:sz w:val="24"/>
        </w:rPr>
      </w:pPr>
    </w:p>
    <w:p w14:paraId="68AC2A69" w14:textId="77777777" w:rsidR="00F32BBF" w:rsidRDefault="00F32BBF">
      <w:pPr>
        <w:pStyle w:val="BodyText"/>
        <w:rPr>
          <w:rFonts w:ascii="Times New Roman" w:hAnsi="Times New Roman"/>
          <w:sz w:val="24"/>
        </w:rPr>
      </w:pPr>
      <w:r>
        <w:rPr>
          <w:rFonts w:ascii="Times New Roman" w:hAnsi="Times New Roman"/>
          <w:sz w:val="24"/>
        </w:rPr>
        <w:t>Your application should include the following:</w:t>
      </w:r>
    </w:p>
    <w:p w14:paraId="3FE9F23F" w14:textId="77777777" w:rsidR="00176C70" w:rsidRPr="00176C70" w:rsidRDefault="00176C70" w:rsidP="00176C70">
      <w:pPr>
        <w:autoSpaceDE w:val="0"/>
        <w:autoSpaceDN w:val="0"/>
        <w:adjustRightInd w:val="0"/>
        <w:rPr>
          <w:rFonts w:ascii="TimesNewRoman" w:hAnsi="TimesNewRoman" w:cs="TimesNewRoman"/>
        </w:rPr>
      </w:pPr>
    </w:p>
    <w:p w14:paraId="5F84D596" w14:textId="668AFC2F" w:rsidR="00176C70" w:rsidRPr="00E83D57" w:rsidRDefault="5909C2C1" w:rsidP="5909C2C1">
      <w:pPr>
        <w:numPr>
          <w:ilvl w:val="0"/>
          <w:numId w:val="18"/>
        </w:numPr>
        <w:autoSpaceDE w:val="0"/>
        <w:autoSpaceDN w:val="0"/>
        <w:adjustRightInd w:val="0"/>
        <w:rPr>
          <w:rFonts w:ascii="TimesNewRoman" w:eastAsia="TimesNewRoman" w:hAnsi="TimesNewRoman" w:cs="TimesNewRoman"/>
          <w:b/>
          <w:bCs/>
          <w:color w:val="000000"/>
        </w:rPr>
      </w:pPr>
      <w:r w:rsidRPr="5909C2C1">
        <w:rPr>
          <w:rFonts w:ascii="TimesNewRoman" w:hAnsi="TimesNewRoman" w:cs="TimesNewRoman"/>
          <w:b/>
          <w:bCs/>
        </w:rPr>
        <w:t>Abstract Page</w:t>
      </w:r>
      <w:r w:rsidRPr="5909C2C1">
        <w:rPr>
          <w:rFonts w:ascii="TimesNewRoman" w:hAnsi="TimesNewRoman" w:cs="TimesNewRoman"/>
        </w:rPr>
        <w:t xml:space="preserve"> – include </w:t>
      </w:r>
      <w:r w:rsidRPr="00942686">
        <w:rPr>
          <w:rFonts w:ascii="TimesNewRoman" w:hAnsi="TimesNewRoman" w:cs="TimesNewRoman"/>
        </w:rPr>
        <w:t xml:space="preserve">organization’s </w:t>
      </w:r>
      <w:r w:rsidRPr="5909C2C1">
        <w:rPr>
          <w:rFonts w:ascii="TimesNewRoman" w:hAnsi="TimesNewRoman" w:cs="TimesNewRoman"/>
        </w:rPr>
        <w:t>name, contact person and information, and paragraph summary of proposed project.</w:t>
      </w:r>
    </w:p>
    <w:p w14:paraId="1F72F646" w14:textId="619B043A" w:rsidR="00E83D57" w:rsidRPr="00E83D57" w:rsidRDefault="00E83D57" w:rsidP="5909C2C1">
      <w:pPr>
        <w:autoSpaceDE w:val="0"/>
        <w:autoSpaceDN w:val="0"/>
        <w:adjustRightInd w:val="0"/>
        <w:rPr>
          <w:rFonts w:ascii="TimesNewRoman" w:hAnsi="TimesNewRoman" w:cs="TimesNewRoman"/>
          <w:color w:val="FF0000"/>
        </w:rPr>
      </w:pPr>
    </w:p>
    <w:p w14:paraId="49483011" w14:textId="7CF972DC" w:rsidR="00A15B72" w:rsidRPr="00A15B72" w:rsidRDefault="5909C2C1" w:rsidP="5909C2C1">
      <w:pPr>
        <w:numPr>
          <w:ilvl w:val="0"/>
          <w:numId w:val="18"/>
        </w:numPr>
        <w:autoSpaceDE w:val="0"/>
        <w:autoSpaceDN w:val="0"/>
        <w:adjustRightInd w:val="0"/>
        <w:rPr>
          <w:color w:val="000000"/>
        </w:rPr>
      </w:pPr>
      <w:r w:rsidRPr="5909C2C1">
        <w:rPr>
          <w:b/>
          <w:bCs/>
          <w:color w:val="000000" w:themeColor="text1"/>
        </w:rPr>
        <w:t>Organization Capacity</w:t>
      </w:r>
      <w:r w:rsidRPr="5909C2C1">
        <w:rPr>
          <w:rFonts w:cs="Arial"/>
          <w:color w:val="000000" w:themeColor="text1"/>
        </w:rPr>
        <w:t xml:space="preserve"> – </w:t>
      </w:r>
      <w:r w:rsidRPr="5909C2C1">
        <w:rPr>
          <w:rFonts w:ascii="TimesNewRoman" w:hAnsi="TimesNewRoman" w:cs="TimesNewRoman"/>
        </w:rPr>
        <w:t xml:space="preserve">Provide a narrative outlining the </w:t>
      </w:r>
      <w:r w:rsidRPr="00942686">
        <w:rPr>
          <w:rFonts w:ascii="TimesNewRoman" w:hAnsi="TimesNewRoman" w:cs="TimesNewRoman"/>
        </w:rPr>
        <w:t xml:space="preserve">organization’s </w:t>
      </w:r>
      <w:r w:rsidRPr="5909C2C1">
        <w:rPr>
          <w:rFonts w:ascii="TimesNewRoman" w:hAnsi="TimesNewRoman" w:cs="TimesNewRoman"/>
        </w:rPr>
        <w:t xml:space="preserve">experiences and abilities to account for/manage the proposed Mini Grant and to provide services to the targeted service area. Include information regarding the organization’s agency’s background, structure, mission, and current and past performances with other grants. (Proposed length – up to 2 paragraphs) </w:t>
      </w:r>
    </w:p>
    <w:p w14:paraId="08CE6F91" w14:textId="77777777" w:rsidR="00F32BBF" w:rsidRDefault="00F32BBF">
      <w:pPr>
        <w:tabs>
          <w:tab w:val="num" w:pos="360"/>
        </w:tabs>
        <w:rPr>
          <w:b/>
          <w:bCs/>
          <w:color w:val="000000"/>
          <w:szCs w:val="28"/>
        </w:rPr>
      </w:pPr>
    </w:p>
    <w:p w14:paraId="2007ECEC" w14:textId="08B84F52" w:rsidR="00F32BBF" w:rsidRPr="00A15B72" w:rsidRDefault="5909C2C1" w:rsidP="5909C2C1">
      <w:pPr>
        <w:numPr>
          <w:ilvl w:val="0"/>
          <w:numId w:val="18"/>
        </w:numPr>
        <w:autoSpaceDE w:val="0"/>
        <w:autoSpaceDN w:val="0"/>
        <w:adjustRightInd w:val="0"/>
        <w:ind w:right="-108"/>
        <w:rPr>
          <w:rFonts w:ascii="TimesNewRoman" w:eastAsia="TimesNewRoman" w:hAnsi="TimesNewRoman" w:cs="TimesNewRoman"/>
          <w:b/>
          <w:bCs/>
          <w:color w:val="000000"/>
        </w:rPr>
      </w:pPr>
      <w:r w:rsidRPr="5909C2C1">
        <w:rPr>
          <w:b/>
          <w:bCs/>
          <w:color w:val="000000" w:themeColor="text1"/>
        </w:rPr>
        <w:t>Substance Abuse Prevention Experience</w:t>
      </w:r>
      <w:r w:rsidRPr="5909C2C1">
        <w:rPr>
          <w:color w:val="000000" w:themeColor="text1"/>
        </w:rPr>
        <w:t xml:space="preserve"> </w:t>
      </w:r>
      <w:r w:rsidRPr="5909C2C1">
        <w:rPr>
          <w:rFonts w:cs="Arial"/>
          <w:color w:val="000000" w:themeColor="text1"/>
        </w:rPr>
        <w:t xml:space="preserve">– </w:t>
      </w:r>
      <w:r w:rsidRPr="5909C2C1">
        <w:rPr>
          <w:rFonts w:ascii="TimesNewRoman" w:hAnsi="TimesNewRoman" w:cs="TimesNewRoman"/>
        </w:rPr>
        <w:t xml:space="preserve">Provide a summary of your </w:t>
      </w:r>
      <w:r w:rsidRPr="00942686">
        <w:rPr>
          <w:rFonts w:ascii="TimesNewRoman" w:hAnsi="TimesNewRoman" w:cs="TimesNewRoman"/>
        </w:rPr>
        <w:t xml:space="preserve">organization’s </w:t>
      </w:r>
      <w:r w:rsidRPr="5909C2C1">
        <w:rPr>
          <w:rFonts w:ascii="TimesNewRoman" w:hAnsi="TimesNewRoman" w:cs="TimesNewRoman"/>
        </w:rPr>
        <w:t xml:space="preserve">work in the field of substance abuse prevention and experience with any targeted groups. Summarize specific activities that have occurred with each targeted group and the outcomes of the activities performed in conducting outreach to each group during past years (Proposed length – up to 2 paragraphs) </w:t>
      </w:r>
    </w:p>
    <w:p w14:paraId="61CDCEAD" w14:textId="77777777" w:rsidR="00A15B72" w:rsidRDefault="00A15B72" w:rsidP="00A15B72">
      <w:pPr>
        <w:pStyle w:val="ListParagraph"/>
        <w:rPr>
          <w:b/>
          <w:bCs/>
          <w:color w:val="000000"/>
          <w:szCs w:val="28"/>
        </w:rPr>
      </w:pPr>
    </w:p>
    <w:p w14:paraId="0808242C" w14:textId="21C7B7C3" w:rsidR="00A15B72" w:rsidRPr="00176C70" w:rsidRDefault="5909C2C1" w:rsidP="5909C2C1">
      <w:pPr>
        <w:numPr>
          <w:ilvl w:val="0"/>
          <w:numId w:val="18"/>
        </w:numPr>
        <w:autoSpaceDE w:val="0"/>
        <w:autoSpaceDN w:val="0"/>
        <w:adjustRightInd w:val="0"/>
        <w:ind w:right="-108"/>
        <w:rPr>
          <w:b/>
          <w:bCs/>
          <w:color w:val="000000"/>
        </w:rPr>
      </w:pPr>
      <w:r w:rsidRPr="5909C2C1">
        <w:rPr>
          <w:b/>
          <w:bCs/>
          <w:color w:val="000000" w:themeColor="text1"/>
        </w:rPr>
        <w:t xml:space="preserve">Diversity/Equity/Inclusion </w:t>
      </w:r>
      <w:r w:rsidRPr="5909C2C1">
        <w:rPr>
          <w:color w:val="000000" w:themeColor="text1"/>
        </w:rPr>
        <w:t>–</w:t>
      </w:r>
      <w:r w:rsidRPr="5909C2C1">
        <w:rPr>
          <w:rFonts w:cs="Arial"/>
          <w:color w:val="000000" w:themeColor="text1"/>
        </w:rPr>
        <w:t xml:space="preserve"> Describe how your </w:t>
      </w:r>
      <w:r w:rsidRPr="00942686">
        <w:rPr>
          <w:rFonts w:cs="Arial"/>
        </w:rPr>
        <w:t xml:space="preserve">organization </w:t>
      </w:r>
      <w:r w:rsidRPr="5909C2C1">
        <w:rPr>
          <w:rFonts w:cs="Arial"/>
          <w:color w:val="000000" w:themeColor="text1"/>
        </w:rPr>
        <w:t>is currently addressing diversity, equity and inclusion within itself and around substance abuse prevention. If there are no current strategies in place, please share how you are planning to consider this moving forward.</w:t>
      </w:r>
    </w:p>
    <w:p w14:paraId="6BB9E253" w14:textId="77777777" w:rsidR="00245014" w:rsidRPr="00245014" w:rsidRDefault="00245014" w:rsidP="007F0AD2">
      <w:pPr>
        <w:tabs>
          <w:tab w:val="num" w:pos="360"/>
        </w:tabs>
        <w:autoSpaceDE w:val="0"/>
        <w:autoSpaceDN w:val="0"/>
        <w:adjustRightInd w:val="0"/>
        <w:rPr>
          <w:rFonts w:cs="Arial"/>
          <w:color w:val="000000"/>
          <w:szCs w:val="28"/>
        </w:rPr>
      </w:pPr>
    </w:p>
    <w:p w14:paraId="7BDAA642" w14:textId="77777777" w:rsidR="00C01D49" w:rsidRPr="00FD6998" w:rsidRDefault="5909C2C1" w:rsidP="5909C2C1">
      <w:pPr>
        <w:numPr>
          <w:ilvl w:val="0"/>
          <w:numId w:val="18"/>
        </w:numPr>
        <w:rPr>
          <w:color w:val="000000"/>
        </w:rPr>
      </w:pPr>
      <w:r w:rsidRPr="5909C2C1">
        <w:rPr>
          <w:b/>
          <w:bCs/>
          <w:color w:val="000000" w:themeColor="text1"/>
        </w:rPr>
        <w:t>Need –</w:t>
      </w:r>
      <w:r w:rsidRPr="5909C2C1">
        <w:rPr>
          <w:color w:val="000000" w:themeColor="text1"/>
        </w:rPr>
        <w:t xml:space="preserve"> Describe the geographic area, your targeted population and the number of participants where work is to be performed and explain why </w:t>
      </w:r>
      <w:r>
        <w:t>services are needed.  Describe how the success of your program’s goals and objectives will affect substance use and abuse in your county, as well as any unintended impacts or outcomes that could result. (Proposed length – up to 2 paragraphs)</w:t>
      </w:r>
    </w:p>
    <w:p w14:paraId="23DE523C" w14:textId="77777777" w:rsidR="00FD6998" w:rsidRPr="00FD6998" w:rsidRDefault="00FD6998" w:rsidP="00FD6998">
      <w:pPr>
        <w:rPr>
          <w:color w:val="000000"/>
          <w:szCs w:val="28"/>
        </w:rPr>
      </w:pPr>
    </w:p>
    <w:p w14:paraId="77E51DD9" w14:textId="0EF98E56" w:rsidR="00C01D49" w:rsidRDefault="5909C2C1" w:rsidP="5909C2C1">
      <w:pPr>
        <w:numPr>
          <w:ilvl w:val="0"/>
          <w:numId w:val="18"/>
        </w:numPr>
        <w:rPr>
          <w:color w:val="000000"/>
        </w:rPr>
      </w:pPr>
      <w:r w:rsidRPr="5909C2C1">
        <w:rPr>
          <w:b/>
          <w:bCs/>
          <w:color w:val="000000" w:themeColor="text1"/>
        </w:rPr>
        <w:t>Proposed Activities</w:t>
      </w:r>
      <w:r w:rsidRPr="5909C2C1">
        <w:rPr>
          <w:color w:val="000000" w:themeColor="text1"/>
        </w:rPr>
        <w:t xml:space="preserve"> – Provide narrative on proposed activities that will be accomplished with this mini-grant. Describe your </w:t>
      </w:r>
      <w:r w:rsidR="00942686">
        <w:rPr>
          <w:color w:val="000000" w:themeColor="text1"/>
        </w:rPr>
        <w:t>organization’s</w:t>
      </w:r>
      <w:r w:rsidRPr="5909C2C1">
        <w:rPr>
          <w:color w:val="000000" w:themeColor="text1"/>
        </w:rPr>
        <w:t xml:space="preserve"> plan for community engagement. Include anticipated numbers reached, where activities will take place, partnerships, and anticipated outcomes. Please utilize the Seven Strategies for Community Change at the end of this application. </w:t>
      </w:r>
      <w:r w:rsidRPr="5909C2C1">
        <w:rPr>
          <w:b/>
          <w:bCs/>
          <w:color w:val="000000" w:themeColor="text1"/>
        </w:rPr>
        <w:t xml:space="preserve">Please include any special considerations in how you will carry out activities in light of COVID-19 </w:t>
      </w:r>
      <w:r w:rsidRPr="5909C2C1">
        <w:rPr>
          <w:color w:val="000000" w:themeColor="text1"/>
        </w:rPr>
        <w:t>(Proposed length – up to 1 page)</w:t>
      </w:r>
    </w:p>
    <w:p w14:paraId="72769477" w14:textId="696FF13F" w:rsidR="5909C2C1" w:rsidRDefault="5909C2C1" w:rsidP="5909C2C1">
      <w:pPr>
        <w:rPr>
          <w:color w:val="000000" w:themeColor="text1"/>
        </w:rPr>
      </w:pPr>
    </w:p>
    <w:p w14:paraId="67085FC8" w14:textId="5849E757" w:rsidR="5909C2C1" w:rsidRPr="00942686" w:rsidRDefault="5909C2C1" w:rsidP="5909C2C1">
      <w:pPr>
        <w:numPr>
          <w:ilvl w:val="0"/>
          <w:numId w:val="18"/>
        </w:numPr>
        <w:rPr>
          <w:rFonts w:ascii="TimesNewRoman" w:eastAsia="TimesNewRoman" w:hAnsi="TimesNewRoman" w:cs="TimesNewRoman"/>
        </w:rPr>
      </w:pPr>
      <w:r w:rsidRPr="00942686">
        <w:rPr>
          <w:rFonts w:ascii="TimesNewRoman" w:hAnsi="TimesNewRoman" w:cs="TimesNewRoman"/>
          <w:b/>
          <w:bCs/>
        </w:rPr>
        <w:t>Logic Plan Model of the Proposed Activity</w:t>
      </w:r>
      <w:r w:rsidRPr="00942686">
        <w:rPr>
          <w:rFonts w:ascii="TimesNewRoman" w:hAnsi="TimesNewRoman" w:cs="TimesNewRoman"/>
        </w:rPr>
        <w:t xml:space="preserve">- </w:t>
      </w:r>
      <w:r w:rsidR="00942686" w:rsidRPr="00942686">
        <w:rPr>
          <w:rFonts w:ascii="TimesNewRoman" w:hAnsi="TimesNewRoman" w:cs="TimesNewRoman"/>
        </w:rPr>
        <w:t xml:space="preserve">please utilize the attached logic model template and </w:t>
      </w:r>
      <w:r w:rsidRPr="00942686">
        <w:rPr>
          <w:rFonts w:ascii="TimesNewRoman" w:hAnsi="TimesNewRoman" w:cs="TimesNewRoman"/>
        </w:rPr>
        <w:t>include input, outputs, sho</w:t>
      </w:r>
      <w:r w:rsidR="00942686" w:rsidRPr="00942686">
        <w:rPr>
          <w:rFonts w:ascii="TimesNewRoman" w:hAnsi="TimesNewRoman" w:cs="TimesNewRoman"/>
        </w:rPr>
        <w:t>rt term outcome and overall goals of your proposed project</w:t>
      </w:r>
      <w:r w:rsidRPr="00942686">
        <w:rPr>
          <w:rFonts w:ascii="TimesNewRoman" w:hAnsi="TimesNewRoman" w:cs="TimesNewRoman"/>
        </w:rPr>
        <w:t>.</w:t>
      </w:r>
    </w:p>
    <w:p w14:paraId="52E56223" w14:textId="77777777" w:rsidR="00F32BBF" w:rsidRDefault="00F32BBF">
      <w:pPr>
        <w:rPr>
          <w:color w:val="000000"/>
          <w:szCs w:val="28"/>
        </w:rPr>
      </w:pPr>
    </w:p>
    <w:p w14:paraId="50EEBB72" w14:textId="77777777" w:rsidR="00F32BBF" w:rsidRDefault="5909C2C1" w:rsidP="5909C2C1">
      <w:pPr>
        <w:numPr>
          <w:ilvl w:val="0"/>
          <w:numId w:val="18"/>
        </w:numPr>
        <w:rPr>
          <w:color w:val="000000"/>
        </w:rPr>
      </w:pPr>
      <w:r w:rsidRPr="5909C2C1">
        <w:rPr>
          <w:b/>
          <w:bCs/>
          <w:color w:val="000000" w:themeColor="text1"/>
        </w:rPr>
        <w:t>Evaluation -</w:t>
      </w:r>
      <w:r w:rsidRPr="5909C2C1">
        <w:rPr>
          <w:color w:val="000000" w:themeColor="text1"/>
        </w:rPr>
        <w:t xml:space="preserve"> Describe how you will collect activity data and monitor your activities [did the activities take place; what activities were changed; did you reach your target communities] and immediate outcome [what happened as a result of the activities; how did the community benefit]. (Proposed length – up to 2 paragraphs)</w:t>
      </w:r>
    </w:p>
    <w:p w14:paraId="07547A01" w14:textId="77777777" w:rsidR="00F32BBF" w:rsidRDefault="00F32BBF">
      <w:pPr>
        <w:rPr>
          <w:color w:val="000000"/>
          <w:szCs w:val="28"/>
        </w:rPr>
      </w:pPr>
    </w:p>
    <w:p w14:paraId="76762E82" w14:textId="77777777" w:rsidR="006E0782" w:rsidRPr="00157D92" w:rsidRDefault="5909C2C1" w:rsidP="5909C2C1">
      <w:pPr>
        <w:numPr>
          <w:ilvl w:val="0"/>
          <w:numId w:val="18"/>
        </w:numPr>
      </w:pPr>
      <w:r w:rsidRPr="5909C2C1">
        <w:rPr>
          <w:b/>
          <w:bCs/>
          <w:color w:val="000000" w:themeColor="text1"/>
        </w:rPr>
        <w:t>Proposed Budget</w:t>
      </w:r>
      <w:r w:rsidRPr="5909C2C1">
        <w:rPr>
          <w:color w:val="000000" w:themeColor="text1"/>
        </w:rPr>
        <w:t xml:space="preserve"> – Complete a budget and provide a written budget narrative justification for each proposed line item.  (Appendix – is not included in page count)</w:t>
      </w:r>
    </w:p>
    <w:p w14:paraId="5043CB0F" w14:textId="77777777" w:rsidR="000139D9" w:rsidRDefault="000139D9" w:rsidP="000139D9">
      <w:pPr>
        <w:rPr>
          <w:color w:val="000000"/>
        </w:rPr>
      </w:pPr>
    </w:p>
    <w:p w14:paraId="07459315" w14:textId="77777777" w:rsidR="00375BD7" w:rsidRDefault="00375BD7" w:rsidP="000139D9">
      <w:pPr>
        <w:rPr>
          <w:color w:val="000000"/>
        </w:rPr>
      </w:pPr>
    </w:p>
    <w:p w14:paraId="3935DFB9" w14:textId="07F38421" w:rsidR="000139D9" w:rsidRPr="001E7F29" w:rsidRDefault="00942686" w:rsidP="000139D9">
      <w:pPr>
        <w:pStyle w:val="NormalWeb"/>
        <w:jc w:val="center"/>
      </w:pPr>
      <w:r>
        <w:rPr>
          <w:b/>
          <w:bCs/>
        </w:rPr>
        <w:t>D</w:t>
      </w:r>
      <w:r w:rsidR="000139D9" w:rsidRPr="001E7F29">
        <w:rPr>
          <w:b/>
          <w:bCs/>
        </w:rPr>
        <w:t>efining the Seven Strategies for Community Change</w:t>
      </w:r>
    </w:p>
    <w:p w14:paraId="64890500" w14:textId="77777777" w:rsidR="000139D9" w:rsidRDefault="000139D9" w:rsidP="004A61C1">
      <w:pPr>
        <w:pStyle w:val="NormalWeb"/>
        <w:numPr>
          <w:ilvl w:val="0"/>
          <w:numId w:val="34"/>
        </w:numPr>
      </w:pPr>
      <w:r w:rsidRPr="001E7F29">
        <w:t xml:space="preserve">Providing Information – Educational presentations, workshops or seminars or other presentations of data (e.g., public announcements, brochures, dissemination, billboards, community meetings, forums, web-based communication). </w:t>
      </w:r>
    </w:p>
    <w:p w14:paraId="144A5D23" w14:textId="77777777" w:rsidR="001E7F29" w:rsidRPr="001E7F29" w:rsidRDefault="001E7F29" w:rsidP="001E7F29">
      <w:pPr>
        <w:pStyle w:val="NormalWeb"/>
      </w:pPr>
    </w:p>
    <w:p w14:paraId="13EC06A8" w14:textId="77777777" w:rsidR="000139D9" w:rsidRPr="001E7F29" w:rsidRDefault="000139D9" w:rsidP="000139D9">
      <w:pPr>
        <w:pStyle w:val="NormalWeb"/>
        <w:numPr>
          <w:ilvl w:val="0"/>
          <w:numId w:val="34"/>
        </w:numPr>
      </w:pPr>
      <w:r w:rsidRPr="001E7F29">
        <w:t>Enhancing Skills – Workshops, seminars or oth</w:t>
      </w:r>
      <w:bookmarkStart w:id="0" w:name="_GoBack"/>
      <w:bookmarkEnd w:id="0"/>
      <w:r w:rsidRPr="001E7F29">
        <w:t xml:space="preserve">er activities designed to increase the skills of participants, members and staff needed to achieve population level outcomes (e.g., training, technical assistance, distance learning, strategic planning retreats, curricula development). </w:t>
      </w:r>
    </w:p>
    <w:p w14:paraId="738610EB" w14:textId="77777777" w:rsidR="000139D9" w:rsidRPr="001E7F29" w:rsidRDefault="000139D9" w:rsidP="000139D9">
      <w:pPr>
        <w:pStyle w:val="NormalWeb"/>
      </w:pPr>
    </w:p>
    <w:p w14:paraId="0A1BF115" w14:textId="77777777" w:rsidR="000139D9" w:rsidRPr="001E7F29" w:rsidRDefault="000139D9" w:rsidP="000139D9">
      <w:pPr>
        <w:pStyle w:val="NormalWeb"/>
        <w:numPr>
          <w:ilvl w:val="0"/>
          <w:numId w:val="34"/>
        </w:numPr>
      </w:pPr>
      <w:r w:rsidRPr="001E7F29">
        <w:t xml:space="preserve">Providing Support – Creating opportunities to support people to participate in activities that reduce risk or enhance protection (e.g., providing alternative activities, mentoring, referrals, support groups or clubs). </w:t>
      </w:r>
    </w:p>
    <w:p w14:paraId="637805D2" w14:textId="77777777" w:rsidR="000139D9" w:rsidRPr="001E7F29" w:rsidRDefault="000139D9" w:rsidP="000139D9">
      <w:pPr>
        <w:pStyle w:val="NormalWeb"/>
        <w:ind w:left="720"/>
      </w:pPr>
    </w:p>
    <w:p w14:paraId="3C764D19" w14:textId="77777777" w:rsidR="000139D9" w:rsidRPr="001E7F29" w:rsidRDefault="000139D9" w:rsidP="000139D9">
      <w:pPr>
        <w:pStyle w:val="NormalWeb"/>
        <w:numPr>
          <w:ilvl w:val="0"/>
          <w:numId w:val="34"/>
        </w:numPr>
      </w:pPr>
      <w:r w:rsidRPr="001E7F29">
        <w:t xml:space="preserve">Enhancing Access/Reducing Barriers- Improving systems and processes to increase the ease, ability and opportunity to utilize those systems and services (e.g., assuring healthcare, childcare, transportation, housing, justice, education, safety, special needs, cultural and language sensitivity). </w:t>
      </w:r>
    </w:p>
    <w:p w14:paraId="463F29E8" w14:textId="77777777" w:rsidR="000139D9" w:rsidRPr="001E7F29" w:rsidRDefault="000139D9" w:rsidP="000139D9">
      <w:pPr>
        <w:pStyle w:val="NormalWeb"/>
      </w:pPr>
    </w:p>
    <w:p w14:paraId="5C85F922" w14:textId="77777777" w:rsidR="000139D9" w:rsidRPr="001E7F29" w:rsidRDefault="000139D9" w:rsidP="000139D9">
      <w:pPr>
        <w:pStyle w:val="NormalWeb"/>
        <w:numPr>
          <w:ilvl w:val="0"/>
          <w:numId w:val="34"/>
        </w:numPr>
      </w:pPr>
      <w:r w:rsidRPr="001E7F29">
        <w:t xml:space="preserve">Changing Consequences (Incentives/Disincentives) – Increasing or decreasing the probability of a specific behavior that reduces risk or enhances protection by altering the consequences for performing that behavior (e.g., increasing public recognition for deserved behavior, individual and business rewards, taxes, citations, fines, revocations/loss of privileges). </w:t>
      </w:r>
    </w:p>
    <w:p w14:paraId="3B7B4B86" w14:textId="77777777" w:rsidR="000139D9" w:rsidRPr="001E7F29" w:rsidRDefault="000139D9" w:rsidP="000139D9">
      <w:pPr>
        <w:pStyle w:val="NormalWeb"/>
      </w:pPr>
    </w:p>
    <w:p w14:paraId="0E6E0B11" w14:textId="77777777" w:rsidR="000139D9" w:rsidRPr="001E7F29" w:rsidRDefault="000139D9" w:rsidP="000139D9">
      <w:pPr>
        <w:pStyle w:val="NormalWeb"/>
        <w:numPr>
          <w:ilvl w:val="0"/>
          <w:numId w:val="34"/>
        </w:numPr>
      </w:pPr>
      <w:r w:rsidRPr="001E7F29">
        <w:t xml:space="preserve">Physical Design – Changing the physical design or structure of the environment to reduce risk or enhance protection (e.g., parks, landscapes, signage, lighting, outlet density). </w:t>
      </w:r>
    </w:p>
    <w:p w14:paraId="3A0FF5F2" w14:textId="77777777" w:rsidR="000139D9" w:rsidRPr="001E7F29" w:rsidRDefault="000139D9" w:rsidP="000139D9">
      <w:pPr>
        <w:pStyle w:val="NormalWeb"/>
      </w:pPr>
    </w:p>
    <w:p w14:paraId="3FC0F115" w14:textId="77777777" w:rsidR="000139D9" w:rsidRPr="00157D92" w:rsidRDefault="000139D9" w:rsidP="00B75B56">
      <w:pPr>
        <w:pStyle w:val="NormalWeb"/>
        <w:numPr>
          <w:ilvl w:val="0"/>
          <w:numId w:val="34"/>
        </w:numPr>
        <w:rPr>
          <w:bCs/>
        </w:rPr>
      </w:pPr>
      <w:r w:rsidRPr="001E7F29">
        <w:t xml:space="preserve">Modifying/Changing Policies – Formal change in written procedures, by-laws, proclamations, rules or laws with written documentation and/or voting procedures (e.g., workplace initiatives, law enforcement procedures and practices, public policy actions, systems change within government, communities and organizations). </w:t>
      </w:r>
    </w:p>
    <w:sectPr w:rsidR="000139D9" w:rsidRPr="00157D92" w:rsidSect="00C01D49">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0AD66" w14:textId="77777777" w:rsidR="008153E6" w:rsidRDefault="008153E6">
      <w:r>
        <w:separator/>
      </w:r>
    </w:p>
  </w:endnote>
  <w:endnote w:type="continuationSeparator" w:id="0">
    <w:p w14:paraId="61829076" w14:textId="77777777" w:rsidR="008153E6" w:rsidRDefault="0081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P TypographicSymbols">
    <w:charset w:val="00"/>
    <w:family w:val="auto"/>
    <w:pitch w:val="variable"/>
    <w:sig w:usb0="00000003" w:usb1="00000000" w:usb2="00000000" w:usb3="00000000" w:csb0="00000001" w:csb1="00000000"/>
  </w:font>
  <w:font w:name="TmsRmn">
    <w:panose1 w:val="00000000000000000000"/>
    <w:charset w:val="00"/>
    <w:family w:val="decorative"/>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D4C48" w14:textId="77777777" w:rsidR="00993618" w:rsidRDefault="00993618">
    <w:pPr>
      <w:pStyle w:val="Footer"/>
      <w:jc w:val="right"/>
      <w:rPr>
        <w:sz w:val="20"/>
      </w:rPr>
    </w:pPr>
    <w:r>
      <w:rPr>
        <w:rStyle w:val="PageNumber"/>
      </w:rPr>
      <w:fldChar w:fldCharType="begin"/>
    </w:r>
    <w:r>
      <w:rPr>
        <w:rStyle w:val="PageNumber"/>
      </w:rPr>
      <w:instrText xml:space="preserve"> PAGE </w:instrText>
    </w:r>
    <w:r>
      <w:rPr>
        <w:rStyle w:val="PageNumber"/>
      </w:rPr>
      <w:fldChar w:fldCharType="separate"/>
    </w:r>
    <w:r w:rsidR="00942686">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226A1" w14:textId="77777777" w:rsidR="008153E6" w:rsidRDefault="008153E6">
      <w:r>
        <w:separator/>
      </w:r>
    </w:p>
  </w:footnote>
  <w:footnote w:type="continuationSeparator" w:id="0">
    <w:p w14:paraId="17AD93B2" w14:textId="77777777" w:rsidR="008153E6" w:rsidRDefault="00815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6027C44"/>
    <w:lvl w:ilvl="0">
      <w:numFmt w:val="decimal"/>
      <w:lvlText w:val="*"/>
      <w:lvlJc w:val="left"/>
    </w:lvl>
  </w:abstractNum>
  <w:abstractNum w:abstractNumId="1" w15:restartNumberingAfterBreak="0">
    <w:nsid w:val="00C95CA7"/>
    <w:multiLevelType w:val="hybridMultilevel"/>
    <w:tmpl w:val="51D030BA"/>
    <w:lvl w:ilvl="0" w:tplc="4A0873EA">
      <w:start w:val="1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E5B23"/>
    <w:multiLevelType w:val="hybridMultilevel"/>
    <w:tmpl w:val="D490424A"/>
    <w:lvl w:ilvl="0" w:tplc="CE063092">
      <w:start w:val="7"/>
      <w:numFmt w:val="upperLetter"/>
      <w:lvlText w:val="%1)"/>
      <w:lvlJc w:val="left"/>
      <w:pPr>
        <w:tabs>
          <w:tab w:val="num" w:pos="720"/>
        </w:tabs>
        <w:ind w:left="720" w:hanging="540"/>
      </w:pPr>
      <w:rPr>
        <w:rFonts w:cs="Aria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1F427E5"/>
    <w:multiLevelType w:val="hybridMultilevel"/>
    <w:tmpl w:val="F41C5ED2"/>
    <w:lvl w:ilvl="0" w:tplc="D5F24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D57FD8"/>
    <w:multiLevelType w:val="hybridMultilevel"/>
    <w:tmpl w:val="473A02A4"/>
    <w:lvl w:ilvl="0" w:tplc="2CD07A40">
      <w:start w:val="10"/>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3F7304"/>
    <w:multiLevelType w:val="hybridMultilevel"/>
    <w:tmpl w:val="5896FC60"/>
    <w:lvl w:ilvl="0" w:tplc="B0D6B868">
      <w:start w:val="5"/>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D00B82"/>
    <w:multiLevelType w:val="hybridMultilevel"/>
    <w:tmpl w:val="730E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2182"/>
    <w:multiLevelType w:val="hybridMultilevel"/>
    <w:tmpl w:val="1BF61AA4"/>
    <w:lvl w:ilvl="0" w:tplc="81E0FAF6">
      <w:start w:val="1"/>
      <w:numFmt w:val="lowerLetter"/>
      <w:lvlText w:val="%1."/>
      <w:lvlJc w:val="left"/>
      <w:pPr>
        <w:ind w:left="720" w:hanging="360"/>
      </w:pPr>
      <w:rPr>
        <w:rFonts w:ascii="TimesNewRoman" w:eastAsia="Times New Roman" w:hAnsi="TimesNewRoman" w:cs="TimesNew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5752"/>
    <w:multiLevelType w:val="hybridMultilevel"/>
    <w:tmpl w:val="525299C4"/>
    <w:lvl w:ilvl="0" w:tplc="C7246B1A">
      <w:start w:val="1"/>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E084C2E"/>
    <w:multiLevelType w:val="hybridMultilevel"/>
    <w:tmpl w:val="A628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76B3C"/>
    <w:multiLevelType w:val="hybridMultilevel"/>
    <w:tmpl w:val="6F0206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12004E"/>
    <w:multiLevelType w:val="hybridMultilevel"/>
    <w:tmpl w:val="CD36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1BCE"/>
    <w:multiLevelType w:val="hybridMultilevel"/>
    <w:tmpl w:val="D590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141C6"/>
    <w:multiLevelType w:val="hybridMultilevel"/>
    <w:tmpl w:val="DDB872A8"/>
    <w:lvl w:ilvl="0" w:tplc="87A65EC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531F1F"/>
    <w:multiLevelType w:val="hybridMultilevel"/>
    <w:tmpl w:val="4CBC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C423E"/>
    <w:multiLevelType w:val="hybridMultilevel"/>
    <w:tmpl w:val="21DC3B2C"/>
    <w:lvl w:ilvl="0" w:tplc="CF2E8F38">
      <w:start w:val="1"/>
      <w:numFmt w:val="bullet"/>
      <w:lvlText w:val=""/>
      <w:lvlJc w:val="left"/>
      <w:pPr>
        <w:tabs>
          <w:tab w:val="num" w:pos="720"/>
        </w:tabs>
        <w:ind w:left="720" w:hanging="360"/>
      </w:pPr>
      <w:rPr>
        <w:rFonts w:ascii="Symbol" w:hAnsi="Symbol" w:hint="default"/>
        <w:sz w:val="20"/>
      </w:rPr>
    </w:lvl>
    <w:lvl w:ilvl="1" w:tplc="C068C9EA" w:tentative="1">
      <w:start w:val="1"/>
      <w:numFmt w:val="bullet"/>
      <w:lvlText w:val="o"/>
      <w:lvlJc w:val="left"/>
      <w:pPr>
        <w:tabs>
          <w:tab w:val="num" w:pos="1440"/>
        </w:tabs>
        <w:ind w:left="1440" w:hanging="360"/>
      </w:pPr>
      <w:rPr>
        <w:rFonts w:ascii="Courier New" w:hAnsi="Courier New" w:hint="default"/>
        <w:sz w:val="20"/>
      </w:rPr>
    </w:lvl>
    <w:lvl w:ilvl="2" w:tplc="9CA63742" w:tentative="1">
      <w:start w:val="1"/>
      <w:numFmt w:val="bullet"/>
      <w:lvlText w:val=""/>
      <w:lvlJc w:val="left"/>
      <w:pPr>
        <w:tabs>
          <w:tab w:val="num" w:pos="2160"/>
        </w:tabs>
        <w:ind w:left="2160" w:hanging="360"/>
      </w:pPr>
      <w:rPr>
        <w:rFonts w:ascii="Wingdings" w:hAnsi="Wingdings" w:hint="default"/>
        <w:sz w:val="20"/>
      </w:rPr>
    </w:lvl>
    <w:lvl w:ilvl="3" w:tplc="5DD6683C" w:tentative="1">
      <w:start w:val="1"/>
      <w:numFmt w:val="bullet"/>
      <w:lvlText w:val=""/>
      <w:lvlJc w:val="left"/>
      <w:pPr>
        <w:tabs>
          <w:tab w:val="num" w:pos="2880"/>
        </w:tabs>
        <w:ind w:left="2880" w:hanging="360"/>
      </w:pPr>
      <w:rPr>
        <w:rFonts w:ascii="Wingdings" w:hAnsi="Wingdings" w:hint="default"/>
        <w:sz w:val="20"/>
      </w:rPr>
    </w:lvl>
    <w:lvl w:ilvl="4" w:tplc="1E9EEDCC" w:tentative="1">
      <w:start w:val="1"/>
      <w:numFmt w:val="bullet"/>
      <w:lvlText w:val=""/>
      <w:lvlJc w:val="left"/>
      <w:pPr>
        <w:tabs>
          <w:tab w:val="num" w:pos="3600"/>
        </w:tabs>
        <w:ind w:left="3600" w:hanging="360"/>
      </w:pPr>
      <w:rPr>
        <w:rFonts w:ascii="Wingdings" w:hAnsi="Wingdings" w:hint="default"/>
        <w:sz w:val="20"/>
      </w:rPr>
    </w:lvl>
    <w:lvl w:ilvl="5" w:tplc="3F0ADDFE" w:tentative="1">
      <w:start w:val="1"/>
      <w:numFmt w:val="bullet"/>
      <w:lvlText w:val=""/>
      <w:lvlJc w:val="left"/>
      <w:pPr>
        <w:tabs>
          <w:tab w:val="num" w:pos="4320"/>
        </w:tabs>
        <w:ind w:left="4320" w:hanging="360"/>
      </w:pPr>
      <w:rPr>
        <w:rFonts w:ascii="Wingdings" w:hAnsi="Wingdings" w:hint="default"/>
        <w:sz w:val="20"/>
      </w:rPr>
    </w:lvl>
    <w:lvl w:ilvl="6" w:tplc="F70AD6F0" w:tentative="1">
      <w:start w:val="1"/>
      <w:numFmt w:val="bullet"/>
      <w:lvlText w:val=""/>
      <w:lvlJc w:val="left"/>
      <w:pPr>
        <w:tabs>
          <w:tab w:val="num" w:pos="5040"/>
        </w:tabs>
        <w:ind w:left="5040" w:hanging="360"/>
      </w:pPr>
      <w:rPr>
        <w:rFonts w:ascii="Wingdings" w:hAnsi="Wingdings" w:hint="default"/>
        <w:sz w:val="20"/>
      </w:rPr>
    </w:lvl>
    <w:lvl w:ilvl="7" w:tplc="6E46DEE8" w:tentative="1">
      <w:start w:val="1"/>
      <w:numFmt w:val="bullet"/>
      <w:lvlText w:val=""/>
      <w:lvlJc w:val="left"/>
      <w:pPr>
        <w:tabs>
          <w:tab w:val="num" w:pos="5760"/>
        </w:tabs>
        <w:ind w:left="5760" w:hanging="360"/>
      </w:pPr>
      <w:rPr>
        <w:rFonts w:ascii="Wingdings" w:hAnsi="Wingdings" w:hint="default"/>
        <w:sz w:val="20"/>
      </w:rPr>
    </w:lvl>
    <w:lvl w:ilvl="8" w:tplc="09DCABC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77543"/>
    <w:multiLevelType w:val="hybridMultilevel"/>
    <w:tmpl w:val="C9428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DC4FD7"/>
    <w:multiLevelType w:val="hybridMultilevel"/>
    <w:tmpl w:val="D33EAC64"/>
    <w:lvl w:ilvl="0" w:tplc="15887A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F3EE6"/>
    <w:multiLevelType w:val="hybridMultilevel"/>
    <w:tmpl w:val="862EF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AB25AE"/>
    <w:multiLevelType w:val="hybridMultilevel"/>
    <w:tmpl w:val="80CA59F2"/>
    <w:lvl w:ilvl="0" w:tplc="F75C3E88">
      <w:start w:val="1"/>
      <w:numFmt w:val="bullet"/>
      <w:lvlText w:val=""/>
      <w:lvlJc w:val="left"/>
      <w:pPr>
        <w:tabs>
          <w:tab w:val="num" w:pos="720"/>
        </w:tabs>
        <w:ind w:left="720" w:hanging="360"/>
      </w:pPr>
      <w:rPr>
        <w:rFonts w:ascii="Symbol" w:hAnsi="Symbol" w:hint="default"/>
        <w:sz w:val="20"/>
      </w:rPr>
    </w:lvl>
    <w:lvl w:ilvl="1" w:tplc="70F24DEA" w:tentative="1">
      <w:start w:val="1"/>
      <w:numFmt w:val="bullet"/>
      <w:lvlText w:val="o"/>
      <w:lvlJc w:val="left"/>
      <w:pPr>
        <w:tabs>
          <w:tab w:val="num" w:pos="1440"/>
        </w:tabs>
        <w:ind w:left="1440" w:hanging="360"/>
      </w:pPr>
      <w:rPr>
        <w:rFonts w:ascii="Courier New" w:hAnsi="Courier New" w:hint="default"/>
        <w:sz w:val="20"/>
      </w:rPr>
    </w:lvl>
    <w:lvl w:ilvl="2" w:tplc="9A44B98E" w:tentative="1">
      <w:start w:val="1"/>
      <w:numFmt w:val="bullet"/>
      <w:lvlText w:val=""/>
      <w:lvlJc w:val="left"/>
      <w:pPr>
        <w:tabs>
          <w:tab w:val="num" w:pos="2160"/>
        </w:tabs>
        <w:ind w:left="2160" w:hanging="360"/>
      </w:pPr>
      <w:rPr>
        <w:rFonts w:ascii="Wingdings" w:hAnsi="Wingdings" w:hint="default"/>
        <w:sz w:val="20"/>
      </w:rPr>
    </w:lvl>
    <w:lvl w:ilvl="3" w:tplc="0EC85358" w:tentative="1">
      <w:start w:val="1"/>
      <w:numFmt w:val="bullet"/>
      <w:lvlText w:val=""/>
      <w:lvlJc w:val="left"/>
      <w:pPr>
        <w:tabs>
          <w:tab w:val="num" w:pos="2880"/>
        </w:tabs>
        <w:ind w:left="2880" w:hanging="360"/>
      </w:pPr>
      <w:rPr>
        <w:rFonts w:ascii="Wingdings" w:hAnsi="Wingdings" w:hint="default"/>
        <w:sz w:val="20"/>
      </w:rPr>
    </w:lvl>
    <w:lvl w:ilvl="4" w:tplc="C6C0371A" w:tentative="1">
      <w:start w:val="1"/>
      <w:numFmt w:val="bullet"/>
      <w:lvlText w:val=""/>
      <w:lvlJc w:val="left"/>
      <w:pPr>
        <w:tabs>
          <w:tab w:val="num" w:pos="3600"/>
        </w:tabs>
        <w:ind w:left="3600" w:hanging="360"/>
      </w:pPr>
      <w:rPr>
        <w:rFonts w:ascii="Wingdings" w:hAnsi="Wingdings" w:hint="default"/>
        <w:sz w:val="20"/>
      </w:rPr>
    </w:lvl>
    <w:lvl w:ilvl="5" w:tplc="6B0E76B0" w:tentative="1">
      <w:start w:val="1"/>
      <w:numFmt w:val="bullet"/>
      <w:lvlText w:val=""/>
      <w:lvlJc w:val="left"/>
      <w:pPr>
        <w:tabs>
          <w:tab w:val="num" w:pos="4320"/>
        </w:tabs>
        <w:ind w:left="4320" w:hanging="360"/>
      </w:pPr>
      <w:rPr>
        <w:rFonts w:ascii="Wingdings" w:hAnsi="Wingdings" w:hint="default"/>
        <w:sz w:val="20"/>
      </w:rPr>
    </w:lvl>
    <w:lvl w:ilvl="6" w:tplc="B85AFB24" w:tentative="1">
      <w:start w:val="1"/>
      <w:numFmt w:val="bullet"/>
      <w:lvlText w:val=""/>
      <w:lvlJc w:val="left"/>
      <w:pPr>
        <w:tabs>
          <w:tab w:val="num" w:pos="5040"/>
        </w:tabs>
        <w:ind w:left="5040" w:hanging="360"/>
      </w:pPr>
      <w:rPr>
        <w:rFonts w:ascii="Wingdings" w:hAnsi="Wingdings" w:hint="default"/>
        <w:sz w:val="20"/>
      </w:rPr>
    </w:lvl>
    <w:lvl w:ilvl="7" w:tplc="4F169006" w:tentative="1">
      <w:start w:val="1"/>
      <w:numFmt w:val="bullet"/>
      <w:lvlText w:val=""/>
      <w:lvlJc w:val="left"/>
      <w:pPr>
        <w:tabs>
          <w:tab w:val="num" w:pos="5760"/>
        </w:tabs>
        <w:ind w:left="5760" w:hanging="360"/>
      </w:pPr>
      <w:rPr>
        <w:rFonts w:ascii="Wingdings" w:hAnsi="Wingdings" w:hint="default"/>
        <w:sz w:val="20"/>
      </w:rPr>
    </w:lvl>
    <w:lvl w:ilvl="8" w:tplc="DA6279A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3478A"/>
    <w:multiLevelType w:val="hybridMultilevel"/>
    <w:tmpl w:val="9E54A170"/>
    <w:lvl w:ilvl="0" w:tplc="C7246B1A">
      <w:start w:val="1"/>
      <w:numFmt w:val="upperLetter"/>
      <w:lvlText w:val="%1)"/>
      <w:lvlJc w:val="left"/>
      <w:pPr>
        <w:tabs>
          <w:tab w:val="num" w:pos="2880"/>
        </w:tabs>
        <w:ind w:left="2880" w:hanging="360"/>
      </w:pPr>
      <w:rPr>
        <w:rFonts w:hint="default"/>
      </w:rPr>
    </w:lvl>
    <w:lvl w:ilvl="1" w:tplc="8E641B5A">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8121FA"/>
    <w:multiLevelType w:val="hybridMultilevel"/>
    <w:tmpl w:val="7BE8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A2C4E"/>
    <w:multiLevelType w:val="hybridMultilevel"/>
    <w:tmpl w:val="E444C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C750B1"/>
    <w:multiLevelType w:val="hybridMultilevel"/>
    <w:tmpl w:val="D74CF59A"/>
    <w:lvl w:ilvl="0" w:tplc="5DD2BEF6">
      <w:start w:val="1"/>
      <w:numFmt w:val="decimal"/>
      <w:lvlText w:val="%1."/>
      <w:lvlJc w:val="left"/>
      <w:pPr>
        <w:tabs>
          <w:tab w:val="num" w:pos="720"/>
        </w:tabs>
        <w:ind w:left="720" w:hanging="360"/>
      </w:pPr>
    </w:lvl>
    <w:lvl w:ilvl="1" w:tplc="65A27566" w:tentative="1">
      <w:start w:val="1"/>
      <w:numFmt w:val="decimal"/>
      <w:lvlText w:val="%2."/>
      <w:lvlJc w:val="left"/>
      <w:pPr>
        <w:tabs>
          <w:tab w:val="num" w:pos="1440"/>
        </w:tabs>
        <w:ind w:left="1440" w:hanging="360"/>
      </w:pPr>
    </w:lvl>
    <w:lvl w:ilvl="2" w:tplc="6224730C" w:tentative="1">
      <w:start w:val="1"/>
      <w:numFmt w:val="decimal"/>
      <w:lvlText w:val="%3."/>
      <w:lvlJc w:val="left"/>
      <w:pPr>
        <w:tabs>
          <w:tab w:val="num" w:pos="2160"/>
        </w:tabs>
        <w:ind w:left="2160" w:hanging="360"/>
      </w:pPr>
    </w:lvl>
    <w:lvl w:ilvl="3" w:tplc="F2B6F832" w:tentative="1">
      <w:start w:val="1"/>
      <w:numFmt w:val="decimal"/>
      <w:lvlText w:val="%4."/>
      <w:lvlJc w:val="left"/>
      <w:pPr>
        <w:tabs>
          <w:tab w:val="num" w:pos="2880"/>
        </w:tabs>
        <w:ind w:left="2880" w:hanging="360"/>
      </w:pPr>
    </w:lvl>
    <w:lvl w:ilvl="4" w:tplc="44FE37C2" w:tentative="1">
      <w:start w:val="1"/>
      <w:numFmt w:val="decimal"/>
      <w:lvlText w:val="%5."/>
      <w:lvlJc w:val="left"/>
      <w:pPr>
        <w:tabs>
          <w:tab w:val="num" w:pos="3600"/>
        </w:tabs>
        <w:ind w:left="3600" w:hanging="360"/>
      </w:pPr>
    </w:lvl>
    <w:lvl w:ilvl="5" w:tplc="644E98E6" w:tentative="1">
      <w:start w:val="1"/>
      <w:numFmt w:val="decimal"/>
      <w:lvlText w:val="%6."/>
      <w:lvlJc w:val="left"/>
      <w:pPr>
        <w:tabs>
          <w:tab w:val="num" w:pos="4320"/>
        </w:tabs>
        <w:ind w:left="4320" w:hanging="360"/>
      </w:pPr>
    </w:lvl>
    <w:lvl w:ilvl="6" w:tplc="527A6786" w:tentative="1">
      <w:start w:val="1"/>
      <w:numFmt w:val="decimal"/>
      <w:lvlText w:val="%7."/>
      <w:lvlJc w:val="left"/>
      <w:pPr>
        <w:tabs>
          <w:tab w:val="num" w:pos="5040"/>
        </w:tabs>
        <w:ind w:left="5040" w:hanging="360"/>
      </w:pPr>
    </w:lvl>
    <w:lvl w:ilvl="7" w:tplc="212298F8" w:tentative="1">
      <w:start w:val="1"/>
      <w:numFmt w:val="decimal"/>
      <w:lvlText w:val="%8."/>
      <w:lvlJc w:val="left"/>
      <w:pPr>
        <w:tabs>
          <w:tab w:val="num" w:pos="5760"/>
        </w:tabs>
        <w:ind w:left="5760" w:hanging="360"/>
      </w:pPr>
    </w:lvl>
    <w:lvl w:ilvl="8" w:tplc="125C9FB4" w:tentative="1">
      <w:start w:val="1"/>
      <w:numFmt w:val="decimal"/>
      <w:lvlText w:val="%9."/>
      <w:lvlJc w:val="left"/>
      <w:pPr>
        <w:tabs>
          <w:tab w:val="num" w:pos="6480"/>
        </w:tabs>
        <w:ind w:left="6480" w:hanging="360"/>
      </w:pPr>
    </w:lvl>
  </w:abstractNum>
  <w:abstractNum w:abstractNumId="24" w15:restartNumberingAfterBreak="0">
    <w:nsid w:val="52A8344E"/>
    <w:multiLevelType w:val="hybridMultilevel"/>
    <w:tmpl w:val="BD4A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F181E"/>
    <w:multiLevelType w:val="hybridMultilevel"/>
    <w:tmpl w:val="B93E3392"/>
    <w:lvl w:ilvl="0" w:tplc="D7406FD8">
      <w:start w:val="1"/>
      <w:numFmt w:val="bullet"/>
      <w:pStyle w:val="bullet"/>
      <w:lvlText w:val="■"/>
      <w:lvlJc w:val="left"/>
      <w:pPr>
        <w:tabs>
          <w:tab w:val="num" w:pos="360"/>
        </w:tabs>
        <w:ind w:left="360" w:hanging="360"/>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B552C"/>
    <w:multiLevelType w:val="hybridMultilevel"/>
    <w:tmpl w:val="504C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87AA9"/>
    <w:multiLevelType w:val="hybridMultilevel"/>
    <w:tmpl w:val="172A163A"/>
    <w:lvl w:ilvl="0" w:tplc="0012FBCE">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B96A40"/>
    <w:multiLevelType w:val="hybridMultilevel"/>
    <w:tmpl w:val="AC642C04"/>
    <w:lvl w:ilvl="0" w:tplc="95E60B3E">
      <w:start w:val="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A30AF1"/>
    <w:multiLevelType w:val="hybridMultilevel"/>
    <w:tmpl w:val="73AE6564"/>
    <w:lvl w:ilvl="0" w:tplc="0A444994">
      <w:start w:val="111"/>
      <w:numFmt w:val="decimalZero"/>
      <w:lvlText w:val="%1"/>
      <w:lvlJc w:val="left"/>
      <w:pPr>
        <w:tabs>
          <w:tab w:val="num" w:pos="720"/>
        </w:tabs>
        <w:ind w:left="720" w:hanging="720"/>
      </w:pPr>
      <w:rPr>
        <w:rFonts w:hint="default"/>
      </w:rPr>
    </w:lvl>
    <w:lvl w:ilvl="1" w:tplc="019E5024">
      <w:numFmt w:val="decimal"/>
      <w:lvlText w:val=""/>
      <w:lvlJc w:val="left"/>
    </w:lvl>
    <w:lvl w:ilvl="2" w:tplc="E924D208">
      <w:numFmt w:val="decimal"/>
      <w:lvlText w:val=""/>
      <w:lvlJc w:val="left"/>
    </w:lvl>
    <w:lvl w:ilvl="3" w:tplc="39DC3C0A">
      <w:numFmt w:val="decimal"/>
      <w:lvlText w:val=""/>
      <w:lvlJc w:val="left"/>
    </w:lvl>
    <w:lvl w:ilvl="4" w:tplc="B7D4EB82">
      <w:numFmt w:val="decimal"/>
      <w:lvlText w:val=""/>
      <w:lvlJc w:val="left"/>
    </w:lvl>
    <w:lvl w:ilvl="5" w:tplc="7E10BF04">
      <w:numFmt w:val="decimal"/>
      <w:lvlText w:val=""/>
      <w:lvlJc w:val="left"/>
    </w:lvl>
    <w:lvl w:ilvl="6" w:tplc="8DBAB834">
      <w:numFmt w:val="decimal"/>
      <w:lvlText w:val=""/>
      <w:lvlJc w:val="left"/>
    </w:lvl>
    <w:lvl w:ilvl="7" w:tplc="25988C9C">
      <w:numFmt w:val="decimal"/>
      <w:lvlText w:val=""/>
      <w:lvlJc w:val="left"/>
    </w:lvl>
    <w:lvl w:ilvl="8" w:tplc="DFE28850">
      <w:numFmt w:val="decimal"/>
      <w:lvlText w:val=""/>
      <w:lvlJc w:val="left"/>
    </w:lvl>
  </w:abstractNum>
  <w:abstractNum w:abstractNumId="30" w15:restartNumberingAfterBreak="0">
    <w:nsid w:val="70053B40"/>
    <w:multiLevelType w:val="hybridMultilevel"/>
    <w:tmpl w:val="D33EAC64"/>
    <w:lvl w:ilvl="0" w:tplc="15887A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54508"/>
    <w:multiLevelType w:val="hybridMultilevel"/>
    <w:tmpl w:val="F3FA8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83424"/>
    <w:multiLevelType w:val="hybridMultilevel"/>
    <w:tmpl w:val="27CE94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134148"/>
    <w:multiLevelType w:val="hybridMultilevel"/>
    <w:tmpl w:val="5B06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459EE"/>
    <w:multiLevelType w:val="hybridMultilevel"/>
    <w:tmpl w:val="BE2A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5"/>
  </w:num>
  <w:num w:numId="4">
    <w:abstractNumId w:val="2"/>
  </w:num>
  <w:num w:numId="5">
    <w:abstractNumId w:val="29"/>
  </w:num>
  <w:num w:numId="6">
    <w:abstractNumId w:val="0"/>
    <w:lvlOverride w:ilvl="0">
      <w:lvl w:ilvl="0">
        <w:numFmt w:val="bullet"/>
        <w:lvlText w:val=""/>
        <w:legacy w:legacy="1" w:legacySpace="0" w:legacyIndent="432"/>
        <w:lvlJc w:val="left"/>
        <w:pPr>
          <w:ind w:left="1440" w:hanging="432"/>
        </w:pPr>
        <w:rPr>
          <w:rFonts w:ascii="WP TypographicSymbols" w:hAnsi="WP TypographicSymbols" w:hint="default"/>
        </w:rPr>
      </w:lvl>
    </w:lvlOverride>
  </w:num>
  <w:num w:numId="7">
    <w:abstractNumId w:val="28"/>
  </w:num>
  <w:num w:numId="8">
    <w:abstractNumId w:val="25"/>
  </w:num>
  <w:num w:numId="9">
    <w:abstractNumId w:val="4"/>
  </w:num>
  <w:num w:numId="10">
    <w:abstractNumId w:val="27"/>
  </w:num>
  <w:num w:numId="11">
    <w:abstractNumId w:val="1"/>
  </w:num>
  <w:num w:numId="12">
    <w:abstractNumId w:val="10"/>
  </w:num>
  <w:num w:numId="13">
    <w:abstractNumId w:val="16"/>
  </w:num>
  <w:num w:numId="14">
    <w:abstractNumId w:val="32"/>
  </w:num>
  <w:num w:numId="15">
    <w:abstractNumId w:val="18"/>
  </w:num>
  <w:num w:numId="16">
    <w:abstractNumId w:val="31"/>
  </w:num>
  <w:num w:numId="17">
    <w:abstractNumId w:val="22"/>
  </w:num>
  <w:num w:numId="18">
    <w:abstractNumId w:val="13"/>
  </w:num>
  <w:num w:numId="19">
    <w:abstractNumId w:val="21"/>
  </w:num>
  <w:num w:numId="20">
    <w:abstractNumId w:val="7"/>
  </w:num>
  <w:num w:numId="21">
    <w:abstractNumId w:val="34"/>
  </w:num>
  <w:num w:numId="22">
    <w:abstractNumId w:val="9"/>
  </w:num>
  <w:num w:numId="23">
    <w:abstractNumId w:val="17"/>
  </w:num>
  <w:num w:numId="24">
    <w:abstractNumId w:val="30"/>
  </w:num>
  <w:num w:numId="25">
    <w:abstractNumId w:val="19"/>
  </w:num>
  <w:num w:numId="26">
    <w:abstractNumId w:val="3"/>
  </w:num>
  <w:num w:numId="27">
    <w:abstractNumId w:val="26"/>
  </w:num>
  <w:num w:numId="28">
    <w:abstractNumId w:val="14"/>
  </w:num>
  <w:num w:numId="29">
    <w:abstractNumId w:val="24"/>
  </w:num>
  <w:num w:numId="30">
    <w:abstractNumId w:val="6"/>
  </w:num>
  <w:num w:numId="31">
    <w:abstractNumId w:val="11"/>
  </w:num>
  <w:num w:numId="32">
    <w:abstractNumId w:val="33"/>
  </w:num>
  <w:num w:numId="33">
    <w:abstractNumId w:val="15"/>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81"/>
    <w:rsid w:val="0000192B"/>
    <w:rsid w:val="000139D9"/>
    <w:rsid w:val="0002697A"/>
    <w:rsid w:val="00033DE9"/>
    <w:rsid w:val="000374E9"/>
    <w:rsid w:val="000666BD"/>
    <w:rsid w:val="00094C8A"/>
    <w:rsid w:val="00095EAB"/>
    <w:rsid w:val="000C541D"/>
    <w:rsid w:val="00106C97"/>
    <w:rsid w:val="001373E1"/>
    <w:rsid w:val="001505BC"/>
    <w:rsid w:val="00157D92"/>
    <w:rsid w:val="00176C70"/>
    <w:rsid w:val="001A644F"/>
    <w:rsid w:val="001C5D81"/>
    <w:rsid w:val="001C7BD6"/>
    <w:rsid w:val="001E7F29"/>
    <w:rsid w:val="00201B8A"/>
    <w:rsid w:val="00204367"/>
    <w:rsid w:val="00225AC1"/>
    <w:rsid w:val="00242FE5"/>
    <w:rsid w:val="00245014"/>
    <w:rsid w:val="0025722D"/>
    <w:rsid w:val="002604BD"/>
    <w:rsid w:val="0029568C"/>
    <w:rsid w:val="002B78C7"/>
    <w:rsid w:val="002F6E23"/>
    <w:rsid w:val="0032158A"/>
    <w:rsid w:val="0032288E"/>
    <w:rsid w:val="00331C53"/>
    <w:rsid w:val="00375BD7"/>
    <w:rsid w:val="003866CC"/>
    <w:rsid w:val="003A05AC"/>
    <w:rsid w:val="003D0495"/>
    <w:rsid w:val="003F2C76"/>
    <w:rsid w:val="00411CF8"/>
    <w:rsid w:val="00417C0C"/>
    <w:rsid w:val="00432F59"/>
    <w:rsid w:val="004879C9"/>
    <w:rsid w:val="004A2B57"/>
    <w:rsid w:val="004A61C1"/>
    <w:rsid w:val="004D2FF9"/>
    <w:rsid w:val="004F004E"/>
    <w:rsid w:val="00501B3B"/>
    <w:rsid w:val="005107A5"/>
    <w:rsid w:val="005141CB"/>
    <w:rsid w:val="00524987"/>
    <w:rsid w:val="00537F4F"/>
    <w:rsid w:val="00552253"/>
    <w:rsid w:val="005C0A75"/>
    <w:rsid w:val="005F0DA9"/>
    <w:rsid w:val="00627E3B"/>
    <w:rsid w:val="00674C91"/>
    <w:rsid w:val="006905F0"/>
    <w:rsid w:val="006A76CA"/>
    <w:rsid w:val="006E0782"/>
    <w:rsid w:val="006E4BD8"/>
    <w:rsid w:val="006E7EF3"/>
    <w:rsid w:val="006F34A8"/>
    <w:rsid w:val="006F590A"/>
    <w:rsid w:val="007163AB"/>
    <w:rsid w:val="00771B1A"/>
    <w:rsid w:val="00774FE9"/>
    <w:rsid w:val="00780974"/>
    <w:rsid w:val="007922F1"/>
    <w:rsid w:val="007A1783"/>
    <w:rsid w:val="007A2CCF"/>
    <w:rsid w:val="007D77D7"/>
    <w:rsid w:val="007D7819"/>
    <w:rsid w:val="007F0AD2"/>
    <w:rsid w:val="007F41C4"/>
    <w:rsid w:val="008153E6"/>
    <w:rsid w:val="00834CB5"/>
    <w:rsid w:val="00887CD5"/>
    <w:rsid w:val="008C33EA"/>
    <w:rsid w:val="008C7241"/>
    <w:rsid w:val="00942686"/>
    <w:rsid w:val="00967E10"/>
    <w:rsid w:val="0097386B"/>
    <w:rsid w:val="0098013F"/>
    <w:rsid w:val="00985276"/>
    <w:rsid w:val="00993618"/>
    <w:rsid w:val="009C1004"/>
    <w:rsid w:val="009D24D6"/>
    <w:rsid w:val="00A15B72"/>
    <w:rsid w:val="00A2711D"/>
    <w:rsid w:val="00A56A28"/>
    <w:rsid w:val="00A93EA3"/>
    <w:rsid w:val="00AA15A0"/>
    <w:rsid w:val="00AA51A7"/>
    <w:rsid w:val="00AB3A1E"/>
    <w:rsid w:val="00AC69D5"/>
    <w:rsid w:val="00B17738"/>
    <w:rsid w:val="00B75B56"/>
    <w:rsid w:val="00B83260"/>
    <w:rsid w:val="00B973E3"/>
    <w:rsid w:val="00BD6EEA"/>
    <w:rsid w:val="00BF45C8"/>
    <w:rsid w:val="00C01D49"/>
    <w:rsid w:val="00C807E6"/>
    <w:rsid w:val="00CB5C78"/>
    <w:rsid w:val="00CD4BFD"/>
    <w:rsid w:val="00CF7FBE"/>
    <w:rsid w:val="00D21100"/>
    <w:rsid w:val="00D460C6"/>
    <w:rsid w:val="00D46691"/>
    <w:rsid w:val="00D74414"/>
    <w:rsid w:val="00D95948"/>
    <w:rsid w:val="00DA057F"/>
    <w:rsid w:val="00DD1E10"/>
    <w:rsid w:val="00E219D7"/>
    <w:rsid w:val="00E37170"/>
    <w:rsid w:val="00E4493E"/>
    <w:rsid w:val="00E4536B"/>
    <w:rsid w:val="00E61B88"/>
    <w:rsid w:val="00E827D0"/>
    <w:rsid w:val="00E83D57"/>
    <w:rsid w:val="00E972C3"/>
    <w:rsid w:val="00EB6860"/>
    <w:rsid w:val="00EF384B"/>
    <w:rsid w:val="00F14DC5"/>
    <w:rsid w:val="00F32BBF"/>
    <w:rsid w:val="00F459B0"/>
    <w:rsid w:val="00F648CC"/>
    <w:rsid w:val="00F866EF"/>
    <w:rsid w:val="00F9085F"/>
    <w:rsid w:val="00FA3770"/>
    <w:rsid w:val="00FD6998"/>
    <w:rsid w:val="5909C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A8EC1"/>
  <w15:chartTrackingRefBased/>
  <w15:docId w15:val="{F79791E0-28C5-4EF2-BC17-65A509F2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outlineLvl w:val="0"/>
    </w:pPr>
    <w:rPr>
      <w:b/>
      <w:szCs w:val="20"/>
    </w:rPr>
  </w:style>
  <w:style w:type="paragraph" w:styleId="Heading2">
    <w:name w:val="heading 2"/>
    <w:basedOn w:val="Normal"/>
    <w:next w:val="Normal"/>
    <w:qFormat/>
    <w:pPr>
      <w:keepNext/>
      <w:ind w:firstLine="720"/>
      <w:jc w:val="center"/>
      <w:outlineLvl w:val="1"/>
    </w:pPr>
    <w:rPr>
      <w:b/>
      <w:color w:val="000000"/>
      <w:szCs w:val="28"/>
    </w:rPr>
  </w:style>
  <w:style w:type="paragraph" w:styleId="Heading3">
    <w:name w:val="heading 3"/>
    <w:basedOn w:val="Normal"/>
    <w:next w:val="Normal"/>
    <w:qFormat/>
    <w:pPr>
      <w:keepNext/>
      <w:outlineLvl w:val="2"/>
    </w:pPr>
    <w:rPr>
      <w:sz w:val="28"/>
      <w:szCs w:val="20"/>
    </w:rPr>
  </w:style>
  <w:style w:type="paragraph" w:styleId="Heading4">
    <w:name w:val="heading 4"/>
    <w:basedOn w:val="Normal"/>
    <w:next w:val="Normal"/>
    <w:qFormat/>
    <w:pPr>
      <w:keepNext/>
      <w:widowControl w:val="0"/>
      <w:ind w:left="3600"/>
      <w:outlineLvl w:val="3"/>
    </w:pPr>
    <w:rPr>
      <w:b/>
      <w:bCs/>
      <w:szCs w:val="20"/>
    </w:rPr>
  </w:style>
  <w:style w:type="paragraph" w:styleId="Heading6">
    <w:name w:val="heading 6"/>
    <w:basedOn w:val="Normal"/>
    <w:next w:val="Normal"/>
    <w:qFormat/>
    <w:pPr>
      <w:keepNext/>
      <w:widowControl w:val="0"/>
      <w:outlineLvl w:val="5"/>
    </w:pPr>
    <w:rPr>
      <w:b/>
      <w:bCs/>
      <w:sz w:val="22"/>
      <w:szCs w:val="20"/>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rFonts w:ascii="TmsRmn" w:hAnsi="TmsRmn" w:cs="Arial"/>
      <w:b/>
      <w:bCs/>
      <w:color w:val="000000"/>
      <w:sz w:val="28"/>
      <w:szCs w:val="28"/>
    </w:rPr>
  </w:style>
  <w:style w:type="paragraph" w:styleId="Subtitle">
    <w:name w:val="Subtitle"/>
    <w:basedOn w:val="Normal"/>
    <w:qFormat/>
    <w:pPr>
      <w:jc w:val="center"/>
    </w:pPr>
    <w:rPr>
      <w:rFonts w:ascii="TmsRmn" w:hAnsi="TmsRmn"/>
      <w:b/>
      <w:bCs/>
      <w:color w:val="000000"/>
      <w:sz w:val="28"/>
      <w:szCs w:val="28"/>
    </w:rPr>
  </w:style>
  <w:style w:type="paragraph" w:styleId="BodyText">
    <w:name w:val="Body Text"/>
    <w:basedOn w:val="Normal"/>
    <w:rPr>
      <w:rFonts w:ascii="TmsRmn" w:hAnsi="TmsRmn"/>
      <w:b/>
      <w:bCs/>
      <w:color w:val="000000"/>
      <w:sz w:val="28"/>
      <w:szCs w:val="28"/>
    </w:rPr>
  </w:style>
  <w:style w:type="paragraph" w:styleId="BodyText2">
    <w:name w:val="Body Text 2"/>
    <w:basedOn w:val="Normal"/>
    <w:rPr>
      <w:b/>
      <w:bCs/>
      <w:color w:val="000000"/>
      <w:szCs w:val="28"/>
    </w:rPr>
  </w:style>
  <w:style w:type="paragraph" w:styleId="BodyTextIndent">
    <w:name w:val="Body Text Indent"/>
    <w:basedOn w:val="Normal"/>
    <w:pPr>
      <w:ind w:left="1440"/>
    </w:pPr>
    <w:rPr>
      <w:szCs w:val="20"/>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ullet">
    <w:name w:val="bullet"/>
    <w:basedOn w:val="Normal"/>
    <w:pPr>
      <w:numPr>
        <w:numId w:val="8"/>
      </w:numPr>
    </w:pPr>
  </w:style>
  <w:style w:type="paragraph" w:styleId="BodyText3">
    <w:name w:val="Body Text 3"/>
    <w:basedOn w:val="Normal"/>
    <w:rPr>
      <w:color w:val="000000"/>
      <w:szCs w:val="28"/>
    </w:rPr>
  </w:style>
  <w:style w:type="paragraph" w:styleId="NormalWeb">
    <w:name w:val="Normal (Web)"/>
    <w:basedOn w:val="Normal"/>
    <w:uiPriority w:val="99"/>
    <w:rsid w:val="004F004E"/>
    <w:pPr>
      <w:spacing w:before="100" w:beforeAutospacing="1" w:after="100" w:afterAutospacing="1"/>
    </w:pPr>
  </w:style>
  <w:style w:type="character" w:customStyle="1" w:styleId="header11">
    <w:name w:val="header_11"/>
    <w:rsid w:val="004F004E"/>
    <w:rPr>
      <w:rFonts w:ascii="Verdana" w:hAnsi="Verdana" w:hint="default"/>
      <w:b/>
      <w:bCs/>
      <w:color w:val="721F1F"/>
      <w:sz w:val="24"/>
      <w:szCs w:val="24"/>
    </w:rPr>
  </w:style>
  <w:style w:type="character" w:customStyle="1" w:styleId="normal1">
    <w:name w:val="normal1"/>
    <w:rsid w:val="004F004E"/>
    <w:rPr>
      <w:rFonts w:ascii="Verdana" w:hAnsi="Verdana" w:hint="default"/>
      <w:color w:val="615C58"/>
      <w:sz w:val="20"/>
      <w:szCs w:val="20"/>
    </w:rPr>
  </w:style>
  <w:style w:type="character" w:styleId="Strong">
    <w:name w:val="Strong"/>
    <w:qFormat/>
    <w:rsid w:val="004F004E"/>
    <w:rPr>
      <w:b/>
      <w:bCs/>
    </w:rPr>
  </w:style>
  <w:style w:type="character" w:customStyle="1" w:styleId="header21">
    <w:name w:val="header_21"/>
    <w:rsid w:val="004F004E"/>
    <w:rPr>
      <w:rFonts w:ascii="Verdana" w:hAnsi="Verdana" w:hint="default"/>
      <w:b/>
      <w:bCs/>
      <w:color w:val="804242"/>
      <w:sz w:val="16"/>
      <w:szCs w:val="16"/>
    </w:rPr>
  </w:style>
  <w:style w:type="paragraph" w:styleId="ListParagraph">
    <w:name w:val="List Paragraph"/>
    <w:basedOn w:val="Normal"/>
    <w:uiPriority w:val="34"/>
    <w:qFormat/>
    <w:rsid w:val="00176C70"/>
    <w:pPr>
      <w:ind w:left="720"/>
    </w:pPr>
  </w:style>
  <w:style w:type="character" w:customStyle="1" w:styleId="TitleChar">
    <w:name w:val="Title Char"/>
    <w:link w:val="Title"/>
    <w:rsid w:val="00774FE9"/>
    <w:rPr>
      <w:rFonts w:ascii="TmsRmn" w:hAnsi="TmsRmn" w:cs="Arial"/>
      <w:b/>
      <w:bCs/>
      <w:color w:val="000000"/>
      <w:sz w:val="28"/>
      <w:szCs w:val="28"/>
    </w:rPr>
  </w:style>
  <w:style w:type="paragraph" w:styleId="NoSpacing">
    <w:name w:val="No Spacing"/>
    <w:uiPriority w:val="1"/>
    <w:qFormat/>
    <w:rsid w:val="00033DE9"/>
    <w:rPr>
      <w:rFonts w:ascii="Calibri" w:eastAsia="Calibri" w:hAnsi="Calibri"/>
      <w:sz w:val="22"/>
      <w:szCs w:val="22"/>
      <w:lang w:eastAsia="en-US"/>
    </w:rPr>
  </w:style>
  <w:style w:type="table" w:styleId="TableGrid">
    <w:name w:val="Table Grid"/>
    <w:basedOn w:val="TableNormal"/>
    <w:rsid w:val="0003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139D9"/>
    <w:rPr>
      <w:sz w:val="24"/>
      <w:szCs w:val="24"/>
    </w:rPr>
  </w:style>
  <w:style w:type="character" w:customStyle="1" w:styleId="FooterChar">
    <w:name w:val="Footer Char"/>
    <w:link w:val="Footer"/>
    <w:uiPriority w:val="99"/>
    <w:rsid w:val="000139D9"/>
    <w:rPr>
      <w:sz w:val="24"/>
      <w:szCs w:val="24"/>
    </w:rPr>
  </w:style>
  <w:style w:type="paragraph" w:styleId="BalloonText">
    <w:name w:val="Balloon Text"/>
    <w:basedOn w:val="Normal"/>
    <w:link w:val="BalloonTextChar"/>
    <w:rsid w:val="008C7241"/>
    <w:rPr>
      <w:rFonts w:ascii="Segoe UI" w:hAnsi="Segoe UI" w:cs="Segoe UI"/>
      <w:sz w:val="18"/>
      <w:szCs w:val="18"/>
    </w:rPr>
  </w:style>
  <w:style w:type="character" w:customStyle="1" w:styleId="BalloonTextChar">
    <w:name w:val="Balloon Text Char"/>
    <w:link w:val="BalloonText"/>
    <w:rsid w:val="008C7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148876">
      <w:bodyDiv w:val="1"/>
      <w:marLeft w:val="0"/>
      <w:marRight w:val="0"/>
      <w:marTop w:val="0"/>
      <w:marBottom w:val="0"/>
      <w:divBdr>
        <w:top w:val="none" w:sz="0" w:space="0" w:color="auto"/>
        <w:left w:val="none" w:sz="0" w:space="0" w:color="auto"/>
        <w:bottom w:val="none" w:sz="0" w:space="0" w:color="auto"/>
        <w:right w:val="none" w:sz="0" w:space="0" w:color="auto"/>
      </w:divBdr>
      <w:divsChild>
        <w:div w:id="484006236">
          <w:marLeft w:val="0"/>
          <w:marRight w:val="0"/>
          <w:marTop w:val="0"/>
          <w:marBottom w:val="0"/>
          <w:divBdr>
            <w:top w:val="none" w:sz="0" w:space="0" w:color="auto"/>
            <w:left w:val="none" w:sz="0" w:space="0" w:color="auto"/>
            <w:bottom w:val="none" w:sz="0" w:space="0" w:color="auto"/>
            <w:right w:val="none" w:sz="0" w:space="0" w:color="auto"/>
          </w:divBdr>
          <w:divsChild>
            <w:div w:id="440339024">
              <w:marLeft w:val="0"/>
              <w:marRight w:val="0"/>
              <w:marTop w:val="0"/>
              <w:marBottom w:val="0"/>
              <w:divBdr>
                <w:top w:val="none" w:sz="0" w:space="0" w:color="auto"/>
                <w:left w:val="none" w:sz="0" w:space="0" w:color="auto"/>
                <w:bottom w:val="none" w:sz="0" w:space="0" w:color="auto"/>
                <w:right w:val="none" w:sz="0" w:space="0" w:color="auto"/>
              </w:divBdr>
              <w:divsChild>
                <w:div w:id="1016347896">
                  <w:marLeft w:val="0"/>
                  <w:marRight w:val="0"/>
                  <w:marTop w:val="0"/>
                  <w:marBottom w:val="0"/>
                  <w:divBdr>
                    <w:top w:val="none" w:sz="0" w:space="0" w:color="auto"/>
                    <w:left w:val="none" w:sz="0" w:space="0" w:color="auto"/>
                    <w:bottom w:val="none" w:sz="0" w:space="0" w:color="auto"/>
                    <w:right w:val="none" w:sz="0" w:space="0" w:color="auto"/>
                  </w:divBdr>
                  <w:divsChild>
                    <w:div w:id="1581716773">
                      <w:marLeft w:val="0"/>
                      <w:marRight w:val="0"/>
                      <w:marTop w:val="0"/>
                      <w:marBottom w:val="0"/>
                      <w:divBdr>
                        <w:top w:val="none" w:sz="0" w:space="0" w:color="auto"/>
                        <w:left w:val="none" w:sz="0" w:space="0" w:color="auto"/>
                        <w:bottom w:val="none" w:sz="0" w:space="0" w:color="auto"/>
                        <w:right w:val="none" w:sz="0" w:space="0" w:color="auto"/>
                      </w:divBdr>
                      <w:divsChild>
                        <w:div w:id="1043794447">
                          <w:marLeft w:val="0"/>
                          <w:marRight w:val="0"/>
                          <w:marTop w:val="0"/>
                          <w:marBottom w:val="0"/>
                          <w:divBdr>
                            <w:top w:val="none" w:sz="0" w:space="0" w:color="auto"/>
                            <w:left w:val="none" w:sz="0" w:space="0" w:color="auto"/>
                            <w:bottom w:val="none" w:sz="0" w:space="0" w:color="auto"/>
                            <w:right w:val="none" w:sz="0" w:space="0" w:color="auto"/>
                          </w:divBdr>
                          <w:divsChild>
                            <w:div w:id="2063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006714">
      <w:bodyDiv w:val="1"/>
      <w:marLeft w:val="0"/>
      <w:marRight w:val="0"/>
      <w:marTop w:val="0"/>
      <w:marBottom w:val="0"/>
      <w:divBdr>
        <w:top w:val="none" w:sz="0" w:space="0" w:color="auto"/>
        <w:left w:val="none" w:sz="0" w:space="0" w:color="auto"/>
        <w:bottom w:val="none" w:sz="0" w:space="0" w:color="auto"/>
        <w:right w:val="none" w:sz="0" w:space="0" w:color="auto"/>
      </w:divBdr>
      <w:divsChild>
        <w:div w:id="1649019147">
          <w:marLeft w:val="0"/>
          <w:marRight w:val="0"/>
          <w:marTop w:val="0"/>
          <w:marBottom w:val="0"/>
          <w:divBdr>
            <w:top w:val="none" w:sz="0" w:space="0" w:color="auto"/>
            <w:left w:val="none" w:sz="0" w:space="0" w:color="auto"/>
            <w:bottom w:val="none" w:sz="0" w:space="0" w:color="auto"/>
            <w:right w:val="none" w:sz="0" w:space="0" w:color="auto"/>
          </w:divBdr>
          <w:divsChild>
            <w:div w:id="169492433">
              <w:marLeft w:val="0"/>
              <w:marRight w:val="0"/>
              <w:marTop w:val="0"/>
              <w:marBottom w:val="0"/>
              <w:divBdr>
                <w:top w:val="none" w:sz="0" w:space="0" w:color="auto"/>
                <w:left w:val="none" w:sz="0" w:space="0" w:color="auto"/>
                <w:bottom w:val="none" w:sz="0" w:space="0" w:color="auto"/>
                <w:right w:val="none" w:sz="0" w:space="0" w:color="auto"/>
              </w:divBdr>
              <w:divsChild>
                <w:div w:id="266154658">
                  <w:marLeft w:val="0"/>
                  <w:marRight w:val="0"/>
                  <w:marTop w:val="0"/>
                  <w:marBottom w:val="0"/>
                  <w:divBdr>
                    <w:top w:val="none" w:sz="0" w:space="0" w:color="auto"/>
                    <w:left w:val="none" w:sz="0" w:space="0" w:color="auto"/>
                    <w:bottom w:val="none" w:sz="0" w:space="0" w:color="auto"/>
                    <w:right w:val="none" w:sz="0" w:space="0" w:color="auto"/>
                  </w:divBdr>
                  <w:divsChild>
                    <w:div w:id="1381638173">
                      <w:marLeft w:val="0"/>
                      <w:marRight w:val="0"/>
                      <w:marTop w:val="0"/>
                      <w:marBottom w:val="0"/>
                      <w:divBdr>
                        <w:top w:val="none" w:sz="0" w:space="0" w:color="auto"/>
                        <w:left w:val="none" w:sz="0" w:space="0" w:color="auto"/>
                        <w:bottom w:val="none" w:sz="0" w:space="0" w:color="auto"/>
                        <w:right w:val="none" w:sz="0" w:space="0" w:color="auto"/>
                      </w:divBdr>
                      <w:divsChild>
                        <w:div w:id="1815755719">
                          <w:marLeft w:val="0"/>
                          <w:marRight w:val="0"/>
                          <w:marTop w:val="0"/>
                          <w:marBottom w:val="0"/>
                          <w:divBdr>
                            <w:top w:val="none" w:sz="0" w:space="0" w:color="auto"/>
                            <w:left w:val="none" w:sz="0" w:space="0" w:color="auto"/>
                            <w:bottom w:val="none" w:sz="0" w:space="0" w:color="auto"/>
                            <w:right w:val="none" w:sz="0" w:space="0" w:color="auto"/>
                          </w:divBdr>
                          <w:divsChild>
                            <w:div w:id="21198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ohn@communityadvocate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hn@communityadvocate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kohn@communityadvocates.net" TargetMode="External"/><Relationship Id="rId4" Type="http://schemas.openxmlformats.org/officeDocument/2006/relationships/webSettings" Target="webSettings.xml"/><Relationship Id="rId9" Type="http://schemas.openxmlformats.org/officeDocument/2006/relationships/hyperlink" Target="mailto:akohn@communityadvoc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7623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Community Mini-Grant Application Form</vt:lpstr>
    </vt:vector>
  </TitlesOfParts>
  <Company>FHA</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Mini-Grant Application Form</dc:title>
  <dc:subject/>
  <dc:creator>TTJ Group, LLC</dc:creator>
  <cp:keywords/>
  <dc:description/>
  <cp:lastModifiedBy>Kari Lerch</cp:lastModifiedBy>
  <cp:revision>2</cp:revision>
  <cp:lastPrinted>2020-10-12T16:15:00Z</cp:lastPrinted>
  <dcterms:created xsi:type="dcterms:W3CDTF">2020-10-23T21:14:00Z</dcterms:created>
  <dcterms:modified xsi:type="dcterms:W3CDTF">2020-10-23T21:14:00Z</dcterms:modified>
</cp:coreProperties>
</file>