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468" w:rsidRPr="00625468" w:rsidRDefault="00625468" w:rsidP="00625468">
      <w:pPr>
        <w:rPr>
          <w:rFonts w:ascii="Georgia" w:hAnsi="Georgia"/>
          <w:b/>
          <w:i/>
          <w:sz w:val="24"/>
          <w:szCs w:val="24"/>
        </w:rPr>
      </w:pPr>
      <w:r>
        <w:rPr>
          <w:rFonts w:ascii="Georgia" w:hAnsi="Georgia"/>
          <w:b/>
          <w:i/>
          <w:sz w:val="24"/>
          <w:szCs w:val="24"/>
        </w:rPr>
        <w:t xml:space="preserve">Broken Windows Theory </w:t>
      </w:r>
      <w:r w:rsidRPr="00625468">
        <w:rPr>
          <w:rFonts w:ascii="Georgia" w:hAnsi="Georgia"/>
          <w:i/>
          <w:sz w:val="24"/>
          <w:szCs w:val="24"/>
        </w:rPr>
        <w:t>continued</w:t>
      </w:r>
      <w:r>
        <w:rPr>
          <w:rFonts w:ascii="Georgia" w:hAnsi="Georgia"/>
          <w:i/>
          <w:sz w:val="24"/>
          <w:szCs w:val="24"/>
        </w:rPr>
        <w:t>:</w:t>
      </w:r>
    </w:p>
    <w:p w:rsidR="00625468" w:rsidRPr="00625468" w:rsidRDefault="00625468" w:rsidP="00625468">
      <w:pPr>
        <w:jc w:val="center"/>
        <w:rPr>
          <w:rFonts w:ascii="Georgia" w:hAnsi="Georgia"/>
          <w:i/>
          <w:sz w:val="24"/>
          <w:szCs w:val="24"/>
        </w:rPr>
      </w:pPr>
      <w:r w:rsidRPr="00625468">
        <w:rPr>
          <w:rFonts w:ascii="Georgia" w:hAnsi="Georgia"/>
          <w:i/>
          <w:sz w:val="24"/>
          <w:szCs w:val="24"/>
        </w:rPr>
        <w:t>From an essay by Lorne Fitch:</w:t>
      </w:r>
    </w:p>
    <w:p w:rsidR="00625468" w:rsidRPr="00625468" w:rsidRDefault="00625468" w:rsidP="00625468">
      <w:pPr>
        <w:rPr>
          <w:rFonts w:ascii="Georgia" w:hAnsi="Georgia"/>
          <w:sz w:val="24"/>
          <w:szCs w:val="24"/>
        </w:rPr>
      </w:pPr>
      <w:r w:rsidRPr="00625468">
        <w:rPr>
          <w:rFonts w:ascii="Georgia" w:hAnsi="Georgia"/>
          <w:sz w:val="24"/>
          <w:szCs w:val="24"/>
        </w:rPr>
        <w:t>Dust and debris accumulated, along with empty beer cans and garbage from trespassing partiers. Campfires led to random chainsaw cutting of many of the woodlot trees for firewood.  Saskatoon branches were stripped for roasting wieners. Someone saw valuable board feet in the old spruce trees and off they went to become dimensional lumber instead of remaining as shelter and wildlife habitat.</w:t>
      </w:r>
    </w:p>
    <w:p w:rsidR="00625468" w:rsidRPr="00625468" w:rsidRDefault="00625468" w:rsidP="00625468">
      <w:pPr>
        <w:rPr>
          <w:rFonts w:ascii="Georgia" w:hAnsi="Georgia"/>
          <w:sz w:val="24"/>
          <w:szCs w:val="24"/>
        </w:rPr>
      </w:pPr>
      <w:r w:rsidRPr="00625468">
        <w:rPr>
          <w:rFonts w:ascii="Georgia" w:hAnsi="Georgia"/>
          <w:sz w:val="24"/>
          <w:szCs w:val="24"/>
        </w:rPr>
        <w:t>Without an intact windbreak, winds swept through with a fury that ripped off shingles. Rain and snowmelt leaked into the interior, adding to rot and mold.</w:t>
      </w:r>
    </w:p>
    <w:p w:rsidR="00625468" w:rsidRPr="00625468" w:rsidRDefault="00625468" w:rsidP="00625468">
      <w:pPr>
        <w:rPr>
          <w:rFonts w:ascii="Georgia" w:hAnsi="Georgia"/>
          <w:sz w:val="24"/>
          <w:szCs w:val="24"/>
        </w:rPr>
      </w:pPr>
      <w:r w:rsidRPr="00625468">
        <w:rPr>
          <w:rFonts w:ascii="Georgia" w:hAnsi="Georgia"/>
          <w:sz w:val="24"/>
          <w:szCs w:val="24"/>
        </w:rPr>
        <w:t>Instead of native grasses and wildflowers, weeds began to take over in the ruts created by motorized mischief. In a testosterone-induced, perhaps alcohol-fueled incident, someone tried to drive their truck through the front door. With the porch damaged and rain rotting the structural pieces, parts of the house started to sag.</w:t>
      </w:r>
    </w:p>
    <w:p w:rsidR="00625468" w:rsidRPr="00625468" w:rsidRDefault="00625468" w:rsidP="00625468">
      <w:pPr>
        <w:rPr>
          <w:rFonts w:ascii="Georgia" w:hAnsi="Georgia"/>
          <w:sz w:val="24"/>
          <w:szCs w:val="24"/>
        </w:rPr>
      </w:pPr>
      <w:r w:rsidRPr="00625468">
        <w:rPr>
          <w:rFonts w:ascii="Georgia" w:hAnsi="Georgia"/>
          <w:sz w:val="24"/>
          <w:szCs w:val="24"/>
        </w:rPr>
        <w:t xml:space="preserve"> People began to burn parts of the house for campfires. One got out of control and scorched one exterior wall, further weakening the structure. Pigeons began to roost inside, covering the interior with their droppings. Finally the authorities, tired of the vandalism, parties, and wildfire risk, knocked the place down and burned the remainder. What was left of the woodlot was cleared and added to a canola field.</w:t>
      </w:r>
    </w:p>
    <w:p w:rsidR="00625468" w:rsidRPr="00625468" w:rsidRDefault="00625468" w:rsidP="00625468">
      <w:pPr>
        <w:rPr>
          <w:rFonts w:ascii="Georgia" w:hAnsi="Georgia"/>
          <w:sz w:val="24"/>
          <w:szCs w:val="24"/>
        </w:rPr>
      </w:pPr>
      <w:r w:rsidRPr="00625468">
        <w:rPr>
          <w:rFonts w:ascii="Georgia" w:hAnsi="Georgia"/>
          <w:sz w:val="24"/>
          <w:szCs w:val="24"/>
        </w:rPr>
        <w:t xml:space="preserve">Occasionally someone would drive by, wondering what had happened to that great old house. No one remembered the birdsong, shade, and </w:t>
      </w:r>
      <w:proofErr w:type="spellStart"/>
      <w:r w:rsidRPr="00625468">
        <w:rPr>
          <w:rFonts w:ascii="Georgia" w:hAnsi="Georgia"/>
          <w:sz w:val="24"/>
          <w:szCs w:val="24"/>
        </w:rPr>
        <w:t>saskatoon</w:t>
      </w:r>
      <w:proofErr w:type="spellEnd"/>
      <w:r w:rsidRPr="00625468">
        <w:rPr>
          <w:rFonts w:ascii="Georgia" w:hAnsi="Georgia"/>
          <w:sz w:val="24"/>
          <w:szCs w:val="24"/>
        </w:rPr>
        <w:t xml:space="preserve"> fruit. The disappearance of the place and all its virtues started with that first broken window.</w:t>
      </w:r>
    </w:p>
    <w:p w:rsidR="00625468" w:rsidRPr="00625468" w:rsidRDefault="00625468" w:rsidP="00625468">
      <w:pPr>
        <w:rPr>
          <w:rFonts w:ascii="Georgia" w:hAnsi="Georgia" w:cstheme="minorHAnsi"/>
          <w:sz w:val="24"/>
          <w:szCs w:val="24"/>
        </w:rPr>
      </w:pPr>
      <w:r w:rsidRPr="00625468">
        <w:rPr>
          <w:rFonts w:ascii="Georgia" w:hAnsi="Georgia"/>
          <w:sz w:val="24"/>
          <w:szCs w:val="24"/>
        </w:rPr>
        <w:t xml:space="preserve">The trajectory the place went through is called, in criminology, “broken windows theory.” Visible signs of crime, vandalism, and anti-social behavior create a situation that encourages more bad behaviors. </w:t>
      </w:r>
      <w:r w:rsidRPr="00625468">
        <w:rPr>
          <w:rFonts w:ascii="Georgia" w:hAnsi="Georgia" w:cstheme="minorHAnsi"/>
          <w:color w:val="202122"/>
          <w:sz w:val="24"/>
          <w:szCs w:val="24"/>
          <w:shd w:val="clear" w:color="auto" w:fill="FFFFFF"/>
        </w:rPr>
        <w:t xml:space="preserve">There is agreement on the part of social psychologists and police officers that if a window in a building is broken and is left unrepaired, all the rest of the windows will soon be broken.  One un-repaired broken window is a signal that no one cares, and so breaking more windows has little risk. Window breaking turns to other destructive forms of vandalism. </w:t>
      </w:r>
      <w:r w:rsidRPr="00625468">
        <w:rPr>
          <w:rFonts w:ascii="Georgia" w:hAnsi="Georgia" w:cstheme="minorHAnsi"/>
          <w:sz w:val="24"/>
          <w:szCs w:val="24"/>
        </w:rPr>
        <w:t xml:space="preserve"> </w:t>
      </w:r>
    </w:p>
    <w:p w:rsidR="00625468" w:rsidRPr="00625468" w:rsidRDefault="00625468" w:rsidP="00625468">
      <w:pPr>
        <w:rPr>
          <w:rFonts w:ascii="Georgia" w:hAnsi="Georgia" w:cstheme="minorHAnsi"/>
          <w:sz w:val="24"/>
          <w:szCs w:val="24"/>
        </w:rPr>
      </w:pPr>
      <w:r w:rsidRPr="00625468">
        <w:rPr>
          <w:rFonts w:ascii="Georgia" w:hAnsi="Georgia" w:cstheme="minorHAnsi"/>
          <w:sz w:val="24"/>
          <w:szCs w:val="24"/>
        </w:rPr>
        <w:t>Metaphorically, the “house” could include our natural landscapes and watersheds. How we lose the integrity, the resilience, and the beauty of these places is that someone breaks one of the landscape windows, it isn’t repaired, and the downward spiral begins.</w:t>
      </w:r>
    </w:p>
    <w:p w:rsidR="00625468" w:rsidRPr="00625468" w:rsidRDefault="00625468" w:rsidP="00625468">
      <w:pPr>
        <w:rPr>
          <w:rFonts w:ascii="Georgia" w:hAnsi="Georgia" w:cstheme="minorHAnsi"/>
          <w:sz w:val="24"/>
          <w:szCs w:val="24"/>
        </w:rPr>
      </w:pPr>
      <w:r w:rsidRPr="00625468">
        <w:rPr>
          <w:rFonts w:ascii="Georgia" w:hAnsi="Georgia" w:cstheme="minorHAnsi"/>
          <w:sz w:val="24"/>
          <w:szCs w:val="24"/>
        </w:rPr>
        <w:t>Breaking</w:t>
      </w:r>
      <w:r w:rsidR="003A564F">
        <w:rPr>
          <w:rFonts w:ascii="Georgia" w:hAnsi="Georgia" w:cstheme="minorHAnsi"/>
          <w:sz w:val="24"/>
          <w:szCs w:val="24"/>
        </w:rPr>
        <w:t xml:space="preserve"> landscape </w:t>
      </w:r>
      <w:r w:rsidRPr="00625468">
        <w:rPr>
          <w:rFonts w:ascii="Georgia" w:hAnsi="Georgia" w:cstheme="minorHAnsi"/>
          <w:sz w:val="24"/>
          <w:szCs w:val="24"/>
        </w:rPr>
        <w:t xml:space="preserve">windows can take many forms. It can start with a random campsite beside a trout stream— a small tent spot, a single fire ring, and a bit of firewood gleaned from some deadfall. Then the trail to the site is “improved” so that trailers and bigger recreational vehicles can access the site. A small beachhead becomes a destination for off-highway vehicle users, muddy trails spiral out, </w:t>
      </w:r>
      <w:proofErr w:type="spellStart"/>
      <w:r w:rsidRPr="00625468">
        <w:rPr>
          <w:rFonts w:ascii="Georgia" w:hAnsi="Georgia" w:cstheme="minorHAnsi"/>
          <w:sz w:val="24"/>
          <w:szCs w:val="24"/>
        </w:rPr>
        <w:t>spiderweb</w:t>
      </w:r>
      <w:proofErr w:type="spellEnd"/>
      <w:r w:rsidRPr="00625468">
        <w:rPr>
          <w:rFonts w:ascii="Georgia" w:hAnsi="Georgia" w:cstheme="minorHAnsi"/>
          <w:sz w:val="24"/>
          <w:szCs w:val="24"/>
        </w:rPr>
        <w:t>-like</w:t>
      </w:r>
      <w:r w:rsidR="003A564F">
        <w:rPr>
          <w:rFonts w:ascii="Georgia" w:hAnsi="Georgia" w:cstheme="minorHAnsi"/>
          <w:sz w:val="24"/>
          <w:szCs w:val="24"/>
        </w:rPr>
        <w:t>,</w:t>
      </w:r>
      <w:r w:rsidRPr="00625468">
        <w:rPr>
          <w:rFonts w:ascii="Georgia" w:hAnsi="Georgia" w:cstheme="minorHAnsi"/>
          <w:sz w:val="24"/>
          <w:szCs w:val="24"/>
        </w:rPr>
        <w:t xml:space="preserve"> over the watershed, and more trees fall before recreational chainsaws. Litter builds up, the stream is muddy after every rain storm, and users think this is the way it has always been. No one sees the broken windows.</w:t>
      </w:r>
    </w:p>
    <w:p w:rsidR="00625468" w:rsidRPr="00625468" w:rsidRDefault="00625468" w:rsidP="00625468">
      <w:pPr>
        <w:rPr>
          <w:rFonts w:ascii="Georgia" w:hAnsi="Georgia" w:cstheme="minorHAnsi"/>
          <w:sz w:val="24"/>
          <w:szCs w:val="24"/>
        </w:rPr>
      </w:pPr>
      <w:r w:rsidRPr="00625468">
        <w:rPr>
          <w:rFonts w:ascii="Georgia" w:hAnsi="Georgia" w:cstheme="minorHAnsi"/>
          <w:sz w:val="24"/>
          <w:szCs w:val="24"/>
        </w:rPr>
        <w:lastRenderedPageBreak/>
        <w:t xml:space="preserve">There can be authorized window breaking too, where new land uses, each individually approved, accumulate out of control since there was no guidance from a landscape plan, no ecological thresholds set, and no active and engaged reclamation or restoration of the human footprint. It can start with one resource road built to access one </w:t>
      </w:r>
      <w:proofErr w:type="spellStart"/>
      <w:r w:rsidRPr="00625468">
        <w:rPr>
          <w:rFonts w:ascii="Georgia" w:hAnsi="Georgia" w:cstheme="minorHAnsi"/>
          <w:sz w:val="24"/>
          <w:szCs w:val="24"/>
        </w:rPr>
        <w:t>wellsite</w:t>
      </w:r>
      <w:proofErr w:type="spellEnd"/>
      <w:r w:rsidRPr="00625468">
        <w:rPr>
          <w:rFonts w:ascii="Georgia" w:hAnsi="Georgia" w:cstheme="minorHAnsi"/>
          <w:sz w:val="24"/>
          <w:szCs w:val="24"/>
        </w:rPr>
        <w:t xml:space="preserve"> or a logging clear cut, and as with the house, once that first window is broken the deterioration begins.</w:t>
      </w:r>
    </w:p>
    <w:p w:rsidR="00625468" w:rsidRPr="00625468" w:rsidRDefault="00625468" w:rsidP="00625468">
      <w:pPr>
        <w:rPr>
          <w:rFonts w:ascii="Georgia" w:hAnsi="Georgia" w:cstheme="minorHAnsi"/>
          <w:sz w:val="24"/>
          <w:szCs w:val="24"/>
        </w:rPr>
      </w:pPr>
      <w:r w:rsidRPr="00625468">
        <w:rPr>
          <w:rFonts w:ascii="Georgia" w:hAnsi="Georgia" w:cstheme="minorHAnsi"/>
          <w:sz w:val="24"/>
          <w:szCs w:val="24"/>
        </w:rPr>
        <w:t xml:space="preserve">Ecological breakdown may start with just that one road, but often within a decade or less, more roads, seismic trails, </w:t>
      </w:r>
      <w:proofErr w:type="spellStart"/>
      <w:r w:rsidRPr="00625468">
        <w:rPr>
          <w:rFonts w:ascii="Georgia" w:hAnsi="Georgia" w:cstheme="minorHAnsi"/>
          <w:sz w:val="24"/>
          <w:szCs w:val="24"/>
        </w:rPr>
        <w:t>wellsites</w:t>
      </w:r>
      <w:proofErr w:type="spellEnd"/>
      <w:r w:rsidRPr="00625468">
        <w:rPr>
          <w:rFonts w:ascii="Georgia" w:hAnsi="Georgia" w:cstheme="minorHAnsi"/>
          <w:sz w:val="24"/>
          <w:szCs w:val="24"/>
        </w:rPr>
        <w:t xml:space="preserve">, pipelines, </w:t>
      </w:r>
      <w:proofErr w:type="spellStart"/>
      <w:r w:rsidRPr="00625468">
        <w:rPr>
          <w:rFonts w:ascii="Georgia" w:hAnsi="Georgia" w:cstheme="minorHAnsi"/>
          <w:sz w:val="24"/>
          <w:szCs w:val="24"/>
        </w:rPr>
        <w:t>powerlines</w:t>
      </w:r>
      <w:proofErr w:type="spellEnd"/>
      <w:r w:rsidRPr="00625468">
        <w:rPr>
          <w:rFonts w:ascii="Georgia" w:hAnsi="Georgia" w:cstheme="minorHAnsi"/>
          <w:sz w:val="24"/>
          <w:szCs w:val="24"/>
        </w:rPr>
        <w:t xml:space="preserve">, gravel pits, coal strip mines, and others have broken all the windows in that landscape. Soon no one remembers what it was like before that first resource road. The human land-use footprint then expands into yet another watershed. Seemingly random acts that started small, almost innocuously, add up to a series of developments that no one initially anticipated or even registered as a concern. </w:t>
      </w:r>
    </w:p>
    <w:p w:rsidR="00625468" w:rsidRPr="00625468" w:rsidRDefault="00625468" w:rsidP="00625468">
      <w:pPr>
        <w:rPr>
          <w:rFonts w:ascii="Georgia" w:hAnsi="Georgia" w:cstheme="minorHAnsi"/>
          <w:sz w:val="24"/>
          <w:szCs w:val="24"/>
        </w:rPr>
      </w:pPr>
      <w:r w:rsidRPr="00625468">
        <w:rPr>
          <w:rFonts w:ascii="Georgia" w:hAnsi="Georgia" w:cstheme="minorHAnsi"/>
          <w:sz w:val="24"/>
          <w:szCs w:val="24"/>
        </w:rPr>
        <w:t>We are apt to take for granted that we can have it all—the full suite of virtues and values of intact landscapes along with a full cart of developments. Somewhere along the line we forget about the former even as we are overwhelmed by the latter: can we avoid our propensity to break landscape windows and start that tsunami of change that seems inexorable?</w:t>
      </w:r>
    </w:p>
    <w:p w:rsidR="00625468" w:rsidRDefault="00625468" w:rsidP="00625468">
      <w:pPr>
        <w:rPr>
          <w:rFonts w:ascii="Georgia" w:hAnsi="Georgia" w:cstheme="minorHAnsi"/>
          <w:sz w:val="24"/>
          <w:szCs w:val="24"/>
        </w:rPr>
      </w:pPr>
      <w:r w:rsidRPr="00625468">
        <w:rPr>
          <w:rFonts w:ascii="Georgia" w:hAnsi="Georgia" w:cstheme="minorHAnsi"/>
          <w:sz w:val="24"/>
          <w:szCs w:val="24"/>
        </w:rPr>
        <w:t>Avoiding those tsunamis will require us to recognize the first broken windows in our landscape house, then quickly respond with timely evidence-based land use plans. Only then can we avoid the cumulative effects of breaking all the windows.</w:t>
      </w:r>
    </w:p>
    <w:p w:rsidR="00395152" w:rsidRPr="00625468" w:rsidRDefault="00395152" w:rsidP="00625468">
      <w:pPr>
        <w:rPr>
          <w:rFonts w:ascii="Georgia" w:hAnsi="Georgia" w:cstheme="minorHAnsi"/>
          <w:sz w:val="24"/>
          <w:szCs w:val="24"/>
        </w:rPr>
      </w:pPr>
      <w:r>
        <w:rPr>
          <w:rFonts w:ascii="Georgia" w:hAnsi="Georgia" w:cstheme="minorHAnsi"/>
          <w:sz w:val="24"/>
          <w:szCs w:val="24"/>
        </w:rPr>
        <w:tab/>
      </w:r>
      <w:r>
        <w:rPr>
          <w:rFonts w:ascii="Georgia" w:hAnsi="Georgia" w:cstheme="minorHAnsi"/>
          <w:sz w:val="24"/>
          <w:szCs w:val="24"/>
        </w:rPr>
        <w:tab/>
      </w:r>
      <w:r>
        <w:rPr>
          <w:rFonts w:ascii="Georgia" w:hAnsi="Georgia" w:cstheme="minorHAnsi"/>
          <w:sz w:val="24"/>
          <w:szCs w:val="24"/>
        </w:rPr>
        <w:tab/>
      </w:r>
      <w:r>
        <w:rPr>
          <w:rFonts w:ascii="Georgia" w:hAnsi="Georgia" w:cstheme="minorHAnsi"/>
          <w:sz w:val="24"/>
          <w:szCs w:val="24"/>
        </w:rPr>
        <w:tab/>
      </w:r>
      <w:r>
        <w:rPr>
          <w:rFonts w:ascii="Georgia" w:hAnsi="Georgia" w:cstheme="minorHAnsi"/>
          <w:sz w:val="24"/>
          <w:szCs w:val="24"/>
        </w:rPr>
        <w:tab/>
      </w:r>
      <w:r>
        <w:rPr>
          <w:rFonts w:ascii="Georgia" w:hAnsi="Georgia" w:cstheme="minorHAnsi"/>
          <w:sz w:val="24"/>
          <w:szCs w:val="24"/>
        </w:rPr>
        <w:tab/>
        <w:t>-30-</w:t>
      </w:r>
    </w:p>
    <w:p w:rsidR="00625468" w:rsidRPr="00625468" w:rsidRDefault="00625468" w:rsidP="00625468">
      <w:pPr>
        <w:rPr>
          <w:rFonts w:ascii="Georgia" w:eastAsia="Times New Roman" w:hAnsi="Georgia" w:cstheme="minorHAnsi"/>
          <w:i/>
          <w:color w:val="333333"/>
          <w:sz w:val="24"/>
          <w:szCs w:val="24"/>
          <w:lang w:eastAsia="en-CA"/>
        </w:rPr>
      </w:pPr>
      <w:r w:rsidRPr="00625468">
        <w:rPr>
          <w:rFonts w:ascii="Georgia" w:hAnsi="Georgia" w:cstheme="minorHAnsi"/>
          <w:i/>
          <w:sz w:val="24"/>
          <w:szCs w:val="24"/>
        </w:rPr>
        <w:t xml:space="preserve">Written in February, 2023. </w:t>
      </w:r>
      <w:r w:rsidRPr="00625468">
        <w:rPr>
          <w:rFonts w:ascii="Georgia" w:hAnsi="Georgia" w:cs="Calibri"/>
          <w:i/>
          <w:sz w:val="24"/>
          <w:szCs w:val="24"/>
        </w:rPr>
        <w:t>Lorne Fitch is a Professional Biologist, a retired Fish and Wildlife Biologist and a past Adjunct Professor with the University of Calgary.</w:t>
      </w:r>
    </w:p>
    <w:p w:rsidR="00625468" w:rsidRPr="00625468" w:rsidRDefault="00625468" w:rsidP="00625468">
      <w:pPr>
        <w:rPr>
          <w:rFonts w:ascii="Georgia" w:hAnsi="Georgia" w:cstheme="minorHAnsi"/>
          <w:sz w:val="24"/>
          <w:szCs w:val="24"/>
        </w:rPr>
      </w:pPr>
      <w:r w:rsidRPr="00625468">
        <w:rPr>
          <w:rFonts w:ascii="Georgia" w:hAnsi="Georgia" w:cstheme="minorHAnsi"/>
          <w:sz w:val="24"/>
          <w:szCs w:val="24"/>
        </w:rPr>
        <w:tab/>
      </w:r>
      <w:r w:rsidRPr="00625468">
        <w:rPr>
          <w:rFonts w:ascii="Georgia" w:hAnsi="Georgia" w:cstheme="minorHAnsi"/>
          <w:sz w:val="24"/>
          <w:szCs w:val="24"/>
        </w:rPr>
        <w:tab/>
      </w:r>
      <w:r w:rsidRPr="00625468">
        <w:rPr>
          <w:rFonts w:ascii="Georgia" w:hAnsi="Georgia" w:cstheme="minorHAnsi"/>
          <w:sz w:val="24"/>
          <w:szCs w:val="24"/>
        </w:rPr>
        <w:tab/>
      </w:r>
      <w:r w:rsidRPr="00625468">
        <w:rPr>
          <w:rFonts w:ascii="Georgia" w:hAnsi="Georgia" w:cstheme="minorHAnsi"/>
          <w:sz w:val="24"/>
          <w:szCs w:val="24"/>
        </w:rPr>
        <w:tab/>
      </w:r>
    </w:p>
    <w:p w:rsidR="00F13502" w:rsidRPr="00625468" w:rsidRDefault="00395152">
      <w:pPr>
        <w:rPr>
          <w:rFonts w:ascii="Georgia" w:hAnsi="Georgia"/>
          <w:sz w:val="24"/>
          <w:szCs w:val="24"/>
        </w:rPr>
      </w:pPr>
    </w:p>
    <w:sectPr w:rsidR="00F13502" w:rsidRPr="00625468" w:rsidSect="004553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compat/>
  <w:rsids>
    <w:rsidRoot w:val="00625468"/>
    <w:rsid w:val="00395152"/>
    <w:rsid w:val="003A564F"/>
    <w:rsid w:val="004553D9"/>
    <w:rsid w:val="005E66A6"/>
    <w:rsid w:val="00625468"/>
    <w:rsid w:val="006E3666"/>
    <w:rsid w:val="00BE72C2"/>
    <w:rsid w:val="00C11602"/>
    <w:rsid w:val="00DD204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46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ASPB</dc:creator>
  <cp:lastModifiedBy>ASPB</cp:lastModifiedBy>
  <cp:revision>3</cp:revision>
  <dcterms:created xsi:type="dcterms:W3CDTF">2023-02-28T20:27:00Z</dcterms:created>
  <dcterms:modified xsi:type="dcterms:W3CDTF">2023-02-28T21:22:00Z</dcterms:modified>
</cp:coreProperties>
</file>