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0C" w:rsidRPr="007E6B0C" w:rsidRDefault="007E6B0C" w:rsidP="007E6B0C">
      <w:pPr>
        <w:rPr>
          <w:rFonts w:ascii="Georgia" w:hAnsi="Georgia"/>
          <w:b/>
          <w:bCs/>
          <w:sz w:val="24"/>
          <w:szCs w:val="24"/>
        </w:rPr>
      </w:pPr>
    </w:p>
    <w:p w:rsidR="007E6B0C" w:rsidRDefault="007E6B0C">
      <w:pPr>
        <w:rPr>
          <w:rFonts w:ascii="Georgia" w:hAnsi="Georgia"/>
          <w:sz w:val="24"/>
          <w:szCs w:val="24"/>
        </w:rPr>
      </w:pPr>
    </w:p>
    <w:p w:rsidR="007E6B0C" w:rsidRPr="007E6B0C" w:rsidRDefault="007E6B0C">
      <w:pPr>
        <w:rPr>
          <w:rFonts w:ascii="Georgia" w:hAnsi="Georgia"/>
          <w:b/>
          <w:i/>
          <w:sz w:val="24"/>
          <w:szCs w:val="24"/>
        </w:rPr>
      </w:pPr>
      <w:r w:rsidRPr="007E6B0C">
        <w:rPr>
          <w:rFonts w:ascii="Georgia" w:hAnsi="Georgia"/>
          <w:b/>
          <w:sz w:val="24"/>
          <w:szCs w:val="24"/>
        </w:rPr>
        <w:t>Biology is not a degree</w:t>
      </w:r>
      <w:r w:rsidRPr="007E6B0C">
        <w:rPr>
          <w:rFonts w:ascii="Georgia" w:hAnsi="Georgia"/>
          <w:b/>
          <w:i/>
          <w:sz w:val="24"/>
          <w:szCs w:val="24"/>
        </w:rPr>
        <w:t xml:space="preserve"> continu</w:t>
      </w:r>
      <w:r>
        <w:rPr>
          <w:rFonts w:ascii="Georgia" w:hAnsi="Georgia"/>
          <w:b/>
          <w:i/>
          <w:sz w:val="24"/>
          <w:szCs w:val="24"/>
        </w:rPr>
        <w:t>ed</w:t>
      </w:r>
    </w:p>
    <w:p w:rsidR="007E6B0C" w:rsidRDefault="007E6B0C">
      <w:pPr>
        <w:rPr>
          <w:rFonts w:ascii="Georgia" w:hAnsi="Georgia"/>
          <w:sz w:val="24"/>
          <w:szCs w:val="24"/>
        </w:rPr>
      </w:pPr>
    </w:p>
    <w:p w:rsidR="00B41315" w:rsidRPr="007E6B0C" w:rsidRDefault="00BD5245">
      <w:pPr>
        <w:rPr>
          <w:rFonts w:ascii="Georgia" w:hAnsi="Georgia"/>
          <w:sz w:val="24"/>
          <w:szCs w:val="24"/>
        </w:rPr>
      </w:pPr>
      <w:proofErr w:type="spellStart"/>
      <w:r w:rsidRPr="007E6B0C">
        <w:rPr>
          <w:rFonts w:ascii="Georgia" w:hAnsi="Georgia"/>
          <w:sz w:val="24"/>
          <w:szCs w:val="24"/>
        </w:rPr>
        <w:t>G</w:t>
      </w:r>
      <w:r w:rsidRPr="007E6B0C">
        <w:rPr>
          <w:rFonts w:ascii="Georgia" w:hAnsi="Georgia" w:cstheme="minorHAnsi"/>
          <w:sz w:val="24"/>
          <w:szCs w:val="24"/>
        </w:rPr>
        <w:t>ó</w:t>
      </w:r>
      <w:r w:rsidRPr="007E6B0C">
        <w:rPr>
          <w:rFonts w:ascii="Georgia" w:hAnsi="Georgia"/>
          <w:sz w:val="24"/>
          <w:szCs w:val="24"/>
        </w:rPr>
        <w:t>mara</w:t>
      </w:r>
      <w:proofErr w:type="spellEnd"/>
      <w:r w:rsidR="00B41315" w:rsidRPr="007E6B0C">
        <w:rPr>
          <w:rFonts w:ascii="Georgia" w:hAnsi="Georgia"/>
          <w:sz w:val="24"/>
          <w:szCs w:val="24"/>
        </w:rPr>
        <w:t xml:space="preserve"> was a priest </w:t>
      </w:r>
      <w:r w:rsidR="00620C45" w:rsidRPr="007E6B0C">
        <w:rPr>
          <w:rFonts w:ascii="Georgia" w:hAnsi="Georgia"/>
          <w:sz w:val="24"/>
          <w:szCs w:val="24"/>
        </w:rPr>
        <w:t>and one who never travelled to the New World</w:t>
      </w:r>
      <w:r w:rsidR="00A642B3" w:rsidRPr="007E6B0C">
        <w:rPr>
          <w:rFonts w:ascii="Georgia" w:hAnsi="Georgia"/>
          <w:sz w:val="24"/>
          <w:szCs w:val="24"/>
        </w:rPr>
        <w:t>; h</w:t>
      </w:r>
      <w:r w:rsidR="00620C45" w:rsidRPr="007E6B0C">
        <w:rPr>
          <w:rFonts w:ascii="Georgia" w:hAnsi="Georgia"/>
          <w:sz w:val="24"/>
          <w:szCs w:val="24"/>
        </w:rPr>
        <w:t xml:space="preserve">is information was </w:t>
      </w:r>
      <w:r w:rsidR="00A8190E" w:rsidRPr="007E6B0C">
        <w:rPr>
          <w:rFonts w:ascii="Georgia" w:hAnsi="Georgia"/>
          <w:sz w:val="24"/>
          <w:szCs w:val="24"/>
        </w:rPr>
        <w:t>reports from sailors, hearsay, rumor</w:t>
      </w:r>
      <w:r w:rsidRPr="007E6B0C">
        <w:rPr>
          <w:rFonts w:ascii="Georgia" w:hAnsi="Georgia"/>
          <w:sz w:val="24"/>
          <w:szCs w:val="24"/>
        </w:rPr>
        <w:t xml:space="preserve">… </w:t>
      </w:r>
      <w:r w:rsidR="00A642B3" w:rsidRPr="007E6B0C">
        <w:rPr>
          <w:rFonts w:ascii="Georgia" w:hAnsi="Georgia"/>
          <w:sz w:val="24"/>
          <w:szCs w:val="24"/>
        </w:rPr>
        <w:t>Y</w:t>
      </w:r>
      <w:r w:rsidRPr="007E6B0C">
        <w:rPr>
          <w:rFonts w:ascii="Georgia" w:hAnsi="Georgia"/>
          <w:sz w:val="24"/>
          <w:szCs w:val="24"/>
        </w:rPr>
        <w:t>et he compiled a largely accurate description of the fish.</w:t>
      </w:r>
      <w:r w:rsidR="00E60EC5" w:rsidRPr="007E6B0C">
        <w:rPr>
          <w:rFonts w:ascii="Georgia" w:hAnsi="Georgia"/>
          <w:sz w:val="24"/>
          <w:szCs w:val="24"/>
        </w:rPr>
        <w:t xml:space="preserve"> </w:t>
      </w:r>
      <w:r w:rsidR="006E0CB5" w:rsidRPr="007E6B0C">
        <w:rPr>
          <w:rFonts w:ascii="Georgia" w:hAnsi="Georgia"/>
          <w:sz w:val="24"/>
          <w:szCs w:val="24"/>
        </w:rPr>
        <w:t>This is</w:t>
      </w:r>
      <w:r w:rsidR="00A642B3" w:rsidRPr="007E6B0C">
        <w:rPr>
          <w:rFonts w:ascii="Georgia" w:hAnsi="Georgia"/>
          <w:sz w:val="24"/>
          <w:szCs w:val="24"/>
        </w:rPr>
        <w:t xml:space="preserve"> sufficiently </w:t>
      </w:r>
      <w:r w:rsidR="006E0CB5" w:rsidRPr="007E6B0C">
        <w:rPr>
          <w:rFonts w:ascii="Georgia" w:hAnsi="Georgia"/>
          <w:sz w:val="24"/>
          <w:szCs w:val="24"/>
        </w:rPr>
        <w:t xml:space="preserve">accurate </w:t>
      </w:r>
      <w:r w:rsidR="00A642B3" w:rsidRPr="007E6B0C">
        <w:rPr>
          <w:rFonts w:ascii="Georgia" w:hAnsi="Georgia"/>
          <w:sz w:val="24"/>
          <w:szCs w:val="24"/>
        </w:rPr>
        <w:t>and precise</w:t>
      </w:r>
      <w:r w:rsidR="006E0CB5" w:rsidRPr="007E6B0C">
        <w:rPr>
          <w:rFonts w:ascii="Georgia" w:hAnsi="Georgia"/>
          <w:sz w:val="24"/>
          <w:szCs w:val="24"/>
        </w:rPr>
        <w:t xml:space="preserve"> that I can even infer the species he is </w:t>
      </w:r>
      <w:r w:rsidR="005277CD" w:rsidRPr="007E6B0C">
        <w:rPr>
          <w:rFonts w:ascii="Georgia" w:hAnsi="Georgia"/>
          <w:sz w:val="24"/>
          <w:szCs w:val="24"/>
        </w:rPr>
        <w:t>writing</w:t>
      </w:r>
      <w:r w:rsidR="006E0CB5" w:rsidRPr="007E6B0C">
        <w:rPr>
          <w:rFonts w:ascii="Georgia" w:hAnsi="Georgia"/>
          <w:sz w:val="24"/>
          <w:szCs w:val="24"/>
        </w:rPr>
        <w:t xml:space="preserve"> about</w:t>
      </w:r>
      <w:r w:rsidR="00A642B3" w:rsidRPr="007E6B0C">
        <w:rPr>
          <w:rFonts w:ascii="Georgia" w:hAnsi="Georgia"/>
          <w:sz w:val="24"/>
          <w:szCs w:val="24"/>
        </w:rPr>
        <w:t>: the bull shark</w:t>
      </w:r>
      <w:r w:rsidR="006E0CB5" w:rsidRPr="007E6B0C">
        <w:rPr>
          <w:rFonts w:ascii="Georgia" w:hAnsi="Georgia"/>
          <w:sz w:val="24"/>
          <w:szCs w:val="24"/>
        </w:rPr>
        <w:t>.</w:t>
      </w:r>
      <w:r w:rsidR="007E6B0C" w:rsidRPr="007E6B0C">
        <w:rPr>
          <w:rStyle w:val="EndnoteReference"/>
          <w:rFonts w:ascii="Georgia" w:hAnsi="Georgia"/>
          <w:sz w:val="24"/>
          <w:szCs w:val="24"/>
        </w:rPr>
        <w:endnoteReference w:id="1"/>
      </w:r>
      <w:r w:rsidR="007E6B0C" w:rsidRPr="007E6B0C">
        <w:rPr>
          <w:rFonts w:ascii="Georgia" w:hAnsi="Georgia"/>
          <w:sz w:val="24"/>
          <w:szCs w:val="24"/>
        </w:rPr>
        <w:t xml:space="preserve"> </w:t>
      </w:r>
      <w:r w:rsidR="00E60EC5" w:rsidRPr="007E6B0C">
        <w:rPr>
          <w:rFonts w:ascii="Georgia" w:hAnsi="Georgia"/>
          <w:sz w:val="24"/>
          <w:szCs w:val="24"/>
        </w:rPr>
        <w:t>He was trained in neither natural history nor science</w:t>
      </w:r>
      <w:r w:rsidR="00A0415B" w:rsidRPr="007E6B0C">
        <w:rPr>
          <w:rFonts w:ascii="Georgia" w:hAnsi="Georgia"/>
          <w:sz w:val="24"/>
          <w:szCs w:val="24"/>
        </w:rPr>
        <w:t>;</w:t>
      </w:r>
      <w:r w:rsidR="00A40B17" w:rsidRPr="007E6B0C">
        <w:rPr>
          <w:rFonts w:ascii="Georgia" w:hAnsi="Georgia"/>
          <w:sz w:val="24"/>
          <w:szCs w:val="24"/>
        </w:rPr>
        <w:t xml:space="preserve"> </w:t>
      </w:r>
      <w:r w:rsidR="00B26BD2" w:rsidRPr="007E6B0C">
        <w:rPr>
          <w:rFonts w:ascii="Georgia" w:hAnsi="Georgia"/>
          <w:sz w:val="24"/>
          <w:szCs w:val="24"/>
        </w:rPr>
        <w:t>indeed, these</w:t>
      </w:r>
      <w:r w:rsidR="00A40B17" w:rsidRPr="007E6B0C">
        <w:rPr>
          <w:rFonts w:ascii="Georgia" w:hAnsi="Georgia"/>
          <w:sz w:val="24"/>
          <w:szCs w:val="24"/>
        </w:rPr>
        <w:t xml:space="preserve"> had yet </w:t>
      </w:r>
      <w:r w:rsidR="00B26BD2" w:rsidRPr="007E6B0C">
        <w:rPr>
          <w:rFonts w:ascii="Georgia" w:hAnsi="Georgia"/>
          <w:sz w:val="24"/>
          <w:szCs w:val="24"/>
        </w:rPr>
        <w:t xml:space="preserve">to </w:t>
      </w:r>
      <w:r w:rsidR="00A40B17" w:rsidRPr="007E6B0C">
        <w:rPr>
          <w:rFonts w:ascii="Georgia" w:hAnsi="Georgia"/>
          <w:sz w:val="24"/>
          <w:szCs w:val="24"/>
        </w:rPr>
        <w:t xml:space="preserve">develop as disciplines. </w:t>
      </w:r>
      <w:r w:rsidR="00A0415B" w:rsidRPr="007E6B0C">
        <w:rPr>
          <w:rFonts w:ascii="Georgia" w:hAnsi="Georgia"/>
          <w:sz w:val="24"/>
          <w:szCs w:val="24"/>
        </w:rPr>
        <w:t>Still</w:t>
      </w:r>
      <w:r w:rsidR="00A40B17" w:rsidRPr="007E6B0C">
        <w:rPr>
          <w:rFonts w:ascii="Georgia" w:hAnsi="Georgia"/>
          <w:sz w:val="24"/>
          <w:szCs w:val="24"/>
        </w:rPr>
        <w:t xml:space="preserve"> he distilled, eloquently and in two pages, much of the content that you would find </w:t>
      </w:r>
      <w:r w:rsidR="00B26BD2" w:rsidRPr="007E6B0C">
        <w:rPr>
          <w:rFonts w:ascii="Georgia" w:hAnsi="Georgia"/>
          <w:sz w:val="24"/>
          <w:szCs w:val="24"/>
        </w:rPr>
        <w:t xml:space="preserve">today </w:t>
      </w:r>
      <w:r w:rsidR="00A40B17" w:rsidRPr="007E6B0C">
        <w:rPr>
          <w:rFonts w:ascii="Georgia" w:hAnsi="Georgia"/>
          <w:sz w:val="24"/>
          <w:szCs w:val="24"/>
        </w:rPr>
        <w:t>on Wikipedia about sharks.</w:t>
      </w:r>
      <w:r w:rsidR="0015765E" w:rsidRPr="007E6B0C">
        <w:rPr>
          <w:rFonts w:ascii="Georgia" w:hAnsi="Georgia"/>
          <w:sz w:val="24"/>
          <w:szCs w:val="24"/>
        </w:rPr>
        <w:t xml:space="preserve"> And he was not alone </w:t>
      </w:r>
      <w:r w:rsidR="00D02BAB" w:rsidRPr="007E6B0C">
        <w:rPr>
          <w:rFonts w:ascii="Georgia" w:hAnsi="Georgia"/>
          <w:sz w:val="24"/>
          <w:szCs w:val="24"/>
        </w:rPr>
        <w:t xml:space="preserve">in his natural history observations or inferences. </w:t>
      </w:r>
      <w:proofErr w:type="spellStart"/>
      <w:r w:rsidR="0054448D" w:rsidRPr="007E6B0C">
        <w:rPr>
          <w:rFonts w:ascii="Georgia" w:hAnsi="Georgia"/>
          <w:sz w:val="24"/>
          <w:szCs w:val="24"/>
        </w:rPr>
        <w:t>Cabeza</w:t>
      </w:r>
      <w:proofErr w:type="spellEnd"/>
      <w:r w:rsidR="0054448D" w:rsidRPr="007E6B0C">
        <w:rPr>
          <w:rFonts w:ascii="Georgia" w:hAnsi="Georgia"/>
          <w:sz w:val="24"/>
          <w:szCs w:val="24"/>
        </w:rPr>
        <w:t xml:space="preserve"> de </w:t>
      </w:r>
      <w:proofErr w:type="spellStart"/>
      <w:r w:rsidR="0054448D" w:rsidRPr="007E6B0C">
        <w:rPr>
          <w:rFonts w:ascii="Georgia" w:hAnsi="Georgia"/>
          <w:sz w:val="24"/>
          <w:szCs w:val="24"/>
        </w:rPr>
        <w:t>Vaca</w:t>
      </w:r>
      <w:proofErr w:type="spellEnd"/>
      <w:r w:rsidR="00D16D0D" w:rsidRPr="007E6B0C">
        <w:rPr>
          <w:rFonts w:ascii="Georgia" w:hAnsi="Georgia"/>
          <w:sz w:val="24"/>
          <w:szCs w:val="24"/>
        </w:rPr>
        <w:t xml:space="preserve"> described the opossum while spending e</w:t>
      </w:r>
      <w:r w:rsidR="0036680B" w:rsidRPr="007E6B0C">
        <w:rPr>
          <w:rFonts w:ascii="Georgia" w:hAnsi="Georgia"/>
          <w:sz w:val="24"/>
          <w:szCs w:val="24"/>
        </w:rPr>
        <w:t>i</w:t>
      </w:r>
      <w:r w:rsidR="00D16D0D" w:rsidRPr="007E6B0C">
        <w:rPr>
          <w:rFonts w:ascii="Georgia" w:hAnsi="Georgia"/>
          <w:sz w:val="24"/>
          <w:szCs w:val="24"/>
        </w:rPr>
        <w:t>ght years as a</w:t>
      </w:r>
      <w:r w:rsidR="0036680B" w:rsidRPr="007E6B0C">
        <w:rPr>
          <w:rFonts w:ascii="Georgia" w:hAnsi="Georgia"/>
          <w:sz w:val="24"/>
          <w:szCs w:val="24"/>
        </w:rPr>
        <w:t xml:space="preserve"> </w:t>
      </w:r>
      <w:r w:rsidR="00D16D0D" w:rsidRPr="007E6B0C">
        <w:rPr>
          <w:rFonts w:ascii="Georgia" w:hAnsi="Georgia"/>
          <w:sz w:val="24"/>
          <w:szCs w:val="24"/>
        </w:rPr>
        <w:t>slave o</w:t>
      </w:r>
      <w:r w:rsidR="0036680B" w:rsidRPr="007E6B0C">
        <w:rPr>
          <w:rFonts w:ascii="Georgia" w:hAnsi="Georgia"/>
          <w:sz w:val="24"/>
          <w:szCs w:val="24"/>
        </w:rPr>
        <w:t>f</w:t>
      </w:r>
      <w:r w:rsidR="00D16D0D" w:rsidRPr="007E6B0C">
        <w:rPr>
          <w:rFonts w:ascii="Georgia" w:hAnsi="Georgia"/>
          <w:sz w:val="24"/>
          <w:szCs w:val="24"/>
        </w:rPr>
        <w:t xml:space="preserve"> the Indigenous peoples of the southea</w:t>
      </w:r>
      <w:r w:rsidR="0036680B" w:rsidRPr="007E6B0C">
        <w:rPr>
          <w:rFonts w:ascii="Georgia" w:hAnsi="Georgia"/>
          <w:sz w:val="24"/>
          <w:szCs w:val="24"/>
        </w:rPr>
        <w:t>s</w:t>
      </w:r>
      <w:r w:rsidR="00D16D0D" w:rsidRPr="007E6B0C">
        <w:rPr>
          <w:rFonts w:ascii="Georgia" w:hAnsi="Georgia"/>
          <w:sz w:val="24"/>
          <w:szCs w:val="24"/>
        </w:rPr>
        <w:t xml:space="preserve">tern US; </w:t>
      </w:r>
      <w:r w:rsidR="0003114F" w:rsidRPr="007E6B0C">
        <w:rPr>
          <w:rFonts w:ascii="Georgia" w:hAnsi="Georgia"/>
          <w:sz w:val="24"/>
          <w:szCs w:val="24"/>
        </w:rPr>
        <w:t>Jacques Cartier, a master mariner but uneducated man</w:t>
      </w:r>
      <w:r w:rsidR="0036680B" w:rsidRPr="007E6B0C">
        <w:rPr>
          <w:rFonts w:ascii="Georgia" w:hAnsi="Georgia"/>
          <w:sz w:val="24"/>
          <w:szCs w:val="24"/>
        </w:rPr>
        <w:t>,</w:t>
      </w:r>
      <w:r w:rsidR="0003114F" w:rsidRPr="007E6B0C">
        <w:rPr>
          <w:rFonts w:ascii="Georgia" w:hAnsi="Georgia"/>
          <w:sz w:val="24"/>
          <w:szCs w:val="24"/>
        </w:rPr>
        <w:t xml:space="preserve"> left us very accurate and complete descriptions of birds, mammals, an</w:t>
      </w:r>
      <w:r w:rsidR="0036680B" w:rsidRPr="007E6B0C">
        <w:rPr>
          <w:rFonts w:ascii="Georgia" w:hAnsi="Georgia"/>
          <w:sz w:val="24"/>
          <w:szCs w:val="24"/>
        </w:rPr>
        <w:t>d whales of the St. Lawrence River.</w:t>
      </w:r>
    </w:p>
    <w:p w:rsidR="002D7419" w:rsidRPr="007E6B0C" w:rsidRDefault="00BD43F5">
      <w:pPr>
        <w:rPr>
          <w:rFonts w:ascii="Georgia" w:hAnsi="Georgia"/>
          <w:sz w:val="24"/>
          <w:szCs w:val="24"/>
        </w:rPr>
      </w:pPr>
      <w:r w:rsidRPr="007E6B0C">
        <w:rPr>
          <w:rFonts w:ascii="Georgia" w:hAnsi="Georgia"/>
          <w:sz w:val="24"/>
          <w:szCs w:val="24"/>
        </w:rPr>
        <w:t>I have long maintained that science</w:t>
      </w:r>
      <w:r w:rsidR="00451365" w:rsidRPr="007E6B0C">
        <w:rPr>
          <w:rFonts w:ascii="Georgia" w:hAnsi="Georgia"/>
          <w:sz w:val="24"/>
          <w:szCs w:val="24"/>
        </w:rPr>
        <w:t>, and more specifically, biology, is not a qualification but rather a way of thinking. A degree does not make one a biologist</w:t>
      </w:r>
      <w:r w:rsidR="00DD78D1" w:rsidRPr="007E6B0C">
        <w:rPr>
          <w:rFonts w:ascii="Georgia" w:hAnsi="Georgia"/>
          <w:sz w:val="24"/>
          <w:szCs w:val="24"/>
        </w:rPr>
        <w:t xml:space="preserve">: it is a deep curiosity and willingness to study that </w:t>
      </w:r>
      <w:r w:rsidR="00F4707C" w:rsidRPr="007E6B0C">
        <w:rPr>
          <w:rFonts w:ascii="Georgia" w:hAnsi="Georgia"/>
          <w:sz w:val="24"/>
          <w:szCs w:val="24"/>
        </w:rPr>
        <w:t xml:space="preserve">makes one so. </w:t>
      </w:r>
      <w:r w:rsidR="00EC5F19" w:rsidRPr="007E6B0C">
        <w:rPr>
          <w:rFonts w:ascii="Georgia" w:hAnsi="Georgia"/>
          <w:sz w:val="24"/>
          <w:szCs w:val="24"/>
        </w:rPr>
        <w:t xml:space="preserve">This </w:t>
      </w:r>
      <w:r w:rsidR="006463CB" w:rsidRPr="007E6B0C">
        <w:rPr>
          <w:rFonts w:ascii="Georgia" w:hAnsi="Georgia"/>
          <w:sz w:val="24"/>
          <w:szCs w:val="24"/>
        </w:rPr>
        <w:t xml:space="preserve">study </w:t>
      </w:r>
      <w:r w:rsidR="00EC5F19" w:rsidRPr="007E6B0C">
        <w:rPr>
          <w:rFonts w:ascii="Georgia" w:hAnsi="Georgia"/>
          <w:sz w:val="24"/>
          <w:szCs w:val="24"/>
        </w:rPr>
        <w:t>could be through reading or time spent in the fie</w:t>
      </w:r>
      <w:r w:rsidR="002550CB" w:rsidRPr="007E6B0C">
        <w:rPr>
          <w:rFonts w:ascii="Georgia" w:hAnsi="Georgia"/>
          <w:sz w:val="24"/>
          <w:szCs w:val="24"/>
        </w:rPr>
        <w:t>l</w:t>
      </w:r>
      <w:r w:rsidR="00EC5F19" w:rsidRPr="007E6B0C">
        <w:rPr>
          <w:rFonts w:ascii="Georgia" w:hAnsi="Georgia"/>
          <w:sz w:val="24"/>
          <w:szCs w:val="24"/>
        </w:rPr>
        <w:t>d, and ideally includes both. It is a manner of observing and investigating the world. It is the worldview that we create for ourselves from effort, study, practice, and experience.</w:t>
      </w:r>
      <w:r w:rsidR="00DD78D1" w:rsidRPr="007E6B0C">
        <w:rPr>
          <w:rFonts w:ascii="Georgia" w:hAnsi="Georgia"/>
          <w:sz w:val="24"/>
          <w:szCs w:val="24"/>
        </w:rPr>
        <w:t xml:space="preserve"> </w:t>
      </w:r>
      <w:r w:rsidR="00E508F6" w:rsidRPr="007E6B0C">
        <w:rPr>
          <w:rFonts w:ascii="Georgia" w:hAnsi="Georgia"/>
          <w:sz w:val="24"/>
          <w:szCs w:val="24"/>
        </w:rPr>
        <w:t>Sure, we can have professional colleges that work to define who get to call themselves “biologist” and</w:t>
      </w:r>
      <w:r w:rsidR="00BB1ACB" w:rsidRPr="007E6B0C">
        <w:rPr>
          <w:rFonts w:ascii="Georgia" w:hAnsi="Georgia"/>
          <w:sz w:val="24"/>
          <w:szCs w:val="24"/>
        </w:rPr>
        <w:t xml:space="preserve"> </w:t>
      </w:r>
      <w:r w:rsidR="00E508F6" w:rsidRPr="007E6B0C">
        <w:rPr>
          <w:rFonts w:ascii="Georgia" w:hAnsi="Georgia"/>
          <w:sz w:val="24"/>
          <w:szCs w:val="24"/>
        </w:rPr>
        <w:t xml:space="preserve">who does not; but </w:t>
      </w:r>
      <w:r w:rsidR="00BB1ACB" w:rsidRPr="007E6B0C">
        <w:rPr>
          <w:rFonts w:ascii="Georgia" w:hAnsi="Georgia"/>
          <w:sz w:val="24"/>
          <w:szCs w:val="24"/>
        </w:rPr>
        <w:t xml:space="preserve">that </w:t>
      </w:r>
      <w:r w:rsidR="00C437A2" w:rsidRPr="007E6B0C">
        <w:rPr>
          <w:rFonts w:ascii="Georgia" w:hAnsi="Georgia"/>
          <w:sz w:val="24"/>
          <w:szCs w:val="24"/>
        </w:rPr>
        <w:t>should not</w:t>
      </w:r>
      <w:r w:rsidR="00BB1ACB" w:rsidRPr="007E6B0C">
        <w:rPr>
          <w:rFonts w:ascii="Georgia" w:hAnsi="Georgia"/>
          <w:sz w:val="24"/>
          <w:szCs w:val="24"/>
        </w:rPr>
        <w:t xml:space="preserve"> delimit who gets to contribute.</w:t>
      </w:r>
    </w:p>
    <w:p w:rsidR="00A44D9C" w:rsidRPr="007E6B0C" w:rsidRDefault="00A44D9C">
      <w:pPr>
        <w:rPr>
          <w:rFonts w:ascii="Georgia" w:hAnsi="Georgia"/>
          <w:sz w:val="24"/>
          <w:szCs w:val="24"/>
        </w:rPr>
      </w:pPr>
      <w:r w:rsidRPr="007E6B0C">
        <w:rPr>
          <w:rFonts w:ascii="Georgia" w:hAnsi="Georgia"/>
          <w:sz w:val="24"/>
          <w:szCs w:val="24"/>
        </w:rPr>
        <w:t>The greatest scie</w:t>
      </w:r>
      <w:r w:rsidR="00BE7045" w:rsidRPr="007E6B0C">
        <w:rPr>
          <w:rFonts w:ascii="Georgia" w:hAnsi="Georgia"/>
          <w:sz w:val="24"/>
          <w:szCs w:val="24"/>
        </w:rPr>
        <w:t>n</w:t>
      </w:r>
      <w:r w:rsidRPr="007E6B0C">
        <w:rPr>
          <w:rFonts w:ascii="Georgia" w:hAnsi="Georgia"/>
          <w:sz w:val="24"/>
          <w:szCs w:val="24"/>
        </w:rPr>
        <w:t>tists and</w:t>
      </w:r>
      <w:r w:rsidR="00BE7045" w:rsidRPr="007E6B0C">
        <w:rPr>
          <w:rFonts w:ascii="Georgia" w:hAnsi="Georgia"/>
          <w:sz w:val="24"/>
          <w:szCs w:val="24"/>
        </w:rPr>
        <w:t xml:space="preserve"> </w:t>
      </w:r>
      <w:r w:rsidRPr="007E6B0C">
        <w:rPr>
          <w:rFonts w:ascii="Georgia" w:hAnsi="Georgia"/>
          <w:sz w:val="24"/>
          <w:szCs w:val="24"/>
        </w:rPr>
        <w:t>biologists</w:t>
      </w:r>
      <w:r w:rsidR="00BE7045" w:rsidRPr="007E6B0C">
        <w:rPr>
          <w:rFonts w:ascii="Georgia" w:hAnsi="Georgia"/>
          <w:sz w:val="24"/>
          <w:szCs w:val="24"/>
        </w:rPr>
        <w:t xml:space="preserve"> </w:t>
      </w:r>
      <w:r w:rsidRPr="007E6B0C">
        <w:rPr>
          <w:rFonts w:ascii="Georgia" w:hAnsi="Georgia"/>
          <w:sz w:val="24"/>
          <w:szCs w:val="24"/>
        </w:rPr>
        <w:t>I have witnessed are children. They are keen to stop every few steps on a path or run off the trail or into the water because the</w:t>
      </w:r>
      <w:r w:rsidR="00604D26" w:rsidRPr="007E6B0C">
        <w:rPr>
          <w:rFonts w:ascii="Georgia" w:hAnsi="Georgia"/>
          <w:sz w:val="24"/>
          <w:szCs w:val="24"/>
        </w:rPr>
        <w:t xml:space="preserve"> force of their</w:t>
      </w:r>
      <w:r w:rsidRPr="007E6B0C">
        <w:rPr>
          <w:rFonts w:ascii="Georgia" w:hAnsi="Georgia"/>
          <w:sz w:val="24"/>
          <w:szCs w:val="24"/>
        </w:rPr>
        <w:t xml:space="preserve"> curiosity </w:t>
      </w:r>
      <w:r w:rsidR="00604D26" w:rsidRPr="007E6B0C">
        <w:rPr>
          <w:rFonts w:ascii="Georgia" w:hAnsi="Georgia"/>
          <w:sz w:val="24"/>
          <w:szCs w:val="24"/>
        </w:rPr>
        <w:t>impels them. They cannot help themselves. And then they ask the fated “why” question</w:t>
      </w:r>
      <w:r w:rsidR="00BE7045" w:rsidRPr="007E6B0C">
        <w:rPr>
          <w:rFonts w:ascii="Georgia" w:hAnsi="Georgia"/>
          <w:sz w:val="24"/>
          <w:szCs w:val="24"/>
        </w:rPr>
        <w:t>s. They are not hidebound by orthodoxy and lack the ego to feel they must be righ</w:t>
      </w:r>
      <w:r w:rsidR="00AD3283" w:rsidRPr="007E6B0C">
        <w:rPr>
          <w:rFonts w:ascii="Georgia" w:hAnsi="Georgia"/>
          <w:sz w:val="24"/>
          <w:szCs w:val="24"/>
        </w:rPr>
        <w:t>t. They simply want to know how and why things are the way they are.</w:t>
      </w:r>
      <w:r w:rsidR="009744F4" w:rsidRPr="007E6B0C">
        <w:rPr>
          <w:rFonts w:ascii="Georgia" w:hAnsi="Georgia"/>
          <w:sz w:val="24"/>
          <w:szCs w:val="24"/>
        </w:rPr>
        <w:t xml:space="preserve"> This is science distilled. </w:t>
      </w:r>
    </w:p>
    <w:p w:rsidR="007A3636" w:rsidRPr="007E6B0C" w:rsidRDefault="008A13DE">
      <w:pPr>
        <w:rPr>
          <w:rFonts w:ascii="Georgia" w:hAnsi="Georgia"/>
          <w:sz w:val="24"/>
          <w:szCs w:val="24"/>
        </w:rPr>
      </w:pPr>
      <w:r w:rsidRPr="007E6B0C">
        <w:rPr>
          <w:rFonts w:ascii="Georgia" w:hAnsi="Georgia"/>
          <w:sz w:val="24"/>
          <w:szCs w:val="24"/>
        </w:rPr>
        <w:t xml:space="preserve">We can </w:t>
      </w:r>
      <w:r w:rsidR="0035701C" w:rsidRPr="007E6B0C">
        <w:rPr>
          <w:rFonts w:ascii="Georgia" w:hAnsi="Georgia"/>
          <w:sz w:val="24"/>
          <w:szCs w:val="24"/>
        </w:rPr>
        <w:t xml:space="preserve">cultivate and </w:t>
      </w:r>
      <w:r w:rsidRPr="007E6B0C">
        <w:rPr>
          <w:rFonts w:ascii="Georgia" w:hAnsi="Georgia"/>
          <w:sz w:val="24"/>
          <w:szCs w:val="24"/>
        </w:rPr>
        <w:t>maintain</w:t>
      </w:r>
      <w:r w:rsidR="0035701C" w:rsidRPr="007E6B0C">
        <w:rPr>
          <w:rFonts w:ascii="Georgia" w:hAnsi="Georgia"/>
          <w:sz w:val="24"/>
          <w:szCs w:val="24"/>
        </w:rPr>
        <w:t xml:space="preserve"> a scientific inquiry mindset</w:t>
      </w:r>
      <w:r w:rsidR="00A50FFB" w:rsidRPr="007E6B0C">
        <w:rPr>
          <w:rFonts w:ascii="Georgia" w:hAnsi="Georgia"/>
          <w:sz w:val="24"/>
          <w:szCs w:val="24"/>
        </w:rPr>
        <w:t xml:space="preserve"> without the formal trappings of science</w:t>
      </w:r>
      <w:r w:rsidRPr="007E6B0C">
        <w:rPr>
          <w:rFonts w:ascii="Georgia" w:hAnsi="Georgia"/>
          <w:sz w:val="24"/>
          <w:szCs w:val="24"/>
        </w:rPr>
        <w:t xml:space="preserve"> into adulthood</w:t>
      </w:r>
      <w:r w:rsidR="00472BB8" w:rsidRPr="007E6B0C">
        <w:rPr>
          <w:rFonts w:ascii="Georgia" w:hAnsi="Georgia"/>
          <w:sz w:val="24"/>
          <w:szCs w:val="24"/>
        </w:rPr>
        <w:t xml:space="preserve"> and, as I am learning, into later life.</w:t>
      </w:r>
      <w:r w:rsidR="00883CFD" w:rsidRPr="007E6B0C">
        <w:rPr>
          <w:rFonts w:ascii="Georgia" w:hAnsi="Georgia"/>
          <w:sz w:val="24"/>
          <w:szCs w:val="24"/>
        </w:rPr>
        <w:t xml:space="preserve"> The</w:t>
      </w:r>
      <w:r w:rsidR="00EE472E" w:rsidRPr="007E6B0C">
        <w:rPr>
          <w:rFonts w:ascii="Georgia" w:hAnsi="Georgia"/>
          <w:sz w:val="24"/>
          <w:szCs w:val="24"/>
        </w:rPr>
        <w:t xml:space="preserve"> </w:t>
      </w:r>
      <w:r w:rsidR="00403D24" w:rsidRPr="007E6B0C">
        <w:rPr>
          <w:rFonts w:ascii="Georgia" w:hAnsi="Georgia"/>
          <w:sz w:val="24"/>
          <w:szCs w:val="24"/>
        </w:rPr>
        <w:t>princip</w:t>
      </w:r>
      <w:r w:rsidR="00F65547" w:rsidRPr="007E6B0C">
        <w:rPr>
          <w:rFonts w:ascii="Georgia" w:hAnsi="Georgia"/>
          <w:sz w:val="24"/>
          <w:szCs w:val="24"/>
        </w:rPr>
        <w:t>al</w:t>
      </w:r>
      <w:r w:rsidR="00883CFD" w:rsidRPr="007E6B0C">
        <w:rPr>
          <w:rFonts w:ascii="Georgia" w:hAnsi="Georgia"/>
          <w:sz w:val="24"/>
          <w:szCs w:val="24"/>
        </w:rPr>
        <w:t xml:space="preserve"> tools we need pack always in our kit are </w:t>
      </w:r>
      <w:r w:rsidR="00754921" w:rsidRPr="007E6B0C">
        <w:rPr>
          <w:rFonts w:ascii="Georgia" w:hAnsi="Georgia"/>
          <w:sz w:val="24"/>
          <w:szCs w:val="24"/>
        </w:rPr>
        <w:t xml:space="preserve">patience, curiosity, and </w:t>
      </w:r>
      <w:r w:rsidR="00F40057" w:rsidRPr="007E6B0C">
        <w:rPr>
          <w:rFonts w:ascii="Georgia" w:hAnsi="Georgia"/>
          <w:sz w:val="24"/>
          <w:szCs w:val="24"/>
        </w:rPr>
        <w:t>wonder.</w:t>
      </w:r>
      <w:r w:rsidR="00AB3B9F" w:rsidRPr="007E6B0C">
        <w:rPr>
          <w:rFonts w:ascii="Georgia" w:hAnsi="Georgia"/>
          <w:sz w:val="24"/>
          <w:szCs w:val="24"/>
        </w:rPr>
        <w:t xml:space="preserve"> Our first tool, patience, is that </w:t>
      </w:r>
      <w:r w:rsidR="00D3393B" w:rsidRPr="007E6B0C">
        <w:rPr>
          <w:rFonts w:ascii="Georgia" w:hAnsi="Georgia"/>
          <w:sz w:val="24"/>
          <w:szCs w:val="24"/>
        </w:rPr>
        <w:t>trained attribute that causes us to walk slowly, to stop frequently, to realize we will see and learn more if we enjoy the journey rather than focussing on the destination. Curiosity is the motive force to get us out of the house</w:t>
      </w:r>
      <w:r w:rsidR="00C447A9" w:rsidRPr="007E6B0C">
        <w:rPr>
          <w:rFonts w:ascii="Georgia" w:hAnsi="Georgia"/>
          <w:sz w:val="24"/>
          <w:szCs w:val="24"/>
        </w:rPr>
        <w:t xml:space="preserve">, even in inclement weather, and place us in the field to witness and experience the world. </w:t>
      </w:r>
      <w:r w:rsidR="005B51D5" w:rsidRPr="007E6B0C">
        <w:rPr>
          <w:rFonts w:ascii="Georgia" w:hAnsi="Georgia"/>
          <w:sz w:val="24"/>
          <w:szCs w:val="24"/>
        </w:rPr>
        <w:t xml:space="preserve">That then enmeshes with patience to allow us to sit quietly for an hour watching over a seacoast, </w:t>
      </w:r>
      <w:r w:rsidR="00B06E06" w:rsidRPr="007E6B0C">
        <w:rPr>
          <w:rFonts w:ascii="Georgia" w:hAnsi="Georgia"/>
          <w:sz w:val="24"/>
          <w:szCs w:val="24"/>
        </w:rPr>
        <w:t>or follow the deer’s trail from its bed to the nearby stream</w:t>
      </w:r>
      <w:r w:rsidR="0069376D" w:rsidRPr="007E6B0C">
        <w:rPr>
          <w:rFonts w:ascii="Georgia" w:hAnsi="Georgia"/>
          <w:sz w:val="24"/>
          <w:szCs w:val="24"/>
        </w:rPr>
        <w:t xml:space="preserve">. The third </w:t>
      </w:r>
      <w:r w:rsidR="00236AB1" w:rsidRPr="007E6B0C">
        <w:rPr>
          <w:rFonts w:ascii="Georgia" w:hAnsi="Georgia"/>
          <w:sz w:val="24"/>
          <w:szCs w:val="24"/>
        </w:rPr>
        <w:t xml:space="preserve">instrument, wonder, is both </w:t>
      </w:r>
      <w:r w:rsidR="00E64697" w:rsidRPr="007E6B0C">
        <w:rPr>
          <w:rFonts w:ascii="Georgia" w:hAnsi="Georgia"/>
          <w:sz w:val="24"/>
          <w:szCs w:val="24"/>
        </w:rPr>
        <w:t>the wonderment of curiosity, but also the awe</w:t>
      </w:r>
      <w:r w:rsidR="003922B8" w:rsidRPr="007E6B0C">
        <w:rPr>
          <w:rFonts w:ascii="Georgia" w:hAnsi="Georgia"/>
          <w:sz w:val="24"/>
          <w:szCs w:val="24"/>
        </w:rPr>
        <w:t xml:space="preserve"> and beauty</w:t>
      </w:r>
      <w:r w:rsidR="00E64697" w:rsidRPr="007E6B0C">
        <w:rPr>
          <w:rFonts w:ascii="Georgia" w:hAnsi="Georgia"/>
          <w:sz w:val="24"/>
          <w:szCs w:val="24"/>
        </w:rPr>
        <w:t xml:space="preserve"> of </w:t>
      </w:r>
      <w:r w:rsidR="003922B8" w:rsidRPr="007E6B0C">
        <w:rPr>
          <w:rFonts w:ascii="Georgia" w:hAnsi="Georgia"/>
          <w:sz w:val="24"/>
          <w:szCs w:val="24"/>
        </w:rPr>
        <w:t xml:space="preserve">the world. </w:t>
      </w:r>
      <w:r w:rsidR="00CF232F" w:rsidRPr="007E6B0C">
        <w:rPr>
          <w:rFonts w:ascii="Georgia" w:hAnsi="Georgia"/>
          <w:sz w:val="24"/>
          <w:szCs w:val="24"/>
        </w:rPr>
        <w:t>Seeing</w:t>
      </w:r>
      <w:r w:rsidR="00D14CCC" w:rsidRPr="007E6B0C">
        <w:rPr>
          <w:rFonts w:ascii="Georgia" w:hAnsi="Georgia"/>
          <w:sz w:val="24"/>
          <w:szCs w:val="24"/>
        </w:rPr>
        <w:t xml:space="preserve"> fox pups or otter teenagers in play</w:t>
      </w:r>
      <w:r w:rsidR="00CF232F" w:rsidRPr="007E6B0C">
        <w:rPr>
          <w:rFonts w:ascii="Georgia" w:hAnsi="Georgia"/>
          <w:sz w:val="24"/>
          <w:szCs w:val="24"/>
        </w:rPr>
        <w:t>, the watcher cannot help but be moved</w:t>
      </w:r>
      <w:r w:rsidR="003E0038" w:rsidRPr="007E6B0C">
        <w:rPr>
          <w:rFonts w:ascii="Georgia" w:hAnsi="Georgia"/>
          <w:sz w:val="24"/>
          <w:szCs w:val="24"/>
        </w:rPr>
        <w:t xml:space="preserve">. Here we shift from the </w:t>
      </w:r>
      <w:r w:rsidR="003E0038" w:rsidRPr="007E6B0C">
        <w:rPr>
          <w:rFonts w:ascii="Georgia" w:hAnsi="Georgia"/>
          <w:sz w:val="24"/>
          <w:szCs w:val="24"/>
        </w:rPr>
        <w:lastRenderedPageBreak/>
        <w:t>scientific and</w:t>
      </w:r>
      <w:r w:rsidR="00522A5B" w:rsidRPr="007E6B0C">
        <w:rPr>
          <w:rFonts w:ascii="Georgia" w:hAnsi="Georgia"/>
          <w:sz w:val="24"/>
          <w:szCs w:val="24"/>
        </w:rPr>
        <w:t xml:space="preserve"> </w:t>
      </w:r>
      <w:r w:rsidR="003E0038" w:rsidRPr="007E6B0C">
        <w:rPr>
          <w:rFonts w:ascii="Georgia" w:hAnsi="Georgia"/>
          <w:sz w:val="24"/>
          <w:szCs w:val="24"/>
        </w:rPr>
        <w:t>analytic to the artistic and emotional</w:t>
      </w:r>
      <w:r w:rsidR="00522A5B" w:rsidRPr="007E6B0C">
        <w:rPr>
          <w:rFonts w:ascii="Georgia" w:hAnsi="Georgia"/>
          <w:sz w:val="24"/>
          <w:szCs w:val="24"/>
        </w:rPr>
        <w:t>. We bring wonder to our observations.</w:t>
      </w:r>
    </w:p>
    <w:p w:rsidR="00522A5B" w:rsidRPr="007E6B0C" w:rsidRDefault="00522A5B">
      <w:pPr>
        <w:rPr>
          <w:rFonts w:ascii="Georgia" w:hAnsi="Georgia"/>
          <w:sz w:val="24"/>
          <w:szCs w:val="24"/>
        </w:rPr>
      </w:pPr>
      <w:r w:rsidRPr="007E6B0C">
        <w:rPr>
          <w:rFonts w:ascii="Georgia" w:hAnsi="Georgia"/>
          <w:sz w:val="24"/>
          <w:szCs w:val="24"/>
        </w:rPr>
        <w:t>Of course</w:t>
      </w:r>
      <w:r w:rsidR="0067602C" w:rsidRPr="007E6B0C">
        <w:rPr>
          <w:rFonts w:ascii="Georgia" w:hAnsi="Georgia"/>
          <w:sz w:val="24"/>
          <w:szCs w:val="24"/>
        </w:rPr>
        <w:t xml:space="preserve">, we must also carry with us the heavier and bulkier tool of scepticism. </w:t>
      </w:r>
      <w:proofErr w:type="spellStart"/>
      <w:r w:rsidR="0067602C" w:rsidRPr="007E6B0C">
        <w:rPr>
          <w:rFonts w:ascii="Georgia" w:hAnsi="Georgia"/>
          <w:sz w:val="24"/>
          <w:szCs w:val="24"/>
        </w:rPr>
        <w:t>G</w:t>
      </w:r>
      <w:r w:rsidR="009D549B" w:rsidRPr="007E6B0C">
        <w:rPr>
          <w:rFonts w:ascii="Georgia" w:hAnsi="Georgia" w:cstheme="minorHAnsi"/>
          <w:sz w:val="24"/>
          <w:szCs w:val="24"/>
        </w:rPr>
        <w:t>ó</w:t>
      </w:r>
      <w:r w:rsidR="0067602C" w:rsidRPr="007E6B0C">
        <w:rPr>
          <w:rFonts w:ascii="Georgia" w:hAnsi="Georgia"/>
          <w:sz w:val="24"/>
          <w:szCs w:val="24"/>
        </w:rPr>
        <w:t>mara</w:t>
      </w:r>
      <w:proofErr w:type="spellEnd"/>
      <w:r w:rsidR="0067602C" w:rsidRPr="007E6B0C">
        <w:rPr>
          <w:rFonts w:ascii="Georgia" w:hAnsi="Georgia"/>
          <w:sz w:val="24"/>
          <w:szCs w:val="24"/>
        </w:rPr>
        <w:t xml:space="preserve"> does this well when he refers to </w:t>
      </w:r>
      <w:r w:rsidR="00C001DC" w:rsidRPr="007E6B0C">
        <w:rPr>
          <w:rFonts w:ascii="Georgia" w:hAnsi="Georgia"/>
          <w:sz w:val="24"/>
          <w:szCs w:val="24"/>
        </w:rPr>
        <w:t>“</w:t>
      </w:r>
      <w:r w:rsidR="00C001DC" w:rsidRPr="007E6B0C">
        <w:rPr>
          <w:rFonts w:ascii="Georgia" w:hAnsi="Georgia"/>
          <w:i/>
          <w:iCs/>
          <w:sz w:val="24"/>
          <w:szCs w:val="24"/>
        </w:rPr>
        <w:t>I have heard honest men swear</w:t>
      </w:r>
      <w:r w:rsidR="00C001DC" w:rsidRPr="007E6B0C">
        <w:rPr>
          <w:rFonts w:ascii="Georgia" w:hAnsi="Georgia"/>
          <w:sz w:val="24"/>
          <w:szCs w:val="24"/>
        </w:rPr>
        <w:t>...”; he is reporting what he understands but he is not claiming it as a truth</w:t>
      </w:r>
      <w:r w:rsidR="005D318F" w:rsidRPr="007E6B0C">
        <w:rPr>
          <w:rFonts w:ascii="Georgia" w:hAnsi="Georgia"/>
          <w:sz w:val="24"/>
          <w:szCs w:val="24"/>
        </w:rPr>
        <w:t>. So must we</w:t>
      </w:r>
      <w:r w:rsidR="00857C0A" w:rsidRPr="007E6B0C">
        <w:rPr>
          <w:rFonts w:ascii="Georgia" w:hAnsi="Georgia"/>
          <w:sz w:val="24"/>
          <w:szCs w:val="24"/>
        </w:rPr>
        <w:t xml:space="preserve">. </w:t>
      </w:r>
      <w:r w:rsidR="00327365" w:rsidRPr="007E6B0C">
        <w:rPr>
          <w:rFonts w:ascii="Georgia" w:hAnsi="Georgia"/>
          <w:sz w:val="24"/>
          <w:szCs w:val="24"/>
        </w:rPr>
        <w:t xml:space="preserve">Our backpack must contain a bag </w:t>
      </w:r>
      <w:r w:rsidR="00803E4D" w:rsidRPr="007E6B0C">
        <w:rPr>
          <w:rFonts w:ascii="Georgia" w:hAnsi="Georgia"/>
          <w:sz w:val="24"/>
          <w:szCs w:val="24"/>
        </w:rPr>
        <w:t xml:space="preserve">of </w:t>
      </w:r>
      <w:r w:rsidR="00327365" w:rsidRPr="007E6B0C">
        <w:rPr>
          <w:rFonts w:ascii="Georgia" w:hAnsi="Georgia"/>
          <w:sz w:val="24"/>
          <w:szCs w:val="24"/>
        </w:rPr>
        <w:t xml:space="preserve">salt for the proverbial grains with which to take </w:t>
      </w:r>
      <w:r w:rsidR="00803E4D" w:rsidRPr="007E6B0C">
        <w:rPr>
          <w:rFonts w:ascii="Georgia" w:hAnsi="Georgia"/>
          <w:sz w:val="24"/>
          <w:szCs w:val="24"/>
        </w:rPr>
        <w:t>reported information.</w:t>
      </w:r>
      <w:r w:rsidR="00CD1AB7" w:rsidRPr="007E6B0C">
        <w:rPr>
          <w:rFonts w:ascii="Georgia" w:hAnsi="Georgia"/>
          <w:sz w:val="24"/>
          <w:szCs w:val="24"/>
        </w:rPr>
        <w:t xml:space="preserve"> Our </w:t>
      </w:r>
      <w:r w:rsidR="00C61227" w:rsidRPr="007E6B0C">
        <w:rPr>
          <w:rFonts w:ascii="Georgia" w:hAnsi="Georgia"/>
          <w:sz w:val="24"/>
          <w:szCs w:val="24"/>
        </w:rPr>
        <w:t>most powerful lantern to shine a light of understanding on uncertain claims is the question “How do you know?”</w:t>
      </w:r>
      <w:r w:rsidR="008F4E42" w:rsidRPr="007E6B0C">
        <w:rPr>
          <w:rFonts w:ascii="Georgia" w:hAnsi="Georgia"/>
          <w:sz w:val="24"/>
          <w:szCs w:val="24"/>
        </w:rPr>
        <w:t xml:space="preserve">. </w:t>
      </w:r>
    </w:p>
    <w:p w:rsidR="00FE4E6D" w:rsidRPr="007E6B0C" w:rsidRDefault="001E00BC">
      <w:pPr>
        <w:rPr>
          <w:rFonts w:ascii="Georgia" w:hAnsi="Georgia"/>
          <w:sz w:val="24"/>
          <w:szCs w:val="24"/>
        </w:rPr>
      </w:pPr>
      <w:r w:rsidRPr="007E6B0C">
        <w:rPr>
          <w:rFonts w:ascii="Georgia" w:hAnsi="Georgia"/>
          <w:sz w:val="24"/>
          <w:szCs w:val="24"/>
        </w:rPr>
        <w:t xml:space="preserve">Natural science is built on a foundation of centuries of observation and inference by untrained </w:t>
      </w:r>
      <w:r w:rsidR="00941EA4" w:rsidRPr="007E6B0C">
        <w:rPr>
          <w:rFonts w:ascii="Georgia" w:hAnsi="Georgia"/>
          <w:sz w:val="24"/>
          <w:szCs w:val="24"/>
        </w:rPr>
        <w:t xml:space="preserve">observers. We all, each of us, irrespective of background and training, can continue to </w:t>
      </w:r>
      <w:r w:rsidR="003B6E95" w:rsidRPr="007E6B0C">
        <w:rPr>
          <w:rFonts w:ascii="Georgia" w:hAnsi="Georgia"/>
          <w:sz w:val="24"/>
          <w:szCs w:val="24"/>
        </w:rPr>
        <w:t xml:space="preserve">add to the accumulating knowledge. Formal education is far, far less important than </w:t>
      </w:r>
      <w:r w:rsidR="00FA3593" w:rsidRPr="007E6B0C">
        <w:rPr>
          <w:rFonts w:ascii="Georgia" w:hAnsi="Georgia"/>
          <w:sz w:val="24"/>
          <w:szCs w:val="24"/>
        </w:rPr>
        <w:t>the tools suggested here</w:t>
      </w:r>
      <w:r w:rsidR="003A524E" w:rsidRPr="007E6B0C">
        <w:rPr>
          <w:rFonts w:ascii="Georgia" w:hAnsi="Georgia"/>
          <w:sz w:val="24"/>
          <w:szCs w:val="24"/>
        </w:rPr>
        <w:t>.</w:t>
      </w:r>
      <w:r w:rsidR="000C30D6" w:rsidRPr="007E6B0C">
        <w:rPr>
          <w:rFonts w:ascii="Georgia" w:hAnsi="Georgia"/>
          <w:sz w:val="24"/>
          <w:szCs w:val="24"/>
        </w:rPr>
        <w:t xml:space="preserve"> A sixteenth century priest of Madrid</w:t>
      </w:r>
      <w:r w:rsidR="00582D1E" w:rsidRPr="007E6B0C">
        <w:rPr>
          <w:rFonts w:ascii="Georgia" w:hAnsi="Georgia"/>
          <w:sz w:val="24"/>
          <w:szCs w:val="24"/>
        </w:rPr>
        <w:t>, together with the writings of most naturalists pri</w:t>
      </w:r>
      <w:r w:rsidR="00007464" w:rsidRPr="007E6B0C">
        <w:rPr>
          <w:rFonts w:ascii="Georgia" w:hAnsi="Georgia"/>
          <w:sz w:val="24"/>
          <w:szCs w:val="24"/>
        </w:rPr>
        <w:t>or to the twentieth century,</w:t>
      </w:r>
      <w:r w:rsidR="000C30D6" w:rsidRPr="007E6B0C">
        <w:rPr>
          <w:rFonts w:ascii="Georgia" w:hAnsi="Georgia"/>
          <w:sz w:val="24"/>
          <w:szCs w:val="24"/>
        </w:rPr>
        <w:t xml:space="preserve"> may serve as a guide </w:t>
      </w:r>
      <w:r w:rsidR="00582D1E" w:rsidRPr="007E6B0C">
        <w:rPr>
          <w:rFonts w:ascii="Georgia" w:hAnsi="Georgia"/>
          <w:sz w:val="24"/>
          <w:szCs w:val="24"/>
        </w:rPr>
        <w:t xml:space="preserve">of how much the </w:t>
      </w:r>
      <w:r w:rsidR="00007464" w:rsidRPr="007E6B0C">
        <w:rPr>
          <w:rFonts w:ascii="Georgia" w:hAnsi="Georgia"/>
          <w:sz w:val="24"/>
          <w:szCs w:val="24"/>
        </w:rPr>
        <w:t>‘</w:t>
      </w:r>
      <w:r w:rsidR="00582D1E" w:rsidRPr="007E6B0C">
        <w:rPr>
          <w:rFonts w:ascii="Georgia" w:hAnsi="Georgia"/>
          <w:sz w:val="24"/>
          <w:szCs w:val="24"/>
        </w:rPr>
        <w:t>non-professional’ can offer.</w:t>
      </w:r>
    </w:p>
    <w:p w:rsidR="003A524E" w:rsidRDefault="00CC4CC0">
      <w:pPr>
        <w:rPr>
          <w:rFonts w:ascii="Georgia" w:hAnsi="Georgia"/>
          <w:sz w:val="24"/>
          <w:szCs w:val="24"/>
        </w:rPr>
      </w:pPr>
      <w:r w:rsidRPr="007E6B0C">
        <w:rPr>
          <w:rFonts w:ascii="Georgia" w:hAnsi="Georgia"/>
          <w:sz w:val="24"/>
          <w:szCs w:val="24"/>
        </w:rPr>
        <w:t xml:space="preserve">NRTG </w:t>
      </w:r>
      <w:r w:rsidR="002E55F8" w:rsidRPr="007E6B0C">
        <w:rPr>
          <w:rFonts w:ascii="Georgia" w:hAnsi="Georgia"/>
          <w:sz w:val="24"/>
          <w:szCs w:val="24"/>
        </w:rPr>
        <w:t xml:space="preserve">hopes for </w:t>
      </w:r>
      <w:r w:rsidRPr="007E6B0C">
        <w:rPr>
          <w:rFonts w:ascii="Georgia" w:hAnsi="Georgia"/>
          <w:sz w:val="24"/>
          <w:szCs w:val="24"/>
        </w:rPr>
        <w:t xml:space="preserve">each of you a joyous and peaceful Christmas season, and </w:t>
      </w:r>
      <w:r w:rsidR="00D21CDC" w:rsidRPr="007E6B0C">
        <w:rPr>
          <w:rFonts w:ascii="Georgia" w:hAnsi="Georgia"/>
          <w:sz w:val="24"/>
          <w:szCs w:val="24"/>
        </w:rPr>
        <w:t>wish</w:t>
      </w:r>
      <w:r w:rsidR="002E55F8" w:rsidRPr="007E6B0C">
        <w:rPr>
          <w:rFonts w:ascii="Georgia" w:hAnsi="Georgia"/>
          <w:sz w:val="24"/>
          <w:szCs w:val="24"/>
        </w:rPr>
        <w:t xml:space="preserve">es you </w:t>
      </w:r>
      <w:r w:rsidR="00685053" w:rsidRPr="007E6B0C">
        <w:rPr>
          <w:rFonts w:ascii="Georgia" w:hAnsi="Georgia"/>
          <w:sz w:val="24"/>
          <w:szCs w:val="24"/>
        </w:rPr>
        <w:t>time to be outside with your companions</w:t>
      </w:r>
      <w:r w:rsidR="00007464" w:rsidRPr="007E6B0C">
        <w:rPr>
          <w:rFonts w:ascii="Georgia" w:hAnsi="Georgia"/>
          <w:sz w:val="24"/>
          <w:szCs w:val="24"/>
        </w:rPr>
        <w:t xml:space="preserve"> - </w:t>
      </w:r>
      <w:r w:rsidR="00685053" w:rsidRPr="007E6B0C">
        <w:rPr>
          <w:rFonts w:ascii="Georgia" w:hAnsi="Georgia"/>
          <w:sz w:val="24"/>
          <w:szCs w:val="24"/>
        </w:rPr>
        <w:t>patience, curiosity, and wonder.</w:t>
      </w:r>
      <w:r w:rsidR="00D21CDC" w:rsidRPr="007E6B0C">
        <w:rPr>
          <w:rFonts w:ascii="Georgia" w:hAnsi="Georgia"/>
          <w:sz w:val="24"/>
          <w:szCs w:val="24"/>
        </w:rPr>
        <w:t xml:space="preserve"> </w:t>
      </w:r>
    </w:p>
    <w:p w:rsidR="003C2CD7" w:rsidRPr="003C2CD7" w:rsidRDefault="003C2CD7">
      <w:pPr>
        <w:rPr>
          <w:rFonts w:ascii="Georgia" w:hAnsi="Georgia"/>
          <w:i/>
          <w:sz w:val="24"/>
          <w:szCs w:val="24"/>
        </w:rPr>
      </w:pPr>
      <w:r w:rsidRPr="003C2CD7">
        <w:rPr>
          <w:rFonts w:ascii="Georgia" w:hAnsi="Georgia"/>
          <w:i/>
          <w:sz w:val="24"/>
          <w:szCs w:val="24"/>
        </w:rPr>
        <w:t>Endnotes:</w:t>
      </w:r>
    </w:p>
    <w:sectPr w:rsidR="003C2CD7" w:rsidRPr="003C2CD7" w:rsidSect="00BB3A9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64" w:rsidRDefault="00B60364" w:rsidP="006E0CB5">
      <w:pPr>
        <w:spacing w:after="0" w:line="240" w:lineRule="auto"/>
      </w:pPr>
      <w:r>
        <w:separator/>
      </w:r>
    </w:p>
  </w:endnote>
  <w:endnote w:type="continuationSeparator" w:id="0">
    <w:p w:rsidR="00B60364" w:rsidRDefault="00B60364" w:rsidP="006E0CB5">
      <w:pPr>
        <w:spacing w:after="0" w:line="240" w:lineRule="auto"/>
      </w:pPr>
      <w:r>
        <w:continuationSeparator/>
      </w:r>
    </w:p>
  </w:endnote>
  <w:endnote w:id="1">
    <w:p w:rsidR="007E6B0C" w:rsidRDefault="007E6B0C">
      <w:pPr>
        <w:pStyle w:val="EndnoteText"/>
      </w:pPr>
    </w:p>
    <w:p w:rsidR="007E6B0C" w:rsidRDefault="007E6B0C">
      <w:pPr>
        <w:pStyle w:val="EndnoteText"/>
        <w:rPr>
          <w:lang w:val="en-US"/>
        </w:rPr>
      </w:pPr>
      <w:r>
        <w:rPr>
          <w:rStyle w:val="EndnoteReference"/>
        </w:rPr>
        <w:endnoteRef/>
      </w:r>
      <w:r>
        <w:t xml:space="preserve"> </w:t>
      </w:r>
      <w:r>
        <w:rPr>
          <w:lang w:val="en-US"/>
        </w:rPr>
        <w:t>G</w:t>
      </w:r>
      <w:r>
        <w:rPr>
          <w:rFonts w:cstheme="minorHAnsi"/>
        </w:rPr>
        <w:t>ó</w:t>
      </w:r>
      <w:r>
        <w:rPr>
          <w:lang w:val="en-US"/>
        </w:rPr>
        <w:t xml:space="preserve">mara was writing of the Caribbean so it had to be a shark in that region which shortlists candidate species. It had to be a man-killer with a gluttonous appetite (tiger shark?). But the giveaway was the predation of cows and horses in freshwater – it is likely the bull shark. This species is famous for intruding long distances into freshwater rivers (up to a thousand </w:t>
      </w:r>
      <w:proofErr w:type="spellStart"/>
      <w:r>
        <w:rPr>
          <w:lang w:val="en-US"/>
        </w:rPr>
        <w:t>kilometres</w:t>
      </w:r>
      <w:proofErr w:type="spellEnd"/>
      <w:r>
        <w:rPr>
          <w:lang w:val="en-US"/>
        </w:rPr>
        <w:t xml:space="preserve"> up the Mississippi to Illinois) and undergoes long annual migration from the Caribbean to Massachusetts, as G</w:t>
      </w:r>
      <w:r>
        <w:rPr>
          <w:rFonts w:cstheme="minorHAnsi"/>
        </w:rPr>
        <w:t>ó</w:t>
      </w:r>
      <w:r>
        <w:rPr>
          <w:lang w:val="en-US"/>
        </w:rPr>
        <w:t xml:space="preserve">mara says, travelling great distances. And their size at maturity? Seven to twelve feet. The priest rocks this! Their number of young is typically less than a dozen per female however (live births), so here he was a bit out. </w:t>
      </w:r>
    </w:p>
    <w:p w:rsidR="007E6B0C" w:rsidRDefault="007E6B0C">
      <w:pPr>
        <w:pStyle w:val="EndnoteText"/>
        <w:rPr>
          <w:lang w:val="en-US"/>
        </w:rPr>
      </w:pPr>
    </w:p>
    <w:p w:rsidR="007E6B0C" w:rsidRDefault="007E6B0C">
      <w:pPr>
        <w:pStyle w:val="EndnoteText"/>
        <w:rPr>
          <w:lang w:val="en-US"/>
        </w:rPr>
      </w:pPr>
    </w:p>
    <w:p w:rsidR="007E6B0C" w:rsidRPr="007E6B0C" w:rsidRDefault="007E6B0C" w:rsidP="007E6B0C">
      <w:pPr>
        <w:spacing w:before="100" w:beforeAutospacing="1" w:after="100" w:afterAutospacing="1" w:line="240" w:lineRule="auto"/>
        <w:rPr>
          <w:rFonts w:ascii="Georgia" w:eastAsia="Times New Roman" w:hAnsi="Georgia" w:cs="Times New Roman"/>
          <w:i/>
          <w:sz w:val="24"/>
          <w:szCs w:val="24"/>
          <w:lang w:eastAsia="en-CA"/>
        </w:rPr>
      </w:pPr>
      <w:r w:rsidRPr="007E6B0C">
        <w:rPr>
          <w:rFonts w:ascii="Georgia" w:eastAsia="Times New Roman" w:hAnsi="Georgia" w:cs="Times New Roman"/>
          <w:i/>
          <w:sz w:val="24"/>
          <w:szCs w:val="24"/>
          <w:lang w:eastAsia="en-CA"/>
        </w:rPr>
        <w:t xml:space="preserve">Written by: Sean Mitchell, PhD., RP Bio;  Fisheries Biologist and Instructor at Natural Resources Training Group (NRTG), </w:t>
      </w:r>
      <w:r w:rsidRPr="007E6B0C">
        <w:rPr>
          <w:rFonts w:ascii="Georgia" w:eastAsia="Times New Roman" w:hAnsi="Georgia" w:cs="Times New Roman"/>
          <w:i/>
          <w:color w:val="000000"/>
          <w:sz w:val="24"/>
          <w:szCs w:val="24"/>
          <w:shd w:val="clear" w:color="auto" w:fill="FFFFFF"/>
          <w:lang w:eastAsia="en-CA"/>
        </w:rPr>
        <w:t xml:space="preserve">a privately-registered training agency specializing in developing and delivering natural resource-related training programs. </w:t>
      </w:r>
      <w:r w:rsidRPr="007E6B0C">
        <w:rPr>
          <w:rFonts w:ascii="Georgia" w:eastAsia="Times New Roman" w:hAnsi="Georgia" w:cs="Times New Roman"/>
          <w:i/>
          <w:sz w:val="24"/>
          <w:szCs w:val="24"/>
          <w:lang w:eastAsia="en-CA"/>
        </w:rPr>
        <w:t xml:space="preserve">Sean has been, and strives to remain, a generalist in a world of hyper specialization and fascination with technology. </w:t>
      </w:r>
      <w:hyperlink r:id="rId1" w:history="1">
        <w:r w:rsidRPr="007E6B0C">
          <w:rPr>
            <w:rFonts w:ascii="Georgia" w:eastAsia="Times New Roman" w:hAnsi="Georgia" w:cs="Times New Roman"/>
            <w:i/>
            <w:color w:val="0000FF"/>
            <w:sz w:val="24"/>
            <w:szCs w:val="24"/>
            <w:u w:val="single"/>
            <w:lang w:eastAsia="en-CA"/>
          </w:rPr>
          <w:t>https://nrtraininggroup.com</w:t>
        </w:r>
      </w:hyperlink>
    </w:p>
    <w:p w:rsidR="007E6B0C" w:rsidRPr="006E0CB5" w:rsidRDefault="007E6B0C">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64" w:rsidRDefault="00B60364" w:rsidP="006E0CB5">
      <w:pPr>
        <w:spacing w:after="0" w:line="240" w:lineRule="auto"/>
      </w:pPr>
      <w:r>
        <w:separator/>
      </w:r>
    </w:p>
  </w:footnote>
  <w:footnote w:type="continuationSeparator" w:id="0">
    <w:p w:rsidR="00B60364" w:rsidRDefault="00B60364" w:rsidP="006E0C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71701"/>
    <w:rsid w:val="00007464"/>
    <w:rsid w:val="000105D4"/>
    <w:rsid w:val="00025A63"/>
    <w:rsid w:val="0003114F"/>
    <w:rsid w:val="00041DC2"/>
    <w:rsid w:val="00042AF6"/>
    <w:rsid w:val="00051670"/>
    <w:rsid w:val="00074D68"/>
    <w:rsid w:val="00083D42"/>
    <w:rsid w:val="000C30D6"/>
    <w:rsid w:val="00127E36"/>
    <w:rsid w:val="001451A0"/>
    <w:rsid w:val="0015765E"/>
    <w:rsid w:val="001717AF"/>
    <w:rsid w:val="001E00BC"/>
    <w:rsid w:val="001E758D"/>
    <w:rsid w:val="002138C8"/>
    <w:rsid w:val="00233796"/>
    <w:rsid w:val="00236AB1"/>
    <w:rsid w:val="002550CB"/>
    <w:rsid w:val="00262909"/>
    <w:rsid w:val="002651E2"/>
    <w:rsid w:val="002A58D2"/>
    <w:rsid w:val="002B4E2C"/>
    <w:rsid w:val="002D7419"/>
    <w:rsid w:val="002E55F8"/>
    <w:rsid w:val="002E7871"/>
    <w:rsid w:val="00327365"/>
    <w:rsid w:val="00346799"/>
    <w:rsid w:val="0035701C"/>
    <w:rsid w:val="0036680B"/>
    <w:rsid w:val="003922B8"/>
    <w:rsid w:val="003A524E"/>
    <w:rsid w:val="003B6E95"/>
    <w:rsid w:val="003C2CD7"/>
    <w:rsid w:val="003C2FD6"/>
    <w:rsid w:val="003C726D"/>
    <w:rsid w:val="003E0038"/>
    <w:rsid w:val="00403D24"/>
    <w:rsid w:val="00451365"/>
    <w:rsid w:val="00472BB8"/>
    <w:rsid w:val="0049297D"/>
    <w:rsid w:val="00522A5B"/>
    <w:rsid w:val="005277CD"/>
    <w:rsid w:val="0054448D"/>
    <w:rsid w:val="00550D7D"/>
    <w:rsid w:val="00560A76"/>
    <w:rsid w:val="00582D1E"/>
    <w:rsid w:val="005A7261"/>
    <w:rsid w:val="005B2D68"/>
    <w:rsid w:val="005B51D5"/>
    <w:rsid w:val="005D318F"/>
    <w:rsid w:val="00604D26"/>
    <w:rsid w:val="00620C45"/>
    <w:rsid w:val="00625E79"/>
    <w:rsid w:val="00634B52"/>
    <w:rsid w:val="006463CB"/>
    <w:rsid w:val="006516D3"/>
    <w:rsid w:val="00671701"/>
    <w:rsid w:val="0067602C"/>
    <w:rsid w:val="00685053"/>
    <w:rsid w:val="0069376D"/>
    <w:rsid w:val="006D20AD"/>
    <w:rsid w:val="006E0CB5"/>
    <w:rsid w:val="00713F2E"/>
    <w:rsid w:val="00730060"/>
    <w:rsid w:val="00754921"/>
    <w:rsid w:val="0079748A"/>
    <w:rsid w:val="007A3636"/>
    <w:rsid w:val="007A7022"/>
    <w:rsid w:val="007E56AA"/>
    <w:rsid w:val="007E6B0C"/>
    <w:rsid w:val="00803E4D"/>
    <w:rsid w:val="00825E9B"/>
    <w:rsid w:val="00846F6A"/>
    <w:rsid w:val="00857C0A"/>
    <w:rsid w:val="00883CFD"/>
    <w:rsid w:val="008A13DE"/>
    <w:rsid w:val="008F4E42"/>
    <w:rsid w:val="00941EA4"/>
    <w:rsid w:val="0095406E"/>
    <w:rsid w:val="009744F4"/>
    <w:rsid w:val="00985C54"/>
    <w:rsid w:val="009D549B"/>
    <w:rsid w:val="00A0415B"/>
    <w:rsid w:val="00A37FAA"/>
    <w:rsid w:val="00A40B17"/>
    <w:rsid w:val="00A44D9C"/>
    <w:rsid w:val="00A50FFB"/>
    <w:rsid w:val="00A544AE"/>
    <w:rsid w:val="00A642B3"/>
    <w:rsid w:val="00A8190E"/>
    <w:rsid w:val="00A85BD3"/>
    <w:rsid w:val="00AB3B9F"/>
    <w:rsid w:val="00AD3283"/>
    <w:rsid w:val="00B06E06"/>
    <w:rsid w:val="00B078C9"/>
    <w:rsid w:val="00B26BD2"/>
    <w:rsid w:val="00B41315"/>
    <w:rsid w:val="00B47784"/>
    <w:rsid w:val="00B52E62"/>
    <w:rsid w:val="00B60364"/>
    <w:rsid w:val="00BA408F"/>
    <w:rsid w:val="00BB1ACB"/>
    <w:rsid w:val="00BB3A9C"/>
    <w:rsid w:val="00BD43F5"/>
    <w:rsid w:val="00BD5245"/>
    <w:rsid w:val="00BE6389"/>
    <w:rsid w:val="00BE7045"/>
    <w:rsid w:val="00C001DC"/>
    <w:rsid w:val="00C437A2"/>
    <w:rsid w:val="00C447A9"/>
    <w:rsid w:val="00C61227"/>
    <w:rsid w:val="00CC4CC0"/>
    <w:rsid w:val="00CC520F"/>
    <w:rsid w:val="00CD1AB7"/>
    <w:rsid w:val="00CF232F"/>
    <w:rsid w:val="00D02BAB"/>
    <w:rsid w:val="00D14CCC"/>
    <w:rsid w:val="00D16D0D"/>
    <w:rsid w:val="00D21CDC"/>
    <w:rsid w:val="00D305EF"/>
    <w:rsid w:val="00D338D7"/>
    <w:rsid w:val="00D3393B"/>
    <w:rsid w:val="00D51E77"/>
    <w:rsid w:val="00D648C9"/>
    <w:rsid w:val="00D81B4E"/>
    <w:rsid w:val="00DD78D1"/>
    <w:rsid w:val="00DE6D54"/>
    <w:rsid w:val="00DF3C07"/>
    <w:rsid w:val="00DF3EFD"/>
    <w:rsid w:val="00E10765"/>
    <w:rsid w:val="00E508F6"/>
    <w:rsid w:val="00E60EC5"/>
    <w:rsid w:val="00E64697"/>
    <w:rsid w:val="00EA10C9"/>
    <w:rsid w:val="00EB0042"/>
    <w:rsid w:val="00EC5F19"/>
    <w:rsid w:val="00EE472E"/>
    <w:rsid w:val="00F21D23"/>
    <w:rsid w:val="00F40057"/>
    <w:rsid w:val="00F458DD"/>
    <w:rsid w:val="00F4707C"/>
    <w:rsid w:val="00F535CE"/>
    <w:rsid w:val="00F65547"/>
    <w:rsid w:val="00F730D9"/>
    <w:rsid w:val="00FA3593"/>
    <w:rsid w:val="00FD115D"/>
    <w:rsid w:val="00FE4E6D"/>
    <w:rsid w:val="00FE7F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01"/>
    <w:pPr>
      <w:spacing w:line="254" w:lineRule="auto"/>
    </w:pPr>
  </w:style>
  <w:style w:type="paragraph" w:styleId="Heading3">
    <w:name w:val="heading 3"/>
    <w:basedOn w:val="Normal"/>
    <w:link w:val="Heading3Char"/>
    <w:uiPriority w:val="9"/>
    <w:qFormat/>
    <w:rsid w:val="003C2FD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3C2FD6"/>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0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CB5"/>
    <w:rPr>
      <w:sz w:val="20"/>
      <w:szCs w:val="20"/>
    </w:rPr>
  </w:style>
  <w:style w:type="character" w:styleId="FootnoteReference">
    <w:name w:val="footnote reference"/>
    <w:basedOn w:val="DefaultParagraphFont"/>
    <w:uiPriority w:val="99"/>
    <w:semiHidden/>
    <w:unhideWhenUsed/>
    <w:rsid w:val="006E0CB5"/>
    <w:rPr>
      <w:vertAlign w:val="superscript"/>
    </w:rPr>
  </w:style>
  <w:style w:type="character" w:styleId="CommentReference">
    <w:name w:val="annotation reference"/>
    <w:basedOn w:val="DefaultParagraphFont"/>
    <w:uiPriority w:val="99"/>
    <w:semiHidden/>
    <w:unhideWhenUsed/>
    <w:rsid w:val="00713F2E"/>
    <w:rPr>
      <w:sz w:val="16"/>
      <w:szCs w:val="16"/>
    </w:rPr>
  </w:style>
  <w:style w:type="paragraph" w:styleId="CommentText">
    <w:name w:val="annotation text"/>
    <w:basedOn w:val="Normal"/>
    <w:link w:val="CommentTextChar"/>
    <w:uiPriority w:val="99"/>
    <w:unhideWhenUsed/>
    <w:rsid w:val="00713F2E"/>
    <w:pPr>
      <w:spacing w:line="240" w:lineRule="auto"/>
    </w:pPr>
    <w:rPr>
      <w:sz w:val="20"/>
      <w:szCs w:val="20"/>
    </w:rPr>
  </w:style>
  <w:style w:type="character" w:customStyle="1" w:styleId="CommentTextChar">
    <w:name w:val="Comment Text Char"/>
    <w:basedOn w:val="DefaultParagraphFont"/>
    <w:link w:val="CommentText"/>
    <w:uiPriority w:val="99"/>
    <w:rsid w:val="00713F2E"/>
    <w:rPr>
      <w:sz w:val="20"/>
      <w:szCs w:val="20"/>
    </w:rPr>
  </w:style>
  <w:style w:type="paragraph" w:styleId="CommentSubject">
    <w:name w:val="annotation subject"/>
    <w:basedOn w:val="CommentText"/>
    <w:next w:val="CommentText"/>
    <w:link w:val="CommentSubjectChar"/>
    <w:uiPriority w:val="99"/>
    <w:semiHidden/>
    <w:unhideWhenUsed/>
    <w:rsid w:val="00713F2E"/>
    <w:rPr>
      <w:b/>
      <w:bCs/>
    </w:rPr>
  </w:style>
  <w:style w:type="character" w:customStyle="1" w:styleId="CommentSubjectChar">
    <w:name w:val="Comment Subject Char"/>
    <w:basedOn w:val="CommentTextChar"/>
    <w:link w:val="CommentSubject"/>
    <w:uiPriority w:val="99"/>
    <w:semiHidden/>
    <w:rsid w:val="00713F2E"/>
    <w:rPr>
      <w:b/>
      <w:bCs/>
      <w:sz w:val="20"/>
      <w:szCs w:val="20"/>
    </w:rPr>
  </w:style>
  <w:style w:type="character" w:styleId="Hyperlink">
    <w:name w:val="Hyperlink"/>
    <w:basedOn w:val="DefaultParagraphFont"/>
    <w:uiPriority w:val="99"/>
    <w:semiHidden/>
    <w:unhideWhenUsed/>
    <w:rsid w:val="003C2FD6"/>
    <w:rPr>
      <w:color w:val="0000FF"/>
      <w:u w:val="single"/>
    </w:rPr>
  </w:style>
  <w:style w:type="character" w:customStyle="1" w:styleId="Heading3Char">
    <w:name w:val="Heading 3 Char"/>
    <w:basedOn w:val="DefaultParagraphFont"/>
    <w:link w:val="Heading3"/>
    <w:uiPriority w:val="9"/>
    <w:rsid w:val="003C2FD6"/>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3C2FD6"/>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C2FD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7E6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B0C"/>
    <w:rPr>
      <w:sz w:val="20"/>
      <w:szCs w:val="20"/>
    </w:rPr>
  </w:style>
  <w:style w:type="character" w:styleId="EndnoteReference">
    <w:name w:val="endnote reference"/>
    <w:basedOn w:val="DefaultParagraphFont"/>
    <w:uiPriority w:val="99"/>
    <w:semiHidden/>
    <w:unhideWhenUsed/>
    <w:rsid w:val="007E6B0C"/>
    <w:rPr>
      <w:vertAlign w:val="superscript"/>
    </w:rPr>
  </w:style>
</w:styles>
</file>

<file path=word/webSettings.xml><?xml version="1.0" encoding="utf-8"?>
<w:webSettings xmlns:r="http://schemas.openxmlformats.org/officeDocument/2006/relationships" xmlns:w="http://schemas.openxmlformats.org/wordprocessingml/2006/main">
  <w:divs>
    <w:div w:id="1394042762">
      <w:bodyDiv w:val="1"/>
      <w:marLeft w:val="0"/>
      <w:marRight w:val="0"/>
      <w:marTop w:val="0"/>
      <w:marBottom w:val="0"/>
      <w:divBdr>
        <w:top w:val="none" w:sz="0" w:space="0" w:color="auto"/>
        <w:left w:val="none" w:sz="0" w:space="0" w:color="auto"/>
        <w:bottom w:val="none" w:sz="0" w:space="0" w:color="auto"/>
        <w:right w:val="none" w:sz="0" w:space="0" w:color="auto"/>
      </w:divBdr>
    </w:div>
    <w:div w:id="1584224174">
      <w:bodyDiv w:val="1"/>
      <w:marLeft w:val="0"/>
      <w:marRight w:val="0"/>
      <w:marTop w:val="0"/>
      <w:marBottom w:val="0"/>
      <w:divBdr>
        <w:top w:val="none" w:sz="0" w:space="0" w:color="auto"/>
        <w:left w:val="none" w:sz="0" w:space="0" w:color="auto"/>
        <w:bottom w:val="none" w:sz="0" w:space="0" w:color="auto"/>
        <w:right w:val="none" w:sz="0" w:space="0" w:color="auto"/>
      </w:divBdr>
    </w:div>
    <w:div w:id="1810707444">
      <w:bodyDiv w:val="1"/>
      <w:marLeft w:val="0"/>
      <w:marRight w:val="0"/>
      <w:marTop w:val="0"/>
      <w:marBottom w:val="0"/>
      <w:divBdr>
        <w:top w:val="none" w:sz="0" w:space="0" w:color="auto"/>
        <w:left w:val="none" w:sz="0" w:space="0" w:color="auto"/>
        <w:bottom w:val="none" w:sz="0" w:space="0" w:color="auto"/>
        <w:right w:val="none" w:sz="0" w:space="0" w:color="auto"/>
      </w:divBdr>
      <w:divsChild>
        <w:div w:id="358552904">
          <w:marLeft w:val="0"/>
          <w:marRight w:val="0"/>
          <w:marTop w:val="0"/>
          <w:marBottom w:val="0"/>
          <w:divBdr>
            <w:top w:val="none" w:sz="0" w:space="0" w:color="auto"/>
            <w:left w:val="none" w:sz="0" w:space="0" w:color="auto"/>
            <w:bottom w:val="none" w:sz="0" w:space="0" w:color="auto"/>
            <w:right w:val="none" w:sz="0" w:space="0" w:color="auto"/>
          </w:divBdr>
          <w:divsChild>
            <w:div w:id="884758635">
              <w:marLeft w:val="0"/>
              <w:marRight w:val="0"/>
              <w:marTop w:val="0"/>
              <w:marBottom w:val="0"/>
              <w:divBdr>
                <w:top w:val="none" w:sz="0" w:space="0" w:color="auto"/>
                <w:left w:val="none" w:sz="0" w:space="0" w:color="auto"/>
                <w:bottom w:val="none" w:sz="0" w:space="0" w:color="auto"/>
                <w:right w:val="none" w:sz="0" w:space="0" w:color="auto"/>
              </w:divBdr>
              <w:divsChild>
                <w:div w:id="1804806909">
                  <w:marLeft w:val="0"/>
                  <w:marRight w:val="0"/>
                  <w:marTop w:val="0"/>
                  <w:marBottom w:val="0"/>
                  <w:divBdr>
                    <w:top w:val="none" w:sz="0" w:space="0" w:color="auto"/>
                    <w:left w:val="none" w:sz="0" w:space="0" w:color="auto"/>
                    <w:bottom w:val="none" w:sz="0" w:space="0" w:color="auto"/>
                    <w:right w:val="none" w:sz="0" w:space="0" w:color="auto"/>
                  </w:divBdr>
                  <w:divsChild>
                    <w:div w:id="1978219463">
                      <w:marLeft w:val="0"/>
                      <w:marRight w:val="0"/>
                      <w:marTop w:val="0"/>
                      <w:marBottom w:val="0"/>
                      <w:divBdr>
                        <w:top w:val="none" w:sz="0" w:space="0" w:color="auto"/>
                        <w:left w:val="none" w:sz="0" w:space="0" w:color="auto"/>
                        <w:bottom w:val="none" w:sz="0" w:space="0" w:color="auto"/>
                        <w:right w:val="none" w:sz="0" w:space="0" w:color="auto"/>
                      </w:divBdr>
                      <w:divsChild>
                        <w:div w:id="1703242599">
                          <w:marLeft w:val="0"/>
                          <w:marRight w:val="0"/>
                          <w:marTop w:val="0"/>
                          <w:marBottom w:val="0"/>
                          <w:divBdr>
                            <w:top w:val="none" w:sz="0" w:space="0" w:color="auto"/>
                            <w:left w:val="none" w:sz="0" w:space="0" w:color="auto"/>
                            <w:bottom w:val="none" w:sz="0" w:space="0" w:color="auto"/>
                            <w:right w:val="none" w:sz="0" w:space="0" w:color="auto"/>
                          </w:divBdr>
                        </w:div>
                      </w:divsChild>
                    </w:div>
                    <w:div w:id="17452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nrtraining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8CB8-202A-4E65-B6A7-17F48E48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Mitchell</dc:creator>
  <cp:lastModifiedBy>ASPB</cp:lastModifiedBy>
  <cp:revision>2</cp:revision>
  <dcterms:created xsi:type="dcterms:W3CDTF">2023-01-17T23:11:00Z</dcterms:created>
  <dcterms:modified xsi:type="dcterms:W3CDTF">2023-01-17T23:11:00Z</dcterms:modified>
</cp:coreProperties>
</file>