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86F3A" w14:textId="438B71D1" w:rsidR="000D3D5C" w:rsidRDefault="009D66E6" w:rsidP="009D66E6">
      <w:r>
        <w:t>July 1, 2025 is the fifth anniversary of the effective date of</w:t>
      </w:r>
      <w:r w:rsidR="00C1062C">
        <w:t xml:space="preserve"> Act 123, </w:t>
      </w:r>
      <w:r>
        <w:t xml:space="preserve">the law </w:t>
      </w:r>
      <w:r w:rsidR="00EB0C8C">
        <w:t>that</w:t>
      </w:r>
      <w:r>
        <w:t xml:space="preserve"> significantly </w:t>
      </w:r>
      <w:r w:rsidR="004E11CF">
        <w:t xml:space="preserve">updated </w:t>
      </w:r>
      <w:r>
        <w:t xml:space="preserve">the relationship between Physician Assistants and physicians (whether MDs or DOs). Vermont is one of many states that have lessened the paperwork and the formalities for PAs and the physicians who have a documented relationship with a PA. </w:t>
      </w:r>
    </w:p>
    <w:p w14:paraId="154C3521" w14:textId="3A7643F6" w:rsidR="00C9128D" w:rsidRDefault="00704F9C" w:rsidP="009D66E6">
      <w:r>
        <w:t xml:space="preserve">The </w:t>
      </w:r>
      <w:r w:rsidR="00694650">
        <w:t>changes</w:t>
      </w:r>
      <w:r>
        <w:t xml:space="preserve"> </w:t>
      </w:r>
      <w:r w:rsidR="008A23DC">
        <w:t>ha</w:t>
      </w:r>
      <w:r w:rsidR="00694650">
        <w:t>ve</w:t>
      </w:r>
      <w:r w:rsidR="008A23DC">
        <w:t xml:space="preserve"> offered many upsides for PAs and physicians. </w:t>
      </w:r>
    </w:p>
    <w:p w14:paraId="1A7D6E59" w14:textId="24320266" w:rsidR="00AE45A9" w:rsidRDefault="009D66E6" w:rsidP="00E239DC">
      <w:pPr>
        <w:pStyle w:val="ListParagraph"/>
        <w:numPr>
          <w:ilvl w:val="0"/>
          <w:numId w:val="2"/>
        </w:numPr>
      </w:pPr>
      <w:r>
        <w:t>It is no longer necessary to have a documented “supervising physician” available whenever a PA is working.</w:t>
      </w:r>
      <w:r w:rsidR="00C9128D">
        <w:t xml:space="preserve"> The requirement is only to have a plan in place for </w:t>
      </w:r>
      <w:r w:rsidR="00DB6CF8">
        <w:t xml:space="preserve">a </w:t>
      </w:r>
      <w:r w:rsidR="00C52B29">
        <w:t>PA to have access to physician consultation</w:t>
      </w:r>
      <w:r w:rsidR="00E047BF">
        <w:t xml:space="preserve"> when practicing. Telephone and </w:t>
      </w:r>
      <w:r w:rsidR="007F5229">
        <w:t xml:space="preserve">electronic </w:t>
      </w:r>
      <w:r w:rsidR="00AE45A9">
        <w:t>communication suffice.</w:t>
      </w:r>
    </w:p>
    <w:p w14:paraId="18F9A692" w14:textId="28F45F22" w:rsidR="00A1783E" w:rsidRDefault="009D66E6" w:rsidP="00E239DC">
      <w:pPr>
        <w:pStyle w:val="ListParagraph"/>
        <w:numPr>
          <w:ilvl w:val="0"/>
          <w:numId w:val="2"/>
        </w:numPr>
      </w:pPr>
      <w:r>
        <w:t>There is no need to have “secondary supervisors,” only to have one Participating Physician.</w:t>
      </w:r>
      <w:r w:rsidR="008C60DE">
        <w:t xml:space="preserve"> </w:t>
      </w:r>
    </w:p>
    <w:p w14:paraId="4D7CADC5" w14:textId="554F216E" w:rsidR="00AE45A9" w:rsidRDefault="008C60DE" w:rsidP="00E239DC">
      <w:pPr>
        <w:pStyle w:val="ListParagraph"/>
        <w:numPr>
          <w:ilvl w:val="0"/>
          <w:numId w:val="2"/>
        </w:numPr>
      </w:pPr>
      <w:r>
        <w:t xml:space="preserve">The only documentation </w:t>
      </w:r>
      <w:r w:rsidR="00414661">
        <w:t xml:space="preserve">required is the Practice Agreement with the </w:t>
      </w:r>
      <w:r w:rsidR="00C37B80">
        <w:t xml:space="preserve">one </w:t>
      </w:r>
      <w:r w:rsidR="00414661">
        <w:t xml:space="preserve">Participating Physician.  </w:t>
      </w:r>
      <w:r>
        <w:t xml:space="preserve"> </w:t>
      </w:r>
    </w:p>
    <w:p w14:paraId="62BA5FC3" w14:textId="77777777" w:rsidR="00A1783E" w:rsidRDefault="009D66E6" w:rsidP="00E239DC">
      <w:pPr>
        <w:pStyle w:val="ListParagraph"/>
        <w:numPr>
          <w:ilvl w:val="0"/>
          <w:numId w:val="2"/>
        </w:numPr>
      </w:pPr>
      <w:r>
        <w:t xml:space="preserve">It is not necessary to file a new Practice Agreement each time a PA renews their license. The requirement is only for </w:t>
      </w:r>
      <w:r w:rsidR="009B1972">
        <w:t xml:space="preserve">there to be </w:t>
      </w:r>
      <w:r w:rsidR="00205D46">
        <w:t xml:space="preserve">an agreement on file with the Board and for </w:t>
      </w:r>
      <w:r>
        <w:t xml:space="preserve">it </w:t>
      </w:r>
      <w:r w:rsidR="00842ED6">
        <w:t>to be</w:t>
      </w:r>
      <w:r>
        <w:t xml:space="preserve"> reviewed by the PA and Participating Physician at the time of renewal (and the review documented). </w:t>
      </w:r>
    </w:p>
    <w:p w14:paraId="2CCC0D5D" w14:textId="3C780090" w:rsidR="003A41BC" w:rsidRDefault="00F67FF0" w:rsidP="00E239DC">
      <w:pPr>
        <w:pStyle w:val="ListParagraph"/>
        <w:numPr>
          <w:ilvl w:val="0"/>
          <w:numId w:val="2"/>
        </w:numPr>
      </w:pPr>
      <w:r>
        <w:t>The Board accepts s</w:t>
      </w:r>
      <w:r w:rsidR="00DD14BA">
        <w:t>canned &amp; emailed copies</w:t>
      </w:r>
      <w:r>
        <w:t xml:space="preserve"> of Practice Agreements. </w:t>
      </w:r>
      <w:r w:rsidR="00DD14BA">
        <w:t xml:space="preserve"> </w:t>
      </w:r>
    </w:p>
    <w:p w14:paraId="1C75838C" w14:textId="0B553C00" w:rsidR="009A47E5" w:rsidRDefault="00A8033B" w:rsidP="00E239DC">
      <w:pPr>
        <w:pStyle w:val="ListParagraph"/>
        <w:numPr>
          <w:ilvl w:val="0"/>
          <w:numId w:val="2"/>
        </w:numPr>
      </w:pPr>
      <w:r>
        <w:t xml:space="preserve">Language providing that a </w:t>
      </w:r>
      <w:r w:rsidR="00F35F78">
        <w:t xml:space="preserve">supervising physician was </w:t>
      </w:r>
      <w:r w:rsidR="009805CE">
        <w:t>legally</w:t>
      </w:r>
      <w:r w:rsidR="00F35F78">
        <w:t xml:space="preserve"> liable for activities </w:t>
      </w:r>
      <w:r w:rsidR="00086BED">
        <w:t xml:space="preserve">delegated to a PA was eliminated. </w:t>
      </w:r>
      <w:r w:rsidR="00357DFC">
        <w:t xml:space="preserve">Vermont </w:t>
      </w:r>
      <w:r w:rsidR="006012B7">
        <w:t xml:space="preserve">law now </w:t>
      </w:r>
      <w:r w:rsidR="00FF4E41">
        <w:t xml:space="preserve">states </w:t>
      </w:r>
      <w:r w:rsidR="006012B7">
        <w:t>that PAs are responsible for their own medical decision making</w:t>
      </w:r>
      <w:r w:rsidR="00FF4E41">
        <w:t xml:space="preserve"> and that </w:t>
      </w:r>
      <w:r w:rsidR="00BA4BEC">
        <w:t xml:space="preserve">the existence of a practice agreement alone does not make </w:t>
      </w:r>
      <w:r w:rsidR="00A3534D">
        <w:t xml:space="preserve">the physician legally liable for </w:t>
      </w:r>
      <w:r w:rsidR="001B6AF5">
        <w:t>a PAs actions or inactions.</w:t>
      </w:r>
    </w:p>
    <w:p w14:paraId="20781C77" w14:textId="1144BCE0" w:rsidR="009D66E6" w:rsidRDefault="00A557EC" w:rsidP="009D66E6">
      <w:r>
        <w:t xml:space="preserve">However, the transition to the new standards has not been </w:t>
      </w:r>
      <w:r w:rsidR="003C0A67">
        <w:t xml:space="preserve">problem free. </w:t>
      </w:r>
      <w:r w:rsidR="009D66E6">
        <w:t xml:space="preserve">While elimination of the requirement to execute a new document </w:t>
      </w:r>
      <w:r w:rsidR="001D37A0">
        <w:t>f</w:t>
      </w:r>
      <w:r w:rsidR="000A306E">
        <w:t>or every PA license renewal</w:t>
      </w:r>
      <w:r w:rsidR="00C37B80">
        <w:t xml:space="preserve"> </w:t>
      </w:r>
      <w:r>
        <w:t>lessens the pap</w:t>
      </w:r>
      <w:r w:rsidR="003C0A67">
        <w:t>er</w:t>
      </w:r>
      <w:r w:rsidR="008F57DB">
        <w:t xml:space="preserve">work </w:t>
      </w:r>
      <w:r w:rsidR="00132B45">
        <w:t>obligation</w:t>
      </w:r>
      <w:r w:rsidR="000A306E">
        <w:t xml:space="preserve">, </w:t>
      </w:r>
      <w:r w:rsidR="009D66E6">
        <w:t xml:space="preserve">it puts the onus on the physician assistant and the Participating Physician to remember to review the agreement at the time of the PA renewal. </w:t>
      </w:r>
    </w:p>
    <w:p w14:paraId="6FC91489" w14:textId="2B4FE6B9" w:rsidR="00F0683F" w:rsidRDefault="000A5AD5">
      <w:r>
        <w:t xml:space="preserve">In late May the Board sent a reminder to all </w:t>
      </w:r>
      <w:r w:rsidR="004E2773">
        <w:t xml:space="preserve">Vermont-licensed </w:t>
      </w:r>
      <w:r w:rsidR="00E34B99">
        <w:t>P</w:t>
      </w:r>
      <w:r>
        <w:t xml:space="preserve">hysician </w:t>
      </w:r>
      <w:r w:rsidR="00E34B99">
        <w:t>A</w:t>
      </w:r>
      <w:r>
        <w:t>ssistants about the requirements to</w:t>
      </w:r>
      <w:r w:rsidR="00F0683F">
        <w:t>:</w:t>
      </w:r>
    </w:p>
    <w:p w14:paraId="5352FECB" w14:textId="1F1D6ADD" w:rsidR="00F0683F" w:rsidRDefault="000A5AD5" w:rsidP="0059590A">
      <w:pPr>
        <w:pStyle w:val="ListParagraph"/>
        <w:numPr>
          <w:ilvl w:val="0"/>
          <w:numId w:val="3"/>
        </w:numPr>
      </w:pPr>
      <w:r>
        <w:t xml:space="preserve">have a </w:t>
      </w:r>
      <w:r w:rsidR="00E34B99">
        <w:t>P</w:t>
      </w:r>
      <w:r>
        <w:t xml:space="preserve">articipating </w:t>
      </w:r>
      <w:r w:rsidR="00E34B99">
        <w:t>P</w:t>
      </w:r>
      <w:r>
        <w:t>hysician</w:t>
      </w:r>
      <w:r w:rsidR="00F0683F">
        <w:t>;</w:t>
      </w:r>
    </w:p>
    <w:p w14:paraId="0859D3BD" w14:textId="56FE2FFE" w:rsidR="00F0683F" w:rsidRDefault="000A5AD5" w:rsidP="0059590A">
      <w:pPr>
        <w:pStyle w:val="ListParagraph"/>
        <w:numPr>
          <w:ilvl w:val="0"/>
          <w:numId w:val="3"/>
        </w:numPr>
      </w:pPr>
      <w:r>
        <w:t xml:space="preserve">have a current </w:t>
      </w:r>
      <w:r w:rsidR="00E34B99">
        <w:t>P</w:t>
      </w:r>
      <w:r>
        <w:t xml:space="preserve">ractice </w:t>
      </w:r>
      <w:r w:rsidR="00E34B99">
        <w:t>A</w:t>
      </w:r>
      <w:r>
        <w:t>greement on file with the Board</w:t>
      </w:r>
      <w:r w:rsidR="00F0683F">
        <w:t>;</w:t>
      </w:r>
      <w:r>
        <w:t xml:space="preserve"> and</w:t>
      </w:r>
    </w:p>
    <w:p w14:paraId="0DB2DA09" w14:textId="1BAAD3DE" w:rsidR="00F0683F" w:rsidRDefault="000A5AD5" w:rsidP="0059590A">
      <w:pPr>
        <w:pStyle w:val="ListParagraph"/>
        <w:numPr>
          <w:ilvl w:val="0"/>
          <w:numId w:val="3"/>
        </w:numPr>
      </w:pPr>
      <w:r>
        <w:t xml:space="preserve">review </w:t>
      </w:r>
      <w:r w:rsidR="00E34B99">
        <w:t>P</w:t>
      </w:r>
      <w:r w:rsidR="00660441">
        <w:t xml:space="preserve">ractice </w:t>
      </w:r>
      <w:r w:rsidR="00E34B99">
        <w:t>A</w:t>
      </w:r>
      <w:r w:rsidR="00660441">
        <w:t xml:space="preserve">greements </w:t>
      </w:r>
      <w:r w:rsidR="00F0683F">
        <w:t xml:space="preserve">with the </w:t>
      </w:r>
      <w:r w:rsidR="00E34B99">
        <w:t>P</w:t>
      </w:r>
      <w:r w:rsidR="00F0683F">
        <w:t xml:space="preserve">articipating </w:t>
      </w:r>
      <w:r w:rsidR="00E34B99">
        <w:t>P</w:t>
      </w:r>
      <w:r w:rsidR="00F0683F">
        <w:t xml:space="preserve">hysician </w:t>
      </w:r>
      <w:r w:rsidR="00660441">
        <w:t xml:space="preserve">no less frequently than at the time of </w:t>
      </w:r>
      <w:r w:rsidR="00E34B99">
        <w:t>P</w:t>
      </w:r>
      <w:r w:rsidR="00660441">
        <w:t xml:space="preserve">hysician </w:t>
      </w:r>
      <w:r w:rsidR="00E34B99">
        <w:t>A</w:t>
      </w:r>
      <w:r w:rsidR="00660441">
        <w:t xml:space="preserve">ssistant license renewals. (PA licenses expire every two years on January 31 of </w:t>
      </w:r>
      <w:r w:rsidR="00D268FB">
        <w:t>even-numbered years.</w:t>
      </w:r>
      <w:r w:rsidR="004E2773">
        <w:t>)</w:t>
      </w:r>
      <w:r w:rsidR="00D268FB">
        <w:t xml:space="preserve">  </w:t>
      </w:r>
    </w:p>
    <w:p w14:paraId="0D0C6C89" w14:textId="0248ACF0" w:rsidR="00F0683F" w:rsidRDefault="00F0683F" w:rsidP="00F0683F">
      <w:r>
        <w:lastRenderedPageBreak/>
        <w:t xml:space="preserve">Of course, the requirements apply to </w:t>
      </w:r>
      <w:r w:rsidR="00A237A5">
        <w:t xml:space="preserve">only </w:t>
      </w:r>
      <w:r>
        <w:t>PAs who active</w:t>
      </w:r>
      <w:r w:rsidR="00A237A5">
        <w:t>ly</w:t>
      </w:r>
      <w:r>
        <w:t xml:space="preserve"> practice in Vermont (either physically present or </w:t>
      </w:r>
      <w:r w:rsidR="004B279D">
        <w:t>practicing</w:t>
      </w:r>
      <w:r>
        <w:t xml:space="preserve"> via telemedi</w:t>
      </w:r>
      <w:r w:rsidR="00525C19">
        <w:t>ci</w:t>
      </w:r>
      <w:r>
        <w:t xml:space="preserve">ne). </w:t>
      </w:r>
    </w:p>
    <w:p w14:paraId="659BB0FE" w14:textId="00079EEE" w:rsidR="00B40FAF" w:rsidRDefault="00B0383A">
      <w:r>
        <w:t xml:space="preserve">Our goal is </w:t>
      </w:r>
      <w:r w:rsidR="00C17B9D">
        <w:t>to help</w:t>
      </w:r>
      <w:r>
        <w:t xml:space="preserve"> licensees avoid situations where </w:t>
      </w:r>
      <w:r w:rsidR="00F8728E">
        <w:t>a PA practices without ha</w:t>
      </w:r>
      <w:r w:rsidR="00F157FF">
        <w:t xml:space="preserve">ving a current and appropriate </w:t>
      </w:r>
      <w:r w:rsidR="00531EAA">
        <w:t>Practice Agreement on file</w:t>
      </w:r>
      <w:r w:rsidR="00DE2F3E">
        <w:t xml:space="preserve">. </w:t>
      </w:r>
      <w:r w:rsidR="00650DF7">
        <w:t xml:space="preserve">Situations </w:t>
      </w:r>
      <w:r w:rsidR="00643ECE">
        <w:t>that may lead to problems</w:t>
      </w:r>
      <w:r w:rsidR="008E0972">
        <w:t xml:space="preserve"> </w:t>
      </w:r>
      <w:r w:rsidR="00650DF7">
        <w:t xml:space="preserve">include: </w:t>
      </w:r>
    </w:p>
    <w:p w14:paraId="14315919" w14:textId="77777777" w:rsidR="00B40FAF" w:rsidRDefault="00B40FAF" w:rsidP="00BA5C45">
      <w:pPr>
        <w:pStyle w:val="ListParagraph"/>
        <w:numPr>
          <w:ilvl w:val="0"/>
          <w:numId w:val="4"/>
        </w:numPr>
      </w:pPr>
      <w:r>
        <w:t>T</w:t>
      </w:r>
      <w:r w:rsidR="00E21FB2">
        <w:t xml:space="preserve">he PA and the Participating Physician </w:t>
      </w:r>
      <w:r w:rsidR="00AE4F26">
        <w:t xml:space="preserve">both fail to ensure that </w:t>
      </w:r>
      <w:r w:rsidR="00ED08DB">
        <w:t xml:space="preserve">a Practice Agreement is reviewed at the time of </w:t>
      </w:r>
      <w:r w:rsidR="00EF5E79">
        <w:t xml:space="preserve">the PA’s license renewal, and revised if necessary. </w:t>
      </w:r>
    </w:p>
    <w:p w14:paraId="13EB4E8F" w14:textId="1D592F36" w:rsidR="00B40FAF" w:rsidRDefault="00582837" w:rsidP="00BA5C45">
      <w:pPr>
        <w:pStyle w:val="ListParagraph"/>
        <w:numPr>
          <w:ilvl w:val="0"/>
          <w:numId w:val="4"/>
        </w:numPr>
      </w:pPr>
      <w:r>
        <w:t xml:space="preserve">The departure of a physician </w:t>
      </w:r>
      <w:r w:rsidR="00001D5B">
        <w:t xml:space="preserve">from a practice may cause a </w:t>
      </w:r>
      <w:r w:rsidR="00BB1883">
        <w:t>PA to be out of compliance</w:t>
      </w:r>
      <w:r w:rsidR="00A96FB5">
        <w:t>. Sometimes this happens when the physician retires, sometimes</w:t>
      </w:r>
      <w:r w:rsidR="00A81DB4">
        <w:t xml:space="preserve"> upon a </w:t>
      </w:r>
      <w:r w:rsidR="00BB1883">
        <w:t>job change.</w:t>
      </w:r>
      <w:r w:rsidR="005820A6">
        <w:t xml:space="preserve"> </w:t>
      </w:r>
    </w:p>
    <w:p w14:paraId="5DAF0D9B" w14:textId="77777777" w:rsidR="008A289B" w:rsidRDefault="004F3D64" w:rsidP="00BA5C45">
      <w:pPr>
        <w:pStyle w:val="ListParagraph"/>
        <w:numPr>
          <w:ilvl w:val="0"/>
          <w:numId w:val="4"/>
        </w:numPr>
      </w:pPr>
      <w:r>
        <w:t xml:space="preserve">Revisions to a PA’s job duties may also </w:t>
      </w:r>
      <w:r w:rsidR="00C95FDE">
        <w:t>trigger a need for a new Pra</w:t>
      </w:r>
      <w:r w:rsidR="00D45A88">
        <w:t xml:space="preserve">ctice Agreement. </w:t>
      </w:r>
    </w:p>
    <w:p w14:paraId="5F7C4929" w14:textId="2385E2E9" w:rsidR="004E2773" w:rsidRDefault="0001530F" w:rsidP="00BA5C45">
      <w:pPr>
        <w:pStyle w:val="ListParagraph"/>
        <w:numPr>
          <w:ilvl w:val="0"/>
          <w:numId w:val="4"/>
        </w:numPr>
      </w:pPr>
      <w:r>
        <w:t xml:space="preserve">Sometimes, </w:t>
      </w:r>
      <w:r w:rsidR="00202063">
        <w:t xml:space="preserve">there is a current </w:t>
      </w:r>
      <w:r w:rsidR="001553CA">
        <w:t xml:space="preserve">and valid </w:t>
      </w:r>
      <w:r w:rsidR="008D0F73">
        <w:t xml:space="preserve">Practice Agreement, but it is not filed with the Board. </w:t>
      </w:r>
      <w:r w:rsidR="00710272">
        <w:t>Misco</w:t>
      </w:r>
      <w:r w:rsidR="00B548C2">
        <w:t xml:space="preserve">mmunication </w:t>
      </w:r>
      <w:r w:rsidR="00710272">
        <w:t xml:space="preserve">with </w:t>
      </w:r>
      <w:r w:rsidR="00AF40A9">
        <w:t xml:space="preserve">administrative </w:t>
      </w:r>
      <w:r w:rsidR="00F10F9E">
        <w:t xml:space="preserve">staff </w:t>
      </w:r>
      <w:r w:rsidR="00230F96">
        <w:t xml:space="preserve">is </w:t>
      </w:r>
      <w:r w:rsidR="00913E78">
        <w:t>often</w:t>
      </w:r>
      <w:r w:rsidR="00913E78">
        <w:t xml:space="preserve"> </w:t>
      </w:r>
      <w:r w:rsidR="00230F96">
        <w:t xml:space="preserve">a contributing factor in those cases. </w:t>
      </w:r>
    </w:p>
    <w:p w14:paraId="1AC909AF" w14:textId="3457D3E5" w:rsidR="00B158F8" w:rsidRDefault="00B158F8">
      <w:r>
        <w:t xml:space="preserve">The new </w:t>
      </w:r>
      <w:r w:rsidR="002378AC">
        <w:t xml:space="preserve">standards for </w:t>
      </w:r>
      <w:r w:rsidR="00AA1AA2">
        <w:t>the PA – Participating Physician</w:t>
      </w:r>
      <w:r w:rsidR="00531491">
        <w:t xml:space="preserve"> relationship</w:t>
      </w:r>
      <w:r w:rsidR="00AA1AA2">
        <w:t xml:space="preserve"> </w:t>
      </w:r>
      <w:r w:rsidR="00F23212">
        <w:t xml:space="preserve">were designed to reduce </w:t>
      </w:r>
      <w:r w:rsidR="00932C6C">
        <w:t xml:space="preserve">non-essential </w:t>
      </w:r>
      <w:r w:rsidR="00587266">
        <w:t xml:space="preserve">paperwork </w:t>
      </w:r>
      <w:r w:rsidR="00F84F99">
        <w:t xml:space="preserve">and </w:t>
      </w:r>
      <w:r w:rsidR="00A95EAF">
        <w:t xml:space="preserve">acknowledge the </w:t>
      </w:r>
      <w:r w:rsidR="00D271E7">
        <w:t xml:space="preserve">reality that PA practice has evolved to a model </w:t>
      </w:r>
      <w:r w:rsidR="0072065B">
        <w:t>that is closer to independent practice</w:t>
      </w:r>
      <w:r w:rsidR="00F84F99">
        <w:t xml:space="preserve">, while at the same time ensuring that </w:t>
      </w:r>
      <w:r w:rsidR="004D6D8B">
        <w:t xml:space="preserve">each PA has </w:t>
      </w:r>
      <w:r w:rsidR="00B004DD">
        <w:t>a re</w:t>
      </w:r>
      <w:r w:rsidR="00932C6C">
        <w:t>c</w:t>
      </w:r>
      <w:r w:rsidR="00A56496">
        <w:t xml:space="preserve">ognized relationship with a physician </w:t>
      </w:r>
      <w:r w:rsidR="00BF5F89">
        <w:t>to</w:t>
      </w:r>
      <w:r w:rsidR="000107EA">
        <w:t xml:space="preserve"> promote </w:t>
      </w:r>
      <w:r w:rsidR="002D68F6">
        <w:t xml:space="preserve">maintenance of high standards in their practice of medicine. </w:t>
      </w:r>
      <w:r w:rsidR="00B66689">
        <w:t xml:space="preserve"> </w:t>
      </w:r>
      <w:hyperlink r:id="rId5" w:history="1">
        <w:r w:rsidR="00B66689">
          <w:rPr>
            <w:rStyle w:val="Hyperlink"/>
          </w:rPr>
          <w:t>Act 123</w:t>
        </w:r>
      </w:hyperlink>
      <w:r w:rsidR="00B66689">
        <w:t xml:space="preserve"> </w:t>
      </w:r>
      <w:r w:rsidR="001777F0">
        <w:t>is still available on the General Assembly</w:t>
      </w:r>
      <w:r w:rsidR="0036138D">
        <w:t>’s</w:t>
      </w:r>
      <w:r w:rsidR="001777F0">
        <w:t xml:space="preserve"> website.</w:t>
      </w:r>
      <w:r w:rsidR="0036138D">
        <w:t xml:space="preserve"> Those interested i</w:t>
      </w:r>
      <w:r w:rsidR="00FE1D10">
        <w:t>n</w:t>
      </w:r>
      <w:r w:rsidR="0036138D">
        <w:t xml:space="preserve"> seeing just what changed may want to look there. </w:t>
      </w:r>
      <w:r w:rsidR="00957F4E">
        <w:t xml:space="preserve">Most of the changes were in </w:t>
      </w:r>
      <w:hyperlink r:id="rId6" w:history="1">
        <w:r w:rsidR="00E45671">
          <w:rPr>
            <w:rStyle w:val="Hyperlink"/>
          </w:rPr>
          <w:t>Chapter 31 of Title 26, Vermont Statutes Annotated</w:t>
        </w:r>
      </w:hyperlink>
      <w:r w:rsidR="00E45671">
        <w:t xml:space="preserve">. </w:t>
      </w:r>
      <w:r w:rsidR="002F07C2">
        <w:t xml:space="preserve">That’s where to see the current law regarding PAs in full. </w:t>
      </w:r>
      <w:hyperlink r:id="rId7" w:history="1">
        <w:r w:rsidR="002E15A6">
          <w:rPr>
            <w:rStyle w:val="Hyperlink"/>
          </w:rPr>
          <w:t>The Board’s Administrative Rules</w:t>
        </w:r>
      </w:hyperlink>
      <w:r w:rsidR="002E15A6">
        <w:t xml:space="preserve"> </w:t>
      </w:r>
      <w:r w:rsidR="00B364C3">
        <w:t xml:space="preserve"> provide some additional </w:t>
      </w:r>
      <w:r w:rsidR="008A6C09">
        <w:t xml:space="preserve">guidance regarding </w:t>
      </w:r>
      <w:r w:rsidR="00742839">
        <w:t xml:space="preserve">PA practice and Practice Agreements. </w:t>
      </w:r>
    </w:p>
    <w:p w14:paraId="2A2B8577" w14:textId="651E56C1" w:rsidR="008847E3" w:rsidRDefault="00627396">
      <w:r>
        <w:t xml:space="preserve">PAs </w:t>
      </w:r>
      <w:r w:rsidR="0070309F">
        <w:t xml:space="preserve">can quickly and easily </w:t>
      </w:r>
      <w:r w:rsidR="00CD7CBF">
        <w:t xml:space="preserve">check </w:t>
      </w:r>
      <w:r w:rsidR="007875B7">
        <w:t>to see who is on record with the Board as being</w:t>
      </w:r>
      <w:r w:rsidR="00ED3A67">
        <w:t xml:space="preserve"> their Supervising Physician by </w:t>
      </w:r>
      <w:r w:rsidR="00C94704">
        <w:t xml:space="preserve">looking themselves up on the </w:t>
      </w:r>
      <w:r w:rsidR="00251FFC">
        <w:t xml:space="preserve">Board’s </w:t>
      </w:r>
      <w:bookmarkStart w:id="0" w:name="_Hlk201313491"/>
      <w:r w:rsidR="00F53D34">
        <w:fldChar w:fldCharType="begin"/>
      </w:r>
      <w:r w:rsidR="00F53D34">
        <w:instrText>HYPERLINK "https://mpb.health.vermont.gov/Lookup/LicenseLookup.aspx"</w:instrText>
      </w:r>
      <w:r w:rsidR="00F53D34">
        <w:fldChar w:fldCharType="separate"/>
      </w:r>
      <w:r w:rsidR="00F53D34">
        <w:rPr>
          <w:rStyle w:val="Hyperlink"/>
        </w:rPr>
        <w:t>public site</w:t>
      </w:r>
      <w:r w:rsidR="00F53D34">
        <w:fldChar w:fldCharType="end"/>
      </w:r>
      <w:bookmarkEnd w:id="0"/>
      <w:r w:rsidR="00F53D34">
        <w:t xml:space="preserve"> </w:t>
      </w:r>
      <w:r w:rsidR="00266010">
        <w:t xml:space="preserve"> (not their private account for licensing). </w:t>
      </w:r>
      <w:r w:rsidR="004223D5">
        <w:t>Physicians ca</w:t>
      </w:r>
      <w:r w:rsidR="0081629D">
        <w:t xml:space="preserve">n see which PAs </w:t>
      </w:r>
      <w:r w:rsidR="00FA0459">
        <w:t>have a Practice Agreement on file with the Board that names them as the Supervising Physician</w:t>
      </w:r>
      <w:r w:rsidR="007B7367">
        <w:t xml:space="preserve"> by using the same </w:t>
      </w:r>
      <w:hyperlink r:id="rId8" w:history="1">
        <w:r w:rsidR="00291C52">
          <w:rPr>
            <w:rStyle w:val="Hyperlink"/>
          </w:rPr>
          <w:t>public site</w:t>
        </w:r>
      </w:hyperlink>
      <w:r w:rsidR="00291C52">
        <w:t xml:space="preserve">. </w:t>
      </w:r>
      <w:r w:rsidR="00AF3A8D">
        <w:t xml:space="preserve">We are always happy to answer questions about </w:t>
      </w:r>
      <w:r w:rsidR="009F5E24">
        <w:t>these requirements</w:t>
      </w:r>
      <w:r w:rsidR="00F21149">
        <w:t xml:space="preserve">. Feel free to reach out by email or telephone.  </w:t>
      </w:r>
    </w:p>
    <w:sectPr w:rsidR="00884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93B68"/>
    <w:multiLevelType w:val="hybridMultilevel"/>
    <w:tmpl w:val="AD24A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66058FF"/>
    <w:multiLevelType w:val="hybridMultilevel"/>
    <w:tmpl w:val="6EBEE6F0"/>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6599787A"/>
    <w:multiLevelType w:val="hybridMultilevel"/>
    <w:tmpl w:val="4A04D2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B4F0B98"/>
    <w:multiLevelType w:val="hybridMultilevel"/>
    <w:tmpl w:val="CC9C38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3800007">
    <w:abstractNumId w:val="0"/>
  </w:num>
  <w:num w:numId="2" w16cid:durableId="304700708">
    <w:abstractNumId w:val="3"/>
  </w:num>
  <w:num w:numId="3" w16cid:durableId="2060931585">
    <w:abstractNumId w:val="1"/>
  </w:num>
  <w:num w:numId="4" w16cid:durableId="1210844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D5"/>
    <w:rsid w:val="00001D5B"/>
    <w:rsid w:val="00005F41"/>
    <w:rsid w:val="000107EA"/>
    <w:rsid w:val="0001530F"/>
    <w:rsid w:val="00086BED"/>
    <w:rsid w:val="000A306E"/>
    <w:rsid w:val="000A5AD5"/>
    <w:rsid w:val="000C3C58"/>
    <w:rsid w:val="000D3D5C"/>
    <w:rsid w:val="00124CAA"/>
    <w:rsid w:val="00125C73"/>
    <w:rsid w:val="00132B45"/>
    <w:rsid w:val="001403F1"/>
    <w:rsid w:val="001553CA"/>
    <w:rsid w:val="00165B74"/>
    <w:rsid w:val="00167CE9"/>
    <w:rsid w:val="001777F0"/>
    <w:rsid w:val="001B6AF5"/>
    <w:rsid w:val="001D37A0"/>
    <w:rsid w:val="00200C9E"/>
    <w:rsid w:val="00202063"/>
    <w:rsid w:val="00205D46"/>
    <w:rsid w:val="00230F96"/>
    <w:rsid w:val="00235D81"/>
    <w:rsid w:val="002378AC"/>
    <w:rsid w:val="00251FFC"/>
    <w:rsid w:val="00266010"/>
    <w:rsid w:val="00271AD4"/>
    <w:rsid w:val="00291C52"/>
    <w:rsid w:val="002D68F6"/>
    <w:rsid w:val="002E15A6"/>
    <w:rsid w:val="002F07C2"/>
    <w:rsid w:val="00357DFC"/>
    <w:rsid w:val="0036138D"/>
    <w:rsid w:val="00377297"/>
    <w:rsid w:val="003863E5"/>
    <w:rsid w:val="003A1C5D"/>
    <w:rsid w:val="003A41BC"/>
    <w:rsid w:val="003C0A67"/>
    <w:rsid w:val="003E726C"/>
    <w:rsid w:val="003F18F5"/>
    <w:rsid w:val="00414661"/>
    <w:rsid w:val="00416DCD"/>
    <w:rsid w:val="004223D5"/>
    <w:rsid w:val="00446C8D"/>
    <w:rsid w:val="0046079A"/>
    <w:rsid w:val="004A5485"/>
    <w:rsid w:val="004B279D"/>
    <w:rsid w:val="004D45A4"/>
    <w:rsid w:val="004D6D8B"/>
    <w:rsid w:val="004E11CF"/>
    <w:rsid w:val="004E2773"/>
    <w:rsid w:val="004F3D64"/>
    <w:rsid w:val="00525C19"/>
    <w:rsid w:val="00531491"/>
    <w:rsid w:val="00531EAA"/>
    <w:rsid w:val="00551393"/>
    <w:rsid w:val="005607DA"/>
    <w:rsid w:val="005820A6"/>
    <w:rsid w:val="00582837"/>
    <w:rsid w:val="00587266"/>
    <w:rsid w:val="005934A6"/>
    <w:rsid w:val="0059590A"/>
    <w:rsid w:val="005C7871"/>
    <w:rsid w:val="006012B7"/>
    <w:rsid w:val="00625504"/>
    <w:rsid w:val="00627396"/>
    <w:rsid w:val="00643ECE"/>
    <w:rsid w:val="00646E4F"/>
    <w:rsid w:val="00650DF7"/>
    <w:rsid w:val="00660441"/>
    <w:rsid w:val="00663D73"/>
    <w:rsid w:val="00680561"/>
    <w:rsid w:val="00685B4D"/>
    <w:rsid w:val="00694650"/>
    <w:rsid w:val="006A6F94"/>
    <w:rsid w:val="006C191A"/>
    <w:rsid w:val="006F66A6"/>
    <w:rsid w:val="0070309F"/>
    <w:rsid w:val="00704F9C"/>
    <w:rsid w:val="00710272"/>
    <w:rsid w:val="0072065B"/>
    <w:rsid w:val="00742839"/>
    <w:rsid w:val="007759AE"/>
    <w:rsid w:val="0077725A"/>
    <w:rsid w:val="007875B7"/>
    <w:rsid w:val="007B7367"/>
    <w:rsid w:val="007F5229"/>
    <w:rsid w:val="0081629D"/>
    <w:rsid w:val="008241EA"/>
    <w:rsid w:val="008334BB"/>
    <w:rsid w:val="00840850"/>
    <w:rsid w:val="00841797"/>
    <w:rsid w:val="00842ED6"/>
    <w:rsid w:val="00844860"/>
    <w:rsid w:val="00873CA1"/>
    <w:rsid w:val="00875E20"/>
    <w:rsid w:val="008847E3"/>
    <w:rsid w:val="008A23DC"/>
    <w:rsid w:val="008A289B"/>
    <w:rsid w:val="008A38F4"/>
    <w:rsid w:val="008A6C09"/>
    <w:rsid w:val="008C60DE"/>
    <w:rsid w:val="008D0F73"/>
    <w:rsid w:val="008E076D"/>
    <w:rsid w:val="008E0972"/>
    <w:rsid w:val="008E2EAD"/>
    <w:rsid w:val="008F57DB"/>
    <w:rsid w:val="00913E78"/>
    <w:rsid w:val="00917A71"/>
    <w:rsid w:val="00932C6C"/>
    <w:rsid w:val="00957F4E"/>
    <w:rsid w:val="009805CE"/>
    <w:rsid w:val="00980696"/>
    <w:rsid w:val="009825C2"/>
    <w:rsid w:val="009A47E5"/>
    <w:rsid w:val="009B1972"/>
    <w:rsid w:val="009D66E6"/>
    <w:rsid w:val="009D707E"/>
    <w:rsid w:val="009F2E2B"/>
    <w:rsid w:val="009F5E24"/>
    <w:rsid w:val="00A01429"/>
    <w:rsid w:val="00A1783E"/>
    <w:rsid w:val="00A237A5"/>
    <w:rsid w:val="00A310F0"/>
    <w:rsid w:val="00A3534D"/>
    <w:rsid w:val="00A557EC"/>
    <w:rsid w:val="00A56496"/>
    <w:rsid w:val="00A8033B"/>
    <w:rsid w:val="00A81DB4"/>
    <w:rsid w:val="00A836EC"/>
    <w:rsid w:val="00A95EAF"/>
    <w:rsid w:val="00A96FB5"/>
    <w:rsid w:val="00AA1AA2"/>
    <w:rsid w:val="00AA1C04"/>
    <w:rsid w:val="00AE45A9"/>
    <w:rsid w:val="00AE4F26"/>
    <w:rsid w:val="00AF3A8D"/>
    <w:rsid w:val="00AF40A9"/>
    <w:rsid w:val="00B004DD"/>
    <w:rsid w:val="00B0383A"/>
    <w:rsid w:val="00B06EFA"/>
    <w:rsid w:val="00B1516E"/>
    <w:rsid w:val="00B158F8"/>
    <w:rsid w:val="00B364C3"/>
    <w:rsid w:val="00B40FAF"/>
    <w:rsid w:val="00B46E0F"/>
    <w:rsid w:val="00B548C2"/>
    <w:rsid w:val="00B66689"/>
    <w:rsid w:val="00BA08BB"/>
    <w:rsid w:val="00BA4BEC"/>
    <w:rsid w:val="00BA5C45"/>
    <w:rsid w:val="00BB1883"/>
    <w:rsid w:val="00BE57F1"/>
    <w:rsid w:val="00BF5F89"/>
    <w:rsid w:val="00C1062C"/>
    <w:rsid w:val="00C1108C"/>
    <w:rsid w:val="00C17B9D"/>
    <w:rsid w:val="00C243AB"/>
    <w:rsid w:val="00C30832"/>
    <w:rsid w:val="00C37B80"/>
    <w:rsid w:val="00C41BD8"/>
    <w:rsid w:val="00C52B29"/>
    <w:rsid w:val="00C72069"/>
    <w:rsid w:val="00C80A9B"/>
    <w:rsid w:val="00C9128D"/>
    <w:rsid w:val="00C94704"/>
    <w:rsid w:val="00C95FDE"/>
    <w:rsid w:val="00CB3449"/>
    <w:rsid w:val="00CB543C"/>
    <w:rsid w:val="00CD7CBF"/>
    <w:rsid w:val="00CF1833"/>
    <w:rsid w:val="00D268FB"/>
    <w:rsid w:val="00D271E7"/>
    <w:rsid w:val="00D45A88"/>
    <w:rsid w:val="00D87C47"/>
    <w:rsid w:val="00DB6CF8"/>
    <w:rsid w:val="00DD14BA"/>
    <w:rsid w:val="00DD20A7"/>
    <w:rsid w:val="00DE2F3E"/>
    <w:rsid w:val="00DE6675"/>
    <w:rsid w:val="00E047BF"/>
    <w:rsid w:val="00E11801"/>
    <w:rsid w:val="00E21FB2"/>
    <w:rsid w:val="00E239DC"/>
    <w:rsid w:val="00E26E34"/>
    <w:rsid w:val="00E34B99"/>
    <w:rsid w:val="00E45671"/>
    <w:rsid w:val="00E71741"/>
    <w:rsid w:val="00E77DC8"/>
    <w:rsid w:val="00EA5C24"/>
    <w:rsid w:val="00EB0C8C"/>
    <w:rsid w:val="00EB13C0"/>
    <w:rsid w:val="00ED08DB"/>
    <w:rsid w:val="00ED3A67"/>
    <w:rsid w:val="00EE6957"/>
    <w:rsid w:val="00EF4865"/>
    <w:rsid w:val="00EF5E79"/>
    <w:rsid w:val="00F0683F"/>
    <w:rsid w:val="00F10F9E"/>
    <w:rsid w:val="00F157FF"/>
    <w:rsid w:val="00F21149"/>
    <w:rsid w:val="00F23212"/>
    <w:rsid w:val="00F32B75"/>
    <w:rsid w:val="00F35885"/>
    <w:rsid w:val="00F35F78"/>
    <w:rsid w:val="00F53D34"/>
    <w:rsid w:val="00F67FF0"/>
    <w:rsid w:val="00F807EB"/>
    <w:rsid w:val="00F84F99"/>
    <w:rsid w:val="00F860E6"/>
    <w:rsid w:val="00F8728E"/>
    <w:rsid w:val="00FA0459"/>
    <w:rsid w:val="00FC5538"/>
    <w:rsid w:val="00FE1555"/>
    <w:rsid w:val="00FE1D10"/>
    <w:rsid w:val="00FF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2BEA"/>
  <w15:chartTrackingRefBased/>
  <w15:docId w15:val="{0B6829F0-1DFC-4786-8AB1-81209D6B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A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A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A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A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A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A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A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A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A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A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A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A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AD5"/>
    <w:rPr>
      <w:rFonts w:eastAsiaTheme="majorEastAsia" w:cstheme="majorBidi"/>
      <w:color w:val="272727" w:themeColor="text1" w:themeTint="D8"/>
    </w:rPr>
  </w:style>
  <w:style w:type="paragraph" w:styleId="Title">
    <w:name w:val="Title"/>
    <w:basedOn w:val="Normal"/>
    <w:next w:val="Normal"/>
    <w:link w:val="TitleChar"/>
    <w:uiPriority w:val="10"/>
    <w:qFormat/>
    <w:rsid w:val="000A5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A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AD5"/>
    <w:pPr>
      <w:spacing w:before="160"/>
      <w:jc w:val="center"/>
    </w:pPr>
    <w:rPr>
      <w:i/>
      <w:iCs/>
      <w:color w:val="404040" w:themeColor="text1" w:themeTint="BF"/>
    </w:rPr>
  </w:style>
  <w:style w:type="character" w:customStyle="1" w:styleId="QuoteChar">
    <w:name w:val="Quote Char"/>
    <w:basedOn w:val="DefaultParagraphFont"/>
    <w:link w:val="Quote"/>
    <w:uiPriority w:val="29"/>
    <w:rsid w:val="000A5AD5"/>
    <w:rPr>
      <w:i/>
      <w:iCs/>
      <w:color w:val="404040" w:themeColor="text1" w:themeTint="BF"/>
    </w:rPr>
  </w:style>
  <w:style w:type="paragraph" w:styleId="ListParagraph">
    <w:name w:val="List Paragraph"/>
    <w:basedOn w:val="Normal"/>
    <w:uiPriority w:val="34"/>
    <w:qFormat/>
    <w:rsid w:val="000A5AD5"/>
    <w:pPr>
      <w:ind w:left="720"/>
      <w:contextualSpacing/>
    </w:pPr>
  </w:style>
  <w:style w:type="character" w:styleId="IntenseEmphasis">
    <w:name w:val="Intense Emphasis"/>
    <w:basedOn w:val="DefaultParagraphFont"/>
    <w:uiPriority w:val="21"/>
    <w:qFormat/>
    <w:rsid w:val="000A5AD5"/>
    <w:rPr>
      <w:i/>
      <w:iCs/>
      <w:color w:val="0F4761" w:themeColor="accent1" w:themeShade="BF"/>
    </w:rPr>
  </w:style>
  <w:style w:type="paragraph" w:styleId="IntenseQuote">
    <w:name w:val="Intense Quote"/>
    <w:basedOn w:val="Normal"/>
    <w:next w:val="Normal"/>
    <w:link w:val="IntenseQuoteChar"/>
    <w:uiPriority w:val="30"/>
    <w:qFormat/>
    <w:rsid w:val="000A5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AD5"/>
    <w:rPr>
      <w:i/>
      <w:iCs/>
      <w:color w:val="0F4761" w:themeColor="accent1" w:themeShade="BF"/>
    </w:rPr>
  </w:style>
  <w:style w:type="character" w:styleId="IntenseReference">
    <w:name w:val="Intense Reference"/>
    <w:basedOn w:val="DefaultParagraphFont"/>
    <w:uiPriority w:val="32"/>
    <w:qFormat/>
    <w:rsid w:val="000A5AD5"/>
    <w:rPr>
      <w:b/>
      <w:bCs/>
      <w:smallCaps/>
      <w:color w:val="0F4761" w:themeColor="accent1" w:themeShade="BF"/>
      <w:spacing w:val="5"/>
    </w:rPr>
  </w:style>
  <w:style w:type="character" w:styleId="Hyperlink">
    <w:name w:val="Hyperlink"/>
    <w:basedOn w:val="DefaultParagraphFont"/>
    <w:uiPriority w:val="99"/>
    <w:unhideWhenUsed/>
    <w:rsid w:val="00B66689"/>
    <w:rPr>
      <w:color w:val="467886" w:themeColor="hyperlink"/>
      <w:u w:val="single"/>
    </w:rPr>
  </w:style>
  <w:style w:type="character" w:styleId="UnresolvedMention">
    <w:name w:val="Unresolved Mention"/>
    <w:basedOn w:val="DefaultParagraphFont"/>
    <w:uiPriority w:val="99"/>
    <w:semiHidden/>
    <w:unhideWhenUsed/>
    <w:rsid w:val="00B66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b.health.vermont.gov/Lookup/LicenseLookup.aspx" TargetMode="External"/><Relationship Id="rId3" Type="http://schemas.openxmlformats.org/officeDocument/2006/relationships/settings" Target="settings.xml"/><Relationship Id="rId7" Type="http://schemas.openxmlformats.org/officeDocument/2006/relationships/hyperlink" Target="https://www.healthvermont.gov/sites/default/files/document/reg-board-medical-pract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ure.vermont.gov/statutes/chapter/26/031" TargetMode="External"/><Relationship Id="rId5" Type="http://schemas.openxmlformats.org/officeDocument/2006/relationships/hyperlink" Target="https://legislature.vermont.gov/Documents/2020/Docs/ACTS/ACT123/ACT123%20As%20Enacted.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Normal.dotm</Template>
  <TotalTime>542</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Herlihy, David</dc:creator>
  <cp:keywords/>
  <dc:description/>
  <cp:lastModifiedBy>Herlihy, David</cp:lastModifiedBy>
  <cp:revision>208</cp:revision>
  <dcterms:created xsi:type="dcterms:W3CDTF">2025-06-19T17:47:00Z</dcterms:created>
  <dcterms:modified xsi:type="dcterms:W3CDTF">2025-06-23T17:49:00Z</dcterms:modified>
</cp:coreProperties>
</file>