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5884" w:rsidRPr="00C65884" w:rsidRDefault="00C65884" w:rsidP="00C65884">
      <w:pPr>
        <w:spacing w:after="0" w:line="240" w:lineRule="auto"/>
        <w:outlineLvl w:val="0"/>
        <w:rPr>
          <w:rFonts w:ascii="Segoe UI" w:eastAsia="Times New Roman" w:hAnsi="Segoe UI" w:cs="Segoe UI"/>
          <w:color w:val="000000"/>
          <w:kern w:val="36"/>
          <w:sz w:val="48"/>
          <w:szCs w:val="48"/>
        </w:rPr>
      </w:pPr>
      <w:r w:rsidRPr="00C65884">
        <w:rPr>
          <w:rFonts w:ascii="Segoe UI" w:eastAsia="Times New Roman" w:hAnsi="Segoe UI" w:cs="Segoe UI"/>
          <w:color w:val="000000"/>
          <w:kern w:val="36"/>
          <w:sz w:val="48"/>
          <w:szCs w:val="48"/>
        </w:rPr>
        <w:t>Matthew 21:33-46</w:t>
      </w:r>
    </w:p>
    <w:p w:rsidR="00C65884" w:rsidRPr="00C65884" w:rsidRDefault="00C65884" w:rsidP="00C65884">
      <w:pPr>
        <w:spacing w:after="0" w:line="240" w:lineRule="auto"/>
        <w:outlineLvl w:val="0"/>
        <w:rPr>
          <w:rFonts w:ascii="Segoe UI" w:eastAsia="Times New Roman" w:hAnsi="Segoe UI" w:cs="Segoe UI"/>
          <w:color w:val="000000"/>
          <w:kern w:val="36"/>
          <w:sz w:val="48"/>
          <w:szCs w:val="48"/>
        </w:rPr>
      </w:pPr>
      <w:r w:rsidRPr="00C65884">
        <w:rPr>
          <w:rFonts w:ascii="Segoe UI" w:eastAsia="Times New Roman" w:hAnsi="Segoe UI" w:cs="Segoe UI"/>
          <w:color w:val="000000"/>
          <w:kern w:val="36"/>
          <w:sz w:val="48"/>
          <w:szCs w:val="48"/>
        </w:rPr>
        <w:t>New Revised Standard Version</w:t>
      </w:r>
    </w:p>
    <w:p w:rsidR="00C65884" w:rsidRPr="00C65884" w:rsidRDefault="00C65884" w:rsidP="00C65884">
      <w:pPr>
        <w:shd w:val="clear" w:color="auto" w:fill="FFFFFF"/>
        <w:spacing w:after="150" w:line="408" w:lineRule="atLeast"/>
        <w:outlineLvl w:val="2"/>
        <w:rPr>
          <w:rFonts w:ascii="Segoe UI" w:eastAsia="Times New Roman" w:hAnsi="Segoe UI" w:cs="Segoe UI"/>
          <w:b/>
          <w:bCs/>
          <w:color w:val="000000"/>
          <w:sz w:val="27"/>
          <w:szCs w:val="27"/>
        </w:rPr>
      </w:pPr>
      <w:r w:rsidRPr="00C65884">
        <w:rPr>
          <w:rFonts w:ascii="Segoe UI" w:eastAsia="Times New Roman" w:hAnsi="Segoe UI" w:cs="Segoe UI"/>
          <w:b/>
          <w:bCs/>
          <w:color w:val="000000"/>
          <w:sz w:val="27"/>
          <w:szCs w:val="27"/>
        </w:rPr>
        <w:t>The Parable of the Wicked Tenants</w:t>
      </w:r>
    </w:p>
    <w:p w:rsidR="00C65884" w:rsidRPr="00C65884" w:rsidRDefault="00C65884" w:rsidP="00C65884">
      <w:pPr>
        <w:shd w:val="clear" w:color="auto" w:fill="FFFFFF"/>
        <w:spacing w:before="100" w:beforeAutospacing="1" w:after="100" w:afterAutospacing="1" w:line="408" w:lineRule="atLeast"/>
        <w:rPr>
          <w:rFonts w:ascii="Segoe UI" w:eastAsia="Times New Roman" w:hAnsi="Segoe UI" w:cs="Segoe UI"/>
          <w:color w:val="000000"/>
          <w:sz w:val="24"/>
          <w:szCs w:val="24"/>
        </w:rPr>
      </w:pP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33 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“Listen to another parable. There was a landowner who planted a vineyard, put a fence around it, dug a wine press in it, and built a watchtower. Then he leased it to tenants and went to another country. </w:t>
      </w: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34 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When the harvest time had come, he sent his slaves to the tenants to collect his produce. </w:t>
      </w: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35 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But the tenants seized his slaves and beat one, killed another, and stoned another. </w:t>
      </w: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36 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Again he sent other slaves, more than the first; and they treated them in the same way. </w:t>
      </w: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37 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Finally he sent his son to them, saying, ‘They will respect my son.’ </w:t>
      </w: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38 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But when the tenants saw the son, they said to themselves, ‘This is the heir; come, let us kill him and get his inheritance.’ </w:t>
      </w: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39 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So they seized him, threw him out of the vineyard, and killed him. </w:t>
      </w: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40 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Now when the owner of the vineyard comes, what will he do to those tenants?” </w:t>
      </w: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41 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They said to him, “He will put those wretches to a miserable death, and lease the vineyard to other tenants who will give him the produce at the harvest time.”</w:t>
      </w:r>
    </w:p>
    <w:p w:rsidR="00C65884" w:rsidRPr="00C65884" w:rsidRDefault="00C65884" w:rsidP="00C65884">
      <w:pPr>
        <w:shd w:val="clear" w:color="auto" w:fill="FFFFFF"/>
        <w:spacing w:before="100" w:beforeAutospacing="1" w:after="100" w:afterAutospacing="1" w:line="408" w:lineRule="atLeast"/>
        <w:rPr>
          <w:rFonts w:ascii="Segoe UI" w:eastAsia="Times New Roman" w:hAnsi="Segoe UI" w:cs="Segoe UI"/>
          <w:color w:val="000000"/>
          <w:sz w:val="24"/>
          <w:szCs w:val="24"/>
        </w:rPr>
      </w:pP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42 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Jesus said to them, “Have you never read in the scriptures:</w:t>
      </w:r>
    </w:p>
    <w:p w:rsidR="00C65884" w:rsidRPr="00C65884" w:rsidRDefault="00C65884" w:rsidP="00C65884">
      <w:pPr>
        <w:shd w:val="clear" w:color="auto" w:fill="FFFFFF"/>
        <w:spacing w:line="408" w:lineRule="atLeast"/>
        <w:rPr>
          <w:rFonts w:ascii="Segoe UI" w:eastAsia="Times New Roman" w:hAnsi="Segoe UI" w:cs="Segoe UI"/>
          <w:color w:val="000000"/>
          <w:sz w:val="24"/>
          <w:szCs w:val="24"/>
        </w:rPr>
      </w:pP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‘The stone that the builders rejected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br/>
      </w:r>
      <w:r w:rsidRPr="00C65884">
        <w:rPr>
          <w:rFonts w:ascii="Courier New" w:eastAsia="Times New Roman" w:hAnsi="Courier New" w:cs="Courier New"/>
          <w:color w:val="000000"/>
          <w:sz w:val="10"/>
          <w:szCs w:val="10"/>
        </w:rPr>
        <w:t>   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has become the cornerstone</w:t>
      </w:r>
      <w:proofErr w:type="gramStart"/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;</w:t>
      </w:r>
      <w:r w:rsidRPr="00C65884">
        <w:rPr>
          <w:rFonts w:ascii="Segoe UI" w:eastAsia="Times New Roman" w:hAnsi="Segoe UI" w:cs="Segoe UI"/>
          <w:color w:val="000000"/>
          <w:sz w:val="15"/>
          <w:szCs w:val="15"/>
          <w:vertAlign w:val="superscript"/>
        </w:rPr>
        <w:t>[</w:t>
      </w:r>
      <w:proofErr w:type="gramEnd"/>
      <w:hyperlink r:id="rId4" w:anchor="fen-NRSV-23867a" w:tooltip="See footnote a" w:history="1">
        <w:r w:rsidRPr="00C65884">
          <w:rPr>
            <w:rFonts w:ascii="Segoe UI" w:eastAsia="Times New Roman" w:hAnsi="Segoe UI" w:cs="Segoe UI"/>
            <w:color w:val="517E90"/>
            <w:sz w:val="15"/>
            <w:szCs w:val="15"/>
            <w:u w:val="single"/>
            <w:vertAlign w:val="superscript"/>
          </w:rPr>
          <w:t>a</w:t>
        </w:r>
      </w:hyperlink>
      <w:r w:rsidRPr="00C65884">
        <w:rPr>
          <w:rFonts w:ascii="Segoe UI" w:eastAsia="Times New Roman" w:hAnsi="Segoe UI" w:cs="Segoe UI"/>
          <w:color w:val="000000"/>
          <w:sz w:val="15"/>
          <w:szCs w:val="15"/>
          <w:vertAlign w:val="superscript"/>
        </w:rPr>
        <w:t>]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br/>
        <w:t>this was the Lord’s doing,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br/>
      </w:r>
      <w:r w:rsidRPr="00C65884">
        <w:rPr>
          <w:rFonts w:ascii="Courier New" w:eastAsia="Times New Roman" w:hAnsi="Courier New" w:cs="Courier New"/>
          <w:color w:val="000000"/>
          <w:sz w:val="10"/>
          <w:szCs w:val="10"/>
        </w:rPr>
        <w:t>   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and it is amazing in our eyes’?</w:t>
      </w:r>
    </w:p>
    <w:p w:rsidR="00C65884" w:rsidRPr="00C65884" w:rsidRDefault="00C65884" w:rsidP="00C65884">
      <w:pPr>
        <w:shd w:val="clear" w:color="auto" w:fill="FFFFFF"/>
        <w:spacing w:before="100" w:beforeAutospacing="1" w:after="100" w:afterAutospacing="1" w:line="408" w:lineRule="atLeast"/>
        <w:rPr>
          <w:rFonts w:ascii="Segoe UI" w:eastAsia="Times New Roman" w:hAnsi="Segoe UI" w:cs="Segoe UI"/>
          <w:color w:val="000000"/>
          <w:sz w:val="24"/>
          <w:szCs w:val="24"/>
        </w:rPr>
      </w:pP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43 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Therefore I tell you, the kingdom of God will be taken away from you and given to a people that produces the fruits of the kingdom.</w:t>
      </w:r>
      <w:r w:rsidRPr="00C65884">
        <w:rPr>
          <w:rFonts w:ascii="Segoe UI" w:eastAsia="Times New Roman" w:hAnsi="Segoe UI" w:cs="Segoe UI"/>
          <w:color w:val="000000"/>
          <w:sz w:val="15"/>
          <w:szCs w:val="15"/>
          <w:vertAlign w:val="superscript"/>
        </w:rPr>
        <w:t>[</w:t>
      </w:r>
      <w:hyperlink r:id="rId5" w:anchor="fen-NRSV-23868b" w:tooltip="See footnote b" w:history="1">
        <w:r w:rsidRPr="00C65884">
          <w:rPr>
            <w:rFonts w:ascii="Segoe UI" w:eastAsia="Times New Roman" w:hAnsi="Segoe UI" w:cs="Segoe UI"/>
            <w:color w:val="517E90"/>
            <w:sz w:val="15"/>
            <w:szCs w:val="15"/>
            <w:u w:val="single"/>
            <w:vertAlign w:val="superscript"/>
          </w:rPr>
          <w:t>b</w:t>
        </w:r>
      </w:hyperlink>
      <w:r w:rsidRPr="00C65884">
        <w:rPr>
          <w:rFonts w:ascii="Segoe UI" w:eastAsia="Times New Roman" w:hAnsi="Segoe UI" w:cs="Segoe UI"/>
          <w:color w:val="000000"/>
          <w:sz w:val="15"/>
          <w:szCs w:val="15"/>
          <w:vertAlign w:val="superscript"/>
        </w:rPr>
        <w:t>]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 </w:t>
      </w: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44 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The one who falls on this stone will be broken to pieces; and it will crush anyone on whom it falls.”</w:t>
      </w:r>
      <w:r w:rsidRPr="00C65884">
        <w:rPr>
          <w:rFonts w:ascii="Segoe UI" w:eastAsia="Times New Roman" w:hAnsi="Segoe UI" w:cs="Segoe UI"/>
          <w:color w:val="000000"/>
          <w:sz w:val="15"/>
          <w:szCs w:val="15"/>
          <w:vertAlign w:val="superscript"/>
        </w:rPr>
        <w:t>[</w:t>
      </w:r>
      <w:hyperlink r:id="rId6" w:anchor="fen-NRSV-23869c" w:tooltip="See footnote c" w:history="1">
        <w:r w:rsidRPr="00C65884">
          <w:rPr>
            <w:rFonts w:ascii="Segoe UI" w:eastAsia="Times New Roman" w:hAnsi="Segoe UI" w:cs="Segoe UI"/>
            <w:color w:val="517E90"/>
            <w:sz w:val="15"/>
            <w:szCs w:val="15"/>
            <w:u w:val="single"/>
            <w:vertAlign w:val="superscript"/>
          </w:rPr>
          <w:t>c</w:t>
        </w:r>
      </w:hyperlink>
      <w:r w:rsidRPr="00C65884">
        <w:rPr>
          <w:rFonts w:ascii="Segoe UI" w:eastAsia="Times New Roman" w:hAnsi="Segoe UI" w:cs="Segoe UI"/>
          <w:color w:val="000000"/>
          <w:sz w:val="15"/>
          <w:szCs w:val="15"/>
          <w:vertAlign w:val="superscript"/>
        </w:rPr>
        <w:t>]</w:t>
      </w:r>
    </w:p>
    <w:p w:rsidR="00C65884" w:rsidRPr="00C65884" w:rsidRDefault="00C65884" w:rsidP="00C65884">
      <w:pPr>
        <w:shd w:val="clear" w:color="auto" w:fill="FFFFFF"/>
        <w:spacing w:before="100" w:beforeAutospacing="1" w:after="100" w:afterAutospacing="1" w:line="408" w:lineRule="atLeast"/>
        <w:rPr>
          <w:rFonts w:ascii="Segoe UI" w:eastAsia="Times New Roman" w:hAnsi="Segoe UI" w:cs="Segoe UI"/>
          <w:color w:val="000000"/>
          <w:sz w:val="24"/>
          <w:szCs w:val="24"/>
        </w:rPr>
      </w:pP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45 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When the chief priests and the Pharisees heard his parables, they realized that he was speaking about them. </w:t>
      </w:r>
      <w:r w:rsidRPr="00C65884">
        <w:rPr>
          <w:rFonts w:ascii="Segoe UI" w:eastAsia="Times New Roman" w:hAnsi="Segoe UI" w:cs="Segoe UI"/>
          <w:b/>
          <w:bCs/>
          <w:color w:val="000000"/>
          <w:sz w:val="24"/>
          <w:szCs w:val="24"/>
          <w:vertAlign w:val="superscript"/>
        </w:rPr>
        <w:t>46 </w:t>
      </w:r>
      <w:r w:rsidRPr="00C65884">
        <w:rPr>
          <w:rFonts w:ascii="Segoe UI" w:eastAsia="Times New Roman" w:hAnsi="Segoe UI" w:cs="Segoe UI"/>
          <w:color w:val="000000"/>
          <w:sz w:val="24"/>
          <w:szCs w:val="24"/>
        </w:rPr>
        <w:t>They wanted to arrest him, but they feared the crowds, because they regarded him as a prophet.</w:t>
      </w:r>
    </w:p>
    <w:p w:rsidR="005F5020" w:rsidRDefault="00C65884" w:rsidP="00C65884">
      <w:hyperlink r:id="rId7" w:tooltip="View Full Chapter" w:history="1">
        <w:r w:rsidRPr="00C65884">
          <w:rPr>
            <w:rFonts w:ascii="Segoe UI" w:eastAsia="Times New Roman" w:hAnsi="Segoe UI" w:cs="Segoe UI"/>
            <w:color w:val="517E90"/>
            <w:sz w:val="24"/>
            <w:szCs w:val="24"/>
            <w:u w:val="single"/>
            <w:shd w:val="clear" w:color="auto" w:fill="FFFFFF"/>
          </w:rPr>
          <w:br/>
        </w:r>
      </w:hyperlink>
      <w:bookmarkStart w:id="0" w:name="_GoBack"/>
      <w:bookmarkEnd w:id="0"/>
    </w:p>
    <w:sectPr w:rsidR="005F50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884"/>
    <w:rsid w:val="005F5020"/>
    <w:rsid w:val="00C65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B4ED18-7851-4942-995B-826FD4F4B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6588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C6588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6588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rsid w:val="00C65884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text">
    <w:name w:val="text"/>
    <w:basedOn w:val="DefaultParagraphFont"/>
    <w:rsid w:val="00C65884"/>
  </w:style>
  <w:style w:type="paragraph" w:styleId="NormalWeb">
    <w:name w:val="Normal (Web)"/>
    <w:basedOn w:val="Normal"/>
    <w:uiPriority w:val="99"/>
    <w:semiHidden/>
    <w:unhideWhenUsed/>
    <w:rsid w:val="00C658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ne">
    <w:name w:val="line"/>
    <w:basedOn w:val="Normal"/>
    <w:rsid w:val="00C658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dent-1-breaks">
    <w:name w:val="indent-1-breaks"/>
    <w:basedOn w:val="DefaultParagraphFont"/>
    <w:rsid w:val="00C65884"/>
  </w:style>
  <w:style w:type="character" w:styleId="Hyperlink">
    <w:name w:val="Hyperlink"/>
    <w:basedOn w:val="DefaultParagraphFont"/>
    <w:uiPriority w:val="99"/>
    <w:semiHidden/>
    <w:unhideWhenUsed/>
    <w:rsid w:val="00C65884"/>
    <w:rPr>
      <w:color w:val="0000FF"/>
      <w:u w:val="single"/>
    </w:rPr>
  </w:style>
  <w:style w:type="paragraph" w:customStyle="1" w:styleId="first-line-none">
    <w:name w:val="first-line-none"/>
    <w:basedOn w:val="Normal"/>
    <w:rsid w:val="00C658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2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5817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38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630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46187250">
          <w:marLeft w:val="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498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36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96716286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00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13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821925">
                      <w:marLeft w:val="24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biblegateway.com/passage/?search=Matthew+21&amp;version=NRS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iblegateway.com/passage/?search=Matthew+21%3A33-46&amp;version=NRSV" TargetMode="External"/><Relationship Id="rId5" Type="http://schemas.openxmlformats.org/officeDocument/2006/relationships/hyperlink" Target="https://www.biblegateway.com/passage/?search=Matthew+21%3A33-46&amp;version=NRSV" TargetMode="External"/><Relationship Id="rId4" Type="http://schemas.openxmlformats.org/officeDocument/2006/relationships/hyperlink" Target="https://www.biblegateway.com/passage/?search=Matthew+21%3A33-46&amp;version=NRSV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CCPS</Company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B Nicely</dc:creator>
  <cp:keywords/>
  <dc:description/>
  <cp:lastModifiedBy>Tamara B Nicely</cp:lastModifiedBy>
  <cp:revision>1</cp:revision>
  <dcterms:created xsi:type="dcterms:W3CDTF">2020-09-30T20:31:00Z</dcterms:created>
  <dcterms:modified xsi:type="dcterms:W3CDTF">2020-09-30T20:31:00Z</dcterms:modified>
</cp:coreProperties>
</file>