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0906CC" w14:textId="77777777" w:rsidR="001F3B98" w:rsidRPr="00D4394A" w:rsidRDefault="001F3B98" w:rsidP="001F3B98">
      <w:pPr>
        <w:jc w:val="center"/>
        <w:rPr>
          <w:rFonts w:ascii="Garamond" w:hAnsi="Garamond"/>
          <w:b/>
          <w:sz w:val="40"/>
          <w:szCs w:val="40"/>
          <w:lang w:val="es-ES_tradnl"/>
        </w:rPr>
      </w:pPr>
      <w:r w:rsidRPr="00D4394A">
        <w:rPr>
          <w:rFonts w:ascii="Garamond" w:hAnsi="Garamond"/>
          <w:b/>
          <w:sz w:val="40"/>
          <w:szCs w:val="40"/>
          <w:lang w:val="es-ES_tradnl"/>
        </w:rPr>
        <w:t xml:space="preserve">CB Global </w:t>
      </w:r>
      <w:r w:rsidR="00D4394A" w:rsidRPr="00D4394A">
        <w:rPr>
          <w:rFonts w:ascii="Garamond" w:hAnsi="Garamond"/>
          <w:b/>
          <w:sz w:val="40"/>
          <w:szCs w:val="40"/>
          <w:lang w:val="es-ES_tradnl"/>
        </w:rPr>
        <w:t>Convenio de Membrecía</w:t>
      </w:r>
    </w:p>
    <w:p w14:paraId="1D568BDD" w14:textId="77777777" w:rsidR="001F3B98" w:rsidRPr="00E2301C" w:rsidRDefault="001F3B98" w:rsidP="001F3B98">
      <w:pPr>
        <w:jc w:val="center"/>
        <w:rPr>
          <w:rFonts w:ascii="Garamond" w:hAnsi="Garamond"/>
          <w:b/>
          <w:sz w:val="32"/>
          <w:szCs w:val="32"/>
          <w:lang w:val="es-US"/>
        </w:rPr>
      </w:pPr>
    </w:p>
    <w:p w14:paraId="1C406944" w14:textId="77777777" w:rsidR="001F3B98" w:rsidRPr="00E2301C" w:rsidRDefault="001F3B98" w:rsidP="001F3B98">
      <w:pPr>
        <w:rPr>
          <w:b/>
          <w:lang w:val="es-US"/>
        </w:rPr>
      </w:pPr>
    </w:p>
    <w:p w14:paraId="6E131038" w14:textId="05CF9B9A" w:rsidR="001F3B98" w:rsidRPr="00D4394A" w:rsidRDefault="00D4394A" w:rsidP="001F3B98">
      <w:pPr>
        <w:shd w:val="clear" w:color="auto" w:fill="D9D9D9"/>
        <w:jc w:val="center"/>
        <w:rPr>
          <w:b/>
          <w:color w:val="000090"/>
          <w:sz w:val="32"/>
          <w:szCs w:val="32"/>
          <w:lang w:val="es-ES_tradnl"/>
        </w:rPr>
      </w:pPr>
      <w:r w:rsidRPr="00D4394A">
        <w:rPr>
          <w:b/>
          <w:color w:val="000090"/>
          <w:sz w:val="32"/>
          <w:szCs w:val="32"/>
          <w:lang w:val="es-ES_tradnl"/>
        </w:rPr>
        <w:t xml:space="preserve">Quienes </w:t>
      </w:r>
      <w:r w:rsidR="000C12A3" w:rsidRPr="0099446D">
        <w:rPr>
          <w:b/>
          <w:color w:val="000090"/>
          <w:sz w:val="32"/>
          <w:szCs w:val="32"/>
          <w:lang w:val="es-ES_tradnl"/>
        </w:rPr>
        <w:t>s</w:t>
      </w:r>
      <w:r w:rsidRPr="00D4394A">
        <w:rPr>
          <w:b/>
          <w:color w:val="000090"/>
          <w:sz w:val="32"/>
          <w:szCs w:val="32"/>
          <w:lang w:val="es-ES_tradnl"/>
        </w:rPr>
        <w:t>omos</w:t>
      </w:r>
    </w:p>
    <w:p w14:paraId="6C622F39" w14:textId="77777777" w:rsidR="001F3B98" w:rsidRPr="00E2301C" w:rsidRDefault="001F3B98" w:rsidP="001F3B98">
      <w:pPr>
        <w:rPr>
          <w:sz w:val="22"/>
          <w:szCs w:val="22"/>
          <w:lang w:val="es-US"/>
        </w:rPr>
      </w:pPr>
    </w:p>
    <w:p w14:paraId="0DBA99B7" w14:textId="77777777" w:rsidR="001F3B98" w:rsidRPr="00E2301C" w:rsidRDefault="001F3B98" w:rsidP="001F3B98">
      <w:pPr>
        <w:spacing w:line="264" w:lineRule="auto"/>
        <w:rPr>
          <w:rFonts w:ascii="Garamond" w:hAnsi="Garamond"/>
          <w:sz w:val="22"/>
          <w:szCs w:val="22"/>
          <w:lang w:val="es-US"/>
        </w:rPr>
      </w:pPr>
    </w:p>
    <w:p w14:paraId="4AA7CCA2" w14:textId="13862D8C" w:rsidR="001F3B98" w:rsidRPr="006A485D" w:rsidRDefault="00D4394A" w:rsidP="001F3B98">
      <w:pPr>
        <w:spacing w:line="264" w:lineRule="auto"/>
        <w:rPr>
          <w:rFonts w:ascii="Garamond" w:hAnsi="Garamond"/>
          <w:sz w:val="22"/>
          <w:szCs w:val="22"/>
          <w:lang w:val="es-US"/>
        </w:rPr>
      </w:pPr>
      <w:r w:rsidRPr="00CC2169">
        <w:rPr>
          <w:rFonts w:ascii="Garamond" w:hAnsi="Garamond"/>
          <w:sz w:val="22"/>
          <w:szCs w:val="22"/>
          <w:lang w:val="es-US"/>
        </w:rPr>
        <w:t xml:space="preserve">CB Global es una comunidad de asociaciones de iglesias evangélicas bajo el ministerio de </w:t>
      </w:r>
      <w:r w:rsidRPr="006A485D">
        <w:rPr>
          <w:rFonts w:ascii="Garamond" w:hAnsi="Garamond"/>
          <w:sz w:val="22"/>
          <w:szCs w:val="22"/>
          <w:lang w:val="es-US"/>
        </w:rPr>
        <w:t>Pacific Church Network</w:t>
      </w:r>
      <w:r w:rsidR="00E2301C" w:rsidRPr="006A485D">
        <w:rPr>
          <w:rFonts w:ascii="Garamond" w:hAnsi="Garamond"/>
          <w:sz w:val="22"/>
          <w:szCs w:val="22"/>
          <w:lang w:val="es-US"/>
        </w:rPr>
        <w:t xml:space="preserve"> </w:t>
      </w:r>
      <w:r w:rsidR="00D37716" w:rsidRPr="006A485D">
        <w:rPr>
          <w:rFonts w:ascii="Garamond" w:hAnsi="Garamond"/>
          <w:sz w:val="22"/>
          <w:szCs w:val="22"/>
          <w:lang w:val="es-US"/>
        </w:rPr>
        <w:t>(PCN).</w:t>
      </w:r>
      <w:r w:rsidR="00D37716">
        <w:rPr>
          <w:rStyle w:val="FootnoteReference"/>
          <w:rFonts w:ascii="Garamond" w:hAnsi="Garamond"/>
          <w:sz w:val="22"/>
          <w:szCs w:val="22"/>
        </w:rPr>
        <w:footnoteReference w:id="1"/>
      </w:r>
      <w:r w:rsidRPr="006A485D">
        <w:rPr>
          <w:rFonts w:ascii="Garamond" w:hAnsi="Garamond"/>
          <w:sz w:val="22"/>
          <w:szCs w:val="22"/>
          <w:lang w:val="es-US"/>
        </w:rPr>
        <w:t xml:space="preserve"> Pacific Church Network</w:t>
      </w:r>
      <w:r w:rsidRPr="00D4394A">
        <w:rPr>
          <w:rFonts w:ascii="Garamond" w:hAnsi="Garamond"/>
          <w:sz w:val="22"/>
          <w:szCs w:val="22"/>
          <w:lang w:val="es-ES_tradnl"/>
        </w:rPr>
        <w:t xml:space="preserve"> es una asociación de muchas iglesias étnica y culturalmente diversas. </w:t>
      </w:r>
      <w:r w:rsidRPr="006A485D">
        <w:rPr>
          <w:rFonts w:ascii="Garamond" w:hAnsi="Garamond"/>
          <w:sz w:val="22"/>
          <w:szCs w:val="22"/>
          <w:lang w:val="es-US"/>
        </w:rPr>
        <w:t>Pacific Church Network</w:t>
      </w:r>
      <w:r w:rsidRPr="00D4394A">
        <w:rPr>
          <w:rFonts w:ascii="Garamond" w:hAnsi="Garamond"/>
          <w:sz w:val="22"/>
          <w:szCs w:val="22"/>
          <w:lang w:val="es-ES_tradnl"/>
        </w:rPr>
        <w:t xml:space="preserve"> está comprometida </w:t>
      </w:r>
      <w:r w:rsidR="00E2301C" w:rsidRPr="0099446D">
        <w:rPr>
          <w:rFonts w:ascii="Garamond" w:hAnsi="Garamond"/>
          <w:sz w:val="22"/>
          <w:szCs w:val="22"/>
          <w:lang w:val="es-ES_tradnl"/>
        </w:rPr>
        <w:t>a</w:t>
      </w:r>
      <w:r w:rsidRPr="00D4394A">
        <w:rPr>
          <w:rFonts w:ascii="Garamond" w:hAnsi="Garamond"/>
          <w:sz w:val="22"/>
          <w:szCs w:val="22"/>
          <w:lang w:val="es-ES_tradnl"/>
        </w:rPr>
        <w:t xml:space="preserve"> una declaración de fe común y</w:t>
      </w:r>
      <w:r w:rsidR="00E2301C" w:rsidRPr="0099446D">
        <w:rPr>
          <w:rFonts w:ascii="Garamond" w:hAnsi="Garamond"/>
          <w:sz w:val="22"/>
          <w:szCs w:val="22"/>
          <w:lang w:val="es-ES_tradnl"/>
        </w:rPr>
        <w:t xml:space="preserve"> a</w:t>
      </w:r>
      <w:r w:rsidRPr="00D4394A">
        <w:rPr>
          <w:rFonts w:ascii="Garamond" w:hAnsi="Garamond"/>
          <w:sz w:val="22"/>
          <w:szCs w:val="22"/>
          <w:lang w:val="es-ES_tradnl"/>
        </w:rPr>
        <w:t xml:space="preserve"> la participación conjunta hacia el avance del evangelio. </w:t>
      </w:r>
      <w:r w:rsidRPr="006A485D">
        <w:rPr>
          <w:rFonts w:ascii="Garamond" w:hAnsi="Garamond"/>
          <w:sz w:val="22"/>
          <w:szCs w:val="22"/>
          <w:lang w:val="es-US"/>
        </w:rPr>
        <w:t>Pacific Church Network</w:t>
      </w:r>
      <w:r w:rsidRPr="00D4394A">
        <w:rPr>
          <w:rFonts w:ascii="Garamond" w:hAnsi="Garamond"/>
          <w:sz w:val="22"/>
          <w:szCs w:val="22"/>
          <w:lang w:val="es-ES_tradnl"/>
        </w:rPr>
        <w:t xml:space="preserve"> es una </w:t>
      </w:r>
      <w:r w:rsidR="0099446D">
        <w:rPr>
          <w:rFonts w:ascii="Garamond" w:hAnsi="Garamond"/>
          <w:sz w:val="22"/>
          <w:szCs w:val="22"/>
          <w:lang w:val="es-ES_tradnl"/>
        </w:rPr>
        <w:t xml:space="preserve">de las siete </w:t>
      </w:r>
      <w:r w:rsidR="0099446D" w:rsidRPr="00D4394A">
        <w:rPr>
          <w:rFonts w:ascii="Garamond" w:hAnsi="Garamond"/>
          <w:sz w:val="22"/>
          <w:szCs w:val="22"/>
          <w:lang w:val="es-ES_tradnl"/>
        </w:rPr>
        <w:t>region</w:t>
      </w:r>
      <w:r w:rsidR="0099446D">
        <w:rPr>
          <w:rFonts w:ascii="Garamond" w:hAnsi="Garamond"/>
          <w:sz w:val="22"/>
          <w:szCs w:val="22"/>
          <w:lang w:val="es-ES_tradnl"/>
        </w:rPr>
        <w:t>es</w:t>
      </w:r>
      <w:r w:rsidR="005D4022">
        <w:rPr>
          <w:rFonts w:ascii="Garamond" w:hAnsi="Garamond"/>
          <w:sz w:val="22"/>
          <w:szCs w:val="22"/>
          <w:lang w:val="es-ES_tradnl"/>
        </w:rPr>
        <w:t xml:space="preserve"> </w:t>
      </w:r>
      <w:r w:rsidR="0099446D">
        <w:rPr>
          <w:rFonts w:ascii="Garamond" w:hAnsi="Garamond"/>
          <w:sz w:val="22"/>
          <w:szCs w:val="22"/>
          <w:lang w:val="es-ES_tradnl"/>
        </w:rPr>
        <w:t>geográficas</w:t>
      </w:r>
      <w:r w:rsidR="0099446D" w:rsidRPr="002461DA">
        <w:rPr>
          <w:rFonts w:ascii="Garamond" w:hAnsi="Garamond"/>
          <w:sz w:val="22"/>
          <w:szCs w:val="22"/>
          <w:lang w:val="es-ES_tradnl"/>
        </w:rPr>
        <w:t xml:space="preserve"> </w:t>
      </w:r>
      <w:r w:rsidR="0099446D" w:rsidRPr="0099446D">
        <w:rPr>
          <w:rFonts w:ascii="Garamond" w:hAnsi="Garamond"/>
          <w:sz w:val="22"/>
          <w:szCs w:val="22"/>
          <w:lang w:val="es-ES_tradnl"/>
        </w:rPr>
        <w:t>de</w:t>
      </w:r>
      <w:r w:rsidRPr="00D4394A">
        <w:rPr>
          <w:rFonts w:ascii="Garamond" w:hAnsi="Garamond"/>
          <w:sz w:val="22"/>
          <w:szCs w:val="22"/>
          <w:lang w:val="es-ES_tradnl"/>
        </w:rPr>
        <w:t xml:space="preserve"> </w:t>
      </w:r>
      <w:r w:rsidRPr="006A485D">
        <w:rPr>
          <w:rFonts w:ascii="Garamond" w:hAnsi="Garamond"/>
          <w:sz w:val="22"/>
          <w:szCs w:val="22"/>
          <w:lang w:val="es-US"/>
        </w:rPr>
        <w:t>Venture Church Network</w:t>
      </w:r>
      <w:r w:rsidR="00E2301C">
        <w:rPr>
          <w:rFonts w:ascii="Garamond" w:hAnsi="Garamond"/>
          <w:sz w:val="22"/>
          <w:szCs w:val="22"/>
          <w:lang w:val="es-ES_tradnl"/>
        </w:rPr>
        <w:t xml:space="preserve"> </w:t>
      </w:r>
      <w:r w:rsidR="0099446D">
        <w:rPr>
          <w:rFonts w:ascii="Garamond" w:hAnsi="Garamond"/>
          <w:sz w:val="22"/>
          <w:szCs w:val="22"/>
          <w:lang w:val="es-ES_tradnl"/>
        </w:rPr>
        <w:t>en los EUA</w:t>
      </w:r>
      <w:r w:rsidR="009411AE" w:rsidRPr="0099446D">
        <w:rPr>
          <w:rFonts w:ascii="Garamond" w:hAnsi="Garamond"/>
          <w:sz w:val="22"/>
          <w:szCs w:val="22"/>
          <w:lang w:val="es-ES_tradnl"/>
        </w:rPr>
        <w:t>.</w:t>
      </w:r>
    </w:p>
    <w:p w14:paraId="226243D0" w14:textId="77777777" w:rsidR="001F3B98" w:rsidRPr="00D4394A" w:rsidRDefault="001F3B98" w:rsidP="001F3B98">
      <w:pPr>
        <w:rPr>
          <w:b/>
          <w:lang w:val="es-ES_tradnl"/>
        </w:rPr>
      </w:pPr>
    </w:p>
    <w:p w14:paraId="2ED037B0" w14:textId="0FC6F120" w:rsidR="001F3B98" w:rsidRPr="00D4394A" w:rsidRDefault="00452400" w:rsidP="001F3B98">
      <w:pPr>
        <w:shd w:val="clear" w:color="auto" w:fill="D9D9D9"/>
        <w:jc w:val="center"/>
        <w:rPr>
          <w:b/>
          <w:color w:val="000090"/>
          <w:sz w:val="32"/>
          <w:szCs w:val="32"/>
          <w:lang w:val="es-ES_tradnl"/>
        </w:rPr>
      </w:pPr>
      <w:r>
        <w:rPr>
          <w:b/>
          <w:color w:val="000090"/>
          <w:sz w:val="32"/>
          <w:szCs w:val="32"/>
          <w:lang w:val="es-ES_tradnl"/>
        </w:rPr>
        <w:t>Nuestros compromisos f</w:t>
      </w:r>
      <w:r w:rsidR="00D4394A" w:rsidRPr="00D4394A">
        <w:rPr>
          <w:b/>
          <w:color w:val="000090"/>
          <w:sz w:val="32"/>
          <w:szCs w:val="32"/>
          <w:lang w:val="es-ES_tradnl"/>
        </w:rPr>
        <w:t>undamentales</w:t>
      </w:r>
    </w:p>
    <w:p w14:paraId="04F52C77" w14:textId="77777777" w:rsidR="001F3B98" w:rsidRPr="00E2301C" w:rsidRDefault="001F3B98" w:rsidP="001F3B98">
      <w:pPr>
        <w:rPr>
          <w:sz w:val="22"/>
          <w:szCs w:val="22"/>
          <w:lang w:val="es-US"/>
        </w:rPr>
      </w:pPr>
    </w:p>
    <w:p w14:paraId="4CB77652" w14:textId="77777777" w:rsidR="001F3B98" w:rsidRPr="00E2301C" w:rsidRDefault="001F3B98" w:rsidP="001F3B98">
      <w:pPr>
        <w:spacing w:after="80" w:line="264" w:lineRule="auto"/>
        <w:rPr>
          <w:rFonts w:ascii="Garamond" w:hAnsi="Garamond"/>
          <w:sz w:val="22"/>
          <w:szCs w:val="22"/>
          <w:lang w:val="es-US"/>
        </w:rPr>
      </w:pPr>
    </w:p>
    <w:p w14:paraId="3542FE42" w14:textId="2156B8FE" w:rsidR="00D4394A" w:rsidRDefault="0095497C" w:rsidP="00293429">
      <w:pPr>
        <w:pStyle w:val="ListParagraph"/>
        <w:numPr>
          <w:ilvl w:val="0"/>
          <w:numId w:val="4"/>
        </w:numPr>
        <w:ind w:left="270" w:hanging="270"/>
        <w:rPr>
          <w:rFonts w:ascii="Garamond" w:hAnsi="Garamond"/>
          <w:sz w:val="22"/>
          <w:szCs w:val="22"/>
          <w:lang w:val="es-ES_tradnl"/>
        </w:rPr>
      </w:pPr>
      <w:r>
        <w:rPr>
          <w:rFonts w:ascii="Garamond" w:hAnsi="Garamond"/>
          <w:b/>
          <w:sz w:val="22"/>
          <w:szCs w:val="22"/>
          <w:lang w:val="es-ES_tradnl"/>
        </w:rPr>
        <w:t>Estableciendo</w:t>
      </w:r>
      <w:r w:rsidR="00D4394A" w:rsidRPr="00293429">
        <w:rPr>
          <w:rFonts w:ascii="Garamond" w:hAnsi="Garamond"/>
          <w:sz w:val="22"/>
          <w:szCs w:val="22"/>
          <w:lang w:val="es-ES_tradnl"/>
        </w:rPr>
        <w:t>. Plantamos nuevas iglesias a través de nuestras asociaciones para expandir el reino y cumplir la gran comisión.</w:t>
      </w:r>
    </w:p>
    <w:p w14:paraId="4D6F5FED" w14:textId="25E755C2" w:rsidR="00293429" w:rsidRDefault="00D406C1" w:rsidP="00293429">
      <w:pPr>
        <w:pStyle w:val="ListParagraph"/>
        <w:numPr>
          <w:ilvl w:val="0"/>
          <w:numId w:val="4"/>
        </w:numPr>
        <w:ind w:left="270" w:hanging="270"/>
        <w:rPr>
          <w:rFonts w:ascii="Garamond" w:hAnsi="Garamond"/>
          <w:sz w:val="22"/>
          <w:szCs w:val="22"/>
          <w:lang w:val="es-ES_tradnl"/>
        </w:rPr>
      </w:pPr>
      <w:r w:rsidRPr="006D1851">
        <w:rPr>
          <w:rFonts w:ascii="Garamond" w:hAnsi="Garamond"/>
          <w:b/>
          <w:sz w:val="22"/>
          <w:szCs w:val="22"/>
          <w:lang w:val="es-ES_tradnl"/>
        </w:rPr>
        <w:t>Animando</w:t>
      </w:r>
      <w:r w:rsidR="00293429" w:rsidRPr="00293429">
        <w:rPr>
          <w:rFonts w:ascii="Garamond" w:hAnsi="Garamond"/>
          <w:sz w:val="22"/>
          <w:szCs w:val="22"/>
          <w:lang w:val="es-ES_tradnl"/>
        </w:rPr>
        <w:t>.</w:t>
      </w:r>
      <w:r w:rsidR="0095497C">
        <w:rPr>
          <w:rFonts w:ascii="Garamond" w:hAnsi="Garamond"/>
          <w:sz w:val="22"/>
          <w:szCs w:val="22"/>
          <w:lang w:val="es-ES_tradnl"/>
        </w:rPr>
        <w:t xml:space="preserve"> Nos </w:t>
      </w:r>
      <w:r w:rsidR="00293429">
        <w:rPr>
          <w:rFonts w:ascii="Garamond" w:hAnsi="Garamond"/>
          <w:sz w:val="22"/>
          <w:szCs w:val="22"/>
          <w:lang w:val="es-ES_tradnl"/>
        </w:rPr>
        <w:t xml:space="preserve">animamos mutuamente, participamos activamente en la red y </w:t>
      </w:r>
      <w:r w:rsidR="00626FB3" w:rsidRPr="006D1851">
        <w:rPr>
          <w:rFonts w:ascii="Garamond" w:hAnsi="Garamond"/>
          <w:sz w:val="22"/>
          <w:szCs w:val="22"/>
          <w:lang w:val="es-ES_tradnl"/>
        </w:rPr>
        <w:t>colaboramos</w:t>
      </w:r>
      <w:r w:rsidR="00626FB3">
        <w:rPr>
          <w:rFonts w:ascii="Garamond" w:hAnsi="Garamond"/>
          <w:sz w:val="22"/>
          <w:szCs w:val="22"/>
          <w:lang w:val="es-ES_tradnl"/>
        </w:rPr>
        <w:t xml:space="preserve"> </w:t>
      </w:r>
      <w:r w:rsidR="00293429">
        <w:rPr>
          <w:rFonts w:ascii="Garamond" w:hAnsi="Garamond"/>
          <w:sz w:val="22"/>
          <w:szCs w:val="22"/>
          <w:lang w:val="es-ES_tradnl"/>
        </w:rPr>
        <w:t>como asociaciones de iglesias para ser más eficaces en el servicio a nuestro Señor.</w:t>
      </w:r>
    </w:p>
    <w:p w14:paraId="38E7A774" w14:textId="39C55340" w:rsidR="00293429" w:rsidRDefault="0095497C" w:rsidP="00293429">
      <w:pPr>
        <w:pStyle w:val="ListParagraph"/>
        <w:numPr>
          <w:ilvl w:val="0"/>
          <w:numId w:val="4"/>
        </w:numPr>
        <w:ind w:left="270" w:hanging="270"/>
        <w:rPr>
          <w:rFonts w:ascii="Garamond" w:hAnsi="Garamond"/>
          <w:sz w:val="22"/>
          <w:szCs w:val="22"/>
          <w:lang w:val="es-ES_tradnl"/>
        </w:rPr>
      </w:pPr>
      <w:r w:rsidRPr="0099446D">
        <w:rPr>
          <w:rFonts w:ascii="Garamond" w:hAnsi="Garamond"/>
          <w:b/>
          <w:sz w:val="22"/>
          <w:szCs w:val="22"/>
          <w:lang w:val="es-ES_tradnl"/>
        </w:rPr>
        <w:t>Equipando</w:t>
      </w:r>
      <w:r w:rsidR="00293429" w:rsidRPr="0099446D">
        <w:rPr>
          <w:rFonts w:ascii="Garamond" w:hAnsi="Garamond"/>
          <w:sz w:val="22"/>
          <w:szCs w:val="22"/>
          <w:lang w:val="es-ES_tradnl"/>
        </w:rPr>
        <w:t>.</w:t>
      </w:r>
      <w:r w:rsidR="00293429">
        <w:rPr>
          <w:rFonts w:ascii="Garamond" w:hAnsi="Garamond"/>
          <w:sz w:val="22"/>
          <w:szCs w:val="22"/>
          <w:lang w:val="es-ES_tradnl"/>
        </w:rPr>
        <w:t xml:space="preserve"> Nos apoyamos mutuamente para hacer crecer continuamente nuestro liderazgo y eficacia ministerial.</w:t>
      </w:r>
    </w:p>
    <w:p w14:paraId="689CF156" w14:textId="7E588883" w:rsidR="0095497C" w:rsidRDefault="002461DA" w:rsidP="0095497C">
      <w:pPr>
        <w:pStyle w:val="ListParagraph"/>
        <w:numPr>
          <w:ilvl w:val="0"/>
          <w:numId w:val="4"/>
        </w:numPr>
        <w:ind w:left="270" w:hanging="270"/>
        <w:rPr>
          <w:rFonts w:ascii="Garamond" w:hAnsi="Garamond"/>
          <w:sz w:val="22"/>
          <w:szCs w:val="22"/>
          <w:lang w:val="es-ES_tradnl"/>
        </w:rPr>
      </w:pPr>
      <w:r>
        <w:rPr>
          <w:rFonts w:ascii="Garamond" w:hAnsi="Garamond"/>
          <w:b/>
          <w:sz w:val="22"/>
          <w:szCs w:val="22"/>
          <w:lang w:val="es-ES_tradnl"/>
        </w:rPr>
        <w:t>Unidos en propósito</w:t>
      </w:r>
      <w:r w:rsidR="009411AE" w:rsidRPr="0099446D">
        <w:rPr>
          <w:rFonts w:ascii="Garamond" w:hAnsi="Garamond"/>
          <w:b/>
          <w:sz w:val="22"/>
          <w:szCs w:val="22"/>
          <w:lang w:val="es-ES_tradnl"/>
        </w:rPr>
        <w:t>.</w:t>
      </w:r>
      <w:r w:rsidR="009411AE">
        <w:rPr>
          <w:rFonts w:ascii="Garamond" w:hAnsi="Garamond"/>
          <w:b/>
          <w:sz w:val="22"/>
          <w:szCs w:val="22"/>
          <w:lang w:val="es-ES_tradnl"/>
        </w:rPr>
        <w:t xml:space="preserve"> </w:t>
      </w:r>
      <w:r w:rsidR="0095497C">
        <w:rPr>
          <w:rFonts w:ascii="Garamond" w:hAnsi="Garamond"/>
          <w:sz w:val="22"/>
          <w:szCs w:val="22"/>
          <w:lang w:val="es-ES_tradnl"/>
        </w:rPr>
        <w:t>Somos asociaciones impulsadas por el evangelio, enfocadas bíblicamente, formando discípulos y comprometidas relacionalmente.</w:t>
      </w:r>
    </w:p>
    <w:p w14:paraId="730663A8" w14:textId="77777777" w:rsidR="00626FB3" w:rsidRPr="00293429" w:rsidRDefault="00626FB3" w:rsidP="00626FB3">
      <w:pPr>
        <w:pStyle w:val="ListParagraph"/>
        <w:ind w:left="270"/>
        <w:rPr>
          <w:rFonts w:ascii="Garamond" w:hAnsi="Garamond"/>
          <w:sz w:val="22"/>
          <w:szCs w:val="22"/>
          <w:lang w:val="es-ES_tradnl"/>
        </w:rPr>
      </w:pPr>
    </w:p>
    <w:p w14:paraId="040A8E8A" w14:textId="08CB3427" w:rsidR="001F3B98" w:rsidRPr="00452400" w:rsidRDefault="00452400" w:rsidP="001F3B98">
      <w:pPr>
        <w:shd w:val="clear" w:color="auto" w:fill="D9D9D9"/>
        <w:jc w:val="center"/>
        <w:rPr>
          <w:b/>
          <w:color w:val="000090"/>
          <w:sz w:val="32"/>
          <w:szCs w:val="32"/>
          <w:lang w:val="es-ES_tradnl"/>
        </w:rPr>
      </w:pPr>
      <w:r w:rsidRPr="00452400">
        <w:rPr>
          <w:b/>
          <w:color w:val="000090"/>
          <w:sz w:val="32"/>
          <w:szCs w:val="32"/>
          <w:lang w:val="es-ES_tradnl"/>
        </w:rPr>
        <w:t>Declaración de fe: Creencias que nos unen</w:t>
      </w:r>
    </w:p>
    <w:p w14:paraId="240AF045" w14:textId="77777777" w:rsidR="001F3B98" w:rsidRPr="00E2301C" w:rsidRDefault="001F3B98" w:rsidP="001F3B98">
      <w:pPr>
        <w:rPr>
          <w:rFonts w:ascii="Garamond" w:hAnsi="Garamond"/>
          <w:b/>
          <w:bCs/>
          <w:sz w:val="22"/>
          <w:szCs w:val="22"/>
          <w:lang w:val="es-US"/>
        </w:rPr>
      </w:pPr>
    </w:p>
    <w:p w14:paraId="52B03A04" w14:textId="77777777" w:rsidR="001F3B98" w:rsidRPr="00E2301C" w:rsidRDefault="001F3B98" w:rsidP="001F3B98">
      <w:pPr>
        <w:rPr>
          <w:rFonts w:ascii="Garamond" w:hAnsi="Garamond"/>
          <w:b/>
          <w:bCs/>
          <w:sz w:val="22"/>
          <w:szCs w:val="22"/>
          <w:lang w:val="es-US"/>
        </w:rPr>
      </w:pPr>
    </w:p>
    <w:p w14:paraId="3E333DC7" w14:textId="4866B55C" w:rsidR="001F3B98" w:rsidRPr="006A485D" w:rsidRDefault="0049583F" w:rsidP="001F3B98">
      <w:pPr>
        <w:jc w:val="both"/>
        <w:rPr>
          <w:rFonts w:ascii="Garamond" w:hAnsi="Garamond"/>
          <w:bCs/>
          <w:sz w:val="22"/>
          <w:szCs w:val="22"/>
          <w:lang w:val="es-ES_tradnl"/>
        </w:rPr>
      </w:pPr>
      <w:r w:rsidRPr="006A485D">
        <w:rPr>
          <w:rFonts w:ascii="Garamond" w:hAnsi="Garamond"/>
          <w:b/>
          <w:bCs/>
          <w:sz w:val="22"/>
          <w:szCs w:val="22"/>
          <w:lang w:val="es-US"/>
        </w:rPr>
        <w:t xml:space="preserve">La Palabra de Dios </w:t>
      </w:r>
      <w:r w:rsidR="001B4558" w:rsidRPr="006A485D">
        <w:rPr>
          <w:rFonts w:ascii="Garamond" w:hAnsi="Garamond"/>
          <w:bCs/>
          <w:sz w:val="22"/>
          <w:szCs w:val="22"/>
          <w:lang w:val="es-US"/>
        </w:rPr>
        <w:t>–</w:t>
      </w:r>
      <w:r w:rsidRPr="006A485D">
        <w:rPr>
          <w:rFonts w:ascii="Garamond" w:hAnsi="Garamond"/>
          <w:b/>
          <w:bCs/>
          <w:sz w:val="22"/>
          <w:szCs w:val="22"/>
          <w:lang w:val="es-US"/>
        </w:rPr>
        <w:t xml:space="preserve"> </w:t>
      </w:r>
      <w:r w:rsidRPr="0049583F">
        <w:rPr>
          <w:rFonts w:ascii="Garamond" w:hAnsi="Garamond"/>
          <w:bCs/>
          <w:sz w:val="22"/>
          <w:szCs w:val="22"/>
          <w:lang w:val="es-ES_tradnl"/>
        </w:rPr>
        <w:t>Creemos que los sesenta y seis libros canónicos del Antiguo y Nuevo Testamento son la Palabra de Dios infalible y divinamente inspirada, sin errores en los manuscritos originales, y la revelación escrita completa de Dios a la humanidad. La Biblia es suficiente y digna de confianza para la vida, la fe, la conducta y la práctica, y es la autoridad suprema y final en todos los asuntos de los que habla. Además, creemos que existe una sola interpretación verdadera de las Escrituras, aunque puede haber varias aplicaciones. El verdadero significado</w:t>
      </w:r>
      <w:r w:rsidR="000A5D68">
        <w:rPr>
          <w:rFonts w:ascii="Garamond" w:hAnsi="Garamond"/>
          <w:bCs/>
          <w:sz w:val="22"/>
          <w:szCs w:val="22"/>
          <w:lang w:val="es-ES_tradnl"/>
        </w:rPr>
        <w:t xml:space="preserve"> </w:t>
      </w:r>
      <w:r w:rsidR="000A5D68" w:rsidRPr="00FC03D7">
        <w:rPr>
          <w:rFonts w:ascii="Garamond" w:hAnsi="Garamond"/>
          <w:bCs/>
          <w:sz w:val="22"/>
          <w:szCs w:val="22"/>
          <w:lang w:val="es-ES_tradnl"/>
        </w:rPr>
        <w:t>está</w:t>
      </w:r>
      <w:r w:rsidRPr="0049583F">
        <w:rPr>
          <w:rFonts w:ascii="Garamond" w:hAnsi="Garamond"/>
          <w:bCs/>
          <w:sz w:val="22"/>
          <w:szCs w:val="22"/>
          <w:lang w:val="es-ES_tradnl"/>
        </w:rPr>
        <w:t xml:space="preserve"> en el texto y es lo que el autor divinamente guiado quiso transmitir. </w:t>
      </w:r>
      <w:r w:rsidR="000A5D68" w:rsidRPr="00FC03D7">
        <w:rPr>
          <w:rFonts w:ascii="Garamond" w:hAnsi="Garamond"/>
          <w:bCs/>
          <w:sz w:val="22"/>
          <w:szCs w:val="22"/>
          <w:lang w:val="es-ES_tradnl"/>
        </w:rPr>
        <w:t>El significado se encuentra a través de</w:t>
      </w:r>
      <w:r w:rsidRPr="0049583F">
        <w:rPr>
          <w:rFonts w:ascii="Garamond" w:hAnsi="Garamond"/>
          <w:bCs/>
          <w:sz w:val="22"/>
          <w:szCs w:val="22"/>
          <w:lang w:val="es-ES_tradnl"/>
        </w:rPr>
        <w:t xml:space="preserve"> la aplicación cuidadosa de un método de interpretación literal (gramatical, histórico, contextual) bajo la guía del Espíritu Santo</w:t>
      </w:r>
      <w:r w:rsidR="000A5D68" w:rsidRPr="00FC03D7">
        <w:rPr>
          <w:rFonts w:ascii="Garamond" w:hAnsi="Garamond"/>
          <w:bCs/>
          <w:sz w:val="22"/>
          <w:szCs w:val="22"/>
          <w:lang w:val="es-ES_tradnl"/>
        </w:rPr>
        <w:t>,</w:t>
      </w:r>
      <w:r w:rsidRPr="0049583F">
        <w:rPr>
          <w:rFonts w:ascii="Garamond" w:hAnsi="Garamond"/>
          <w:bCs/>
          <w:sz w:val="22"/>
          <w:szCs w:val="22"/>
          <w:lang w:val="es-ES_tradnl"/>
        </w:rPr>
        <w:t xml:space="preserve"> y en la comunidad de Cristo. El Espíritu Santo ilumina el text</w:t>
      </w:r>
      <w:r w:rsidR="00FC03D7">
        <w:rPr>
          <w:rFonts w:ascii="Garamond" w:hAnsi="Garamond"/>
          <w:bCs/>
          <w:sz w:val="22"/>
          <w:szCs w:val="22"/>
          <w:lang w:val="es-ES_tradnl"/>
        </w:rPr>
        <w:t>o, permitiendo al lector recibir y aceptar</w:t>
      </w:r>
      <w:r w:rsidRPr="0049583F">
        <w:rPr>
          <w:rFonts w:ascii="Garamond" w:hAnsi="Garamond"/>
          <w:bCs/>
          <w:sz w:val="22"/>
          <w:szCs w:val="22"/>
          <w:lang w:val="es-ES_tradnl"/>
        </w:rPr>
        <w:t xml:space="preserve"> el significado de lo que Dios ha </w:t>
      </w:r>
      <w:r w:rsidRPr="006A485D">
        <w:rPr>
          <w:rFonts w:ascii="Garamond" w:hAnsi="Garamond"/>
          <w:bCs/>
          <w:sz w:val="22"/>
          <w:szCs w:val="22"/>
          <w:lang w:val="es-ES_tradnl"/>
        </w:rPr>
        <w:t>comunicado</w:t>
      </w:r>
      <w:r w:rsidR="000A5D68" w:rsidRPr="006A485D">
        <w:rPr>
          <w:rFonts w:ascii="Garamond" w:hAnsi="Garamond"/>
          <w:bCs/>
          <w:sz w:val="22"/>
          <w:szCs w:val="22"/>
          <w:lang w:val="es-ES_tradnl"/>
        </w:rPr>
        <w:t>,</w:t>
      </w:r>
      <w:r w:rsidRPr="006A485D">
        <w:rPr>
          <w:rFonts w:ascii="Garamond" w:hAnsi="Garamond"/>
          <w:bCs/>
          <w:sz w:val="22"/>
          <w:szCs w:val="22"/>
          <w:lang w:val="es-ES_tradnl"/>
        </w:rPr>
        <w:t xml:space="preserve"> y ver la gloria de Cristo en la Palabra de Dios. (2 Timoteo 3:16-17; 2 </w:t>
      </w:r>
      <w:r w:rsidR="00FC03D7" w:rsidRPr="006A485D">
        <w:rPr>
          <w:rFonts w:ascii="Garamond" w:hAnsi="Garamond"/>
          <w:bCs/>
          <w:sz w:val="22"/>
          <w:szCs w:val="22"/>
          <w:lang w:val="es-ES_tradnl"/>
        </w:rPr>
        <w:t xml:space="preserve">Pedro 1:16-21; </w:t>
      </w:r>
      <w:r w:rsidR="00FC03D7" w:rsidRPr="006A485D">
        <w:rPr>
          <w:rFonts w:ascii="Garamond" w:hAnsi="Garamond"/>
          <w:bCs/>
          <w:iCs/>
          <w:sz w:val="22"/>
          <w:szCs w:val="22"/>
          <w:lang w:val="es-ES_tradnl"/>
        </w:rPr>
        <w:t>2 Timoteo 2:15</w:t>
      </w:r>
      <w:r w:rsidRPr="006A485D">
        <w:rPr>
          <w:rFonts w:ascii="Garamond" w:hAnsi="Garamond"/>
          <w:b/>
          <w:bCs/>
          <w:iCs/>
          <w:sz w:val="22"/>
          <w:szCs w:val="22"/>
          <w:lang w:val="es-ES_tradnl"/>
        </w:rPr>
        <w:t>;</w:t>
      </w:r>
      <w:r w:rsidRPr="006A485D">
        <w:rPr>
          <w:rFonts w:ascii="Garamond" w:hAnsi="Garamond"/>
          <w:bCs/>
          <w:sz w:val="22"/>
          <w:szCs w:val="22"/>
          <w:lang w:val="es-ES_tradnl"/>
        </w:rPr>
        <w:t xml:space="preserve"> 1 Corintios 2:1-13)</w:t>
      </w:r>
    </w:p>
    <w:p w14:paraId="690BD35F" w14:textId="77777777" w:rsidR="0049583F" w:rsidRPr="006A485D" w:rsidRDefault="0049583F" w:rsidP="001F3B98">
      <w:pPr>
        <w:jc w:val="both"/>
        <w:rPr>
          <w:rFonts w:ascii="Garamond" w:hAnsi="Garamond"/>
          <w:b/>
          <w:bCs/>
          <w:sz w:val="22"/>
          <w:szCs w:val="22"/>
          <w:lang w:val="es-US"/>
        </w:rPr>
      </w:pPr>
    </w:p>
    <w:p w14:paraId="4ED5C6E5" w14:textId="2F3343E5" w:rsidR="001F3B98" w:rsidRPr="00E2301C" w:rsidRDefault="0049583F" w:rsidP="001F3B98">
      <w:pPr>
        <w:jc w:val="both"/>
        <w:rPr>
          <w:rFonts w:ascii="Garamond" w:hAnsi="Garamond"/>
          <w:bCs/>
          <w:sz w:val="22"/>
          <w:szCs w:val="22"/>
          <w:lang w:val="es-US"/>
        </w:rPr>
      </w:pPr>
      <w:r w:rsidRPr="006A485D">
        <w:rPr>
          <w:rFonts w:ascii="Garamond" w:hAnsi="Garamond"/>
          <w:b/>
          <w:bCs/>
          <w:sz w:val="22"/>
          <w:szCs w:val="22"/>
          <w:lang w:val="es-US"/>
        </w:rPr>
        <w:t>La Trinidad</w:t>
      </w:r>
      <w:r w:rsidR="001F3B98" w:rsidRPr="006A485D">
        <w:rPr>
          <w:rFonts w:ascii="Garamond" w:hAnsi="Garamond"/>
          <w:b/>
          <w:bCs/>
          <w:sz w:val="22"/>
          <w:szCs w:val="22"/>
          <w:lang w:val="es-US"/>
        </w:rPr>
        <w:t xml:space="preserve"> </w:t>
      </w:r>
      <w:r w:rsidR="001B4558" w:rsidRPr="006A485D">
        <w:rPr>
          <w:rFonts w:ascii="Garamond" w:hAnsi="Garamond"/>
          <w:bCs/>
          <w:sz w:val="22"/>
          <w:szCs w:val="22"/>
          <w:lang w:val="es-US"/>
        </w:rPr>
        <w:t>–</w:t>
      </w:r>
      <w:r w:rsidR="001F3B98" w:rsidRPr="006A485D">
        <w:rPr>
          <w:rFonts w:ascii="Garamond" w:hAnsi="Garamond"/>
          <w:b/>
          <w:bCs/>
          <w:sz w:val="22"/>
          <w:szCs w:val="22"/>
          <w:lang w:val="es-US"/>
        </w:rPr>
        <w:t xml:space="preserve"> </w:t>
      </w:r>
      <w:r w:rsidRPr="006A485D">
        <w:rPr>
          <w:rFonts w:ascii="Garamond" w:hAnsi="Garamond"/>
          <w:bCs/>
          <w:sz w:val="22"/>
          <w:szCs w:val="22"/>
          <w:lang w:val="es-ES_tradnl"/>
        </w:rPr>
        <w:t xml:space="preserve">Creemos en un solo Dios, Creador y Sustentador de todas las cosas, eternamente divino existiendo en tres personas: Padre, Hijo y Espíritu Santo; Creemos que son iguales en </w:t>
      </w:r>
      <w:r w:rsidR="00552E6D" w:rsidRPr="006A485D">
        <w:rPr>
          <w:rFonts w:ascii="Garamond" w:hAnsi="Garamond"/>
          <w:bCs/>
          <w:sz w:val="22"/>
          <w:szCs w:val="22"/>
          <w:lang w:val="es-ES_tradnl"/>
        </w:rPr>
        <w:t>toda</w:t>
      </w:r>
      <w:r w:rsidRPr="006A485D">
        <w:rPr>
          <w:rFonts w:ascii="Garamond" w:hAnsi="Garamond"/>
          <w:bCs/>
          <w:sz w:val="22"/>
          <w:szCs w:val="22"/>
          <w:lang w:val="es-ES_tradnl"/>
        </w:rPr>
        <w:t xml:space="preserve"> perfección distinta y ejecutan oficios distintos pero armoniosos en la obra de la creación, la providencia</w:t>
      </w:r>
      <w:r w:rsidR="00552E6D" w:rsidRPr="006A485D">
        <w:rPr>
          <w:rFonts w:ascii="Garamond" w:hAnsi="Garamond"/>
          <w:bCs/>
          <w:sz w:val="22"/>
          <w:szCs w:val="22"/>
          <w:lang w:val="es-ES_tradnl"/>
        </w:rPr>
        <w:t>,</w:t>
      </w:r>
      <w:r w:rsidRPr="006A485D">
        <w:rPr>
          <w:rFonts w:ascii="Garamond" w:hAnsi="Garamond"/>
          <w:bCs/>
          <w:sz w:val="22"/>
          <w:szCs w:val="22"/>
          <w:lang w:val="es-ES_tradnl"/>
        </w:rPr>
        <w:t xml:space="preserve"> y la r</w:t>
      </w:r>
      <w:r w:rsidRPr="0049583F">
        <w:rPr>
          <w:rFonts w:ascii="Garamond" w:hAnsi="Garamond"/>
          <w:bCs/>
          <w:sz w:val="22"/>
          <w:szCs w:val="22"/>
          <w:lang w:val="es-ES_tradnl"/>
        </w:rPr>
        <w:t>edención. (Mateo 28:19; Juan 1:1, 14, 18; 2 Corintios 13:14; Efesios 4:4</w:t>
      </w:r>
      <w:r w:rsidR="004A20EC">
        <w:rPr>
          <w:rFonts w:ascii="Garamond" w:hAnsi="Garamond"/>
          <w:bCs/>
          <w:sz w:val="22"/>
          <w:szCs w:val="22"/>
          <w:lang w:val="es-ES_tradnl"/>
        </w:rPr>
        <w:t>-</w:t>
      </w:r>
      <w:r w:rsidRPr="0049583F">
        <w:rPr>
          <w:rFonts w:ascii="Garamond" w:hAnsi="Garamond"/>
          <w:bCs/>
          <w:sz w:val="22"/>
          <w:szCs w:val="22"/>
          <w:lang w:val="es-ES_tradnl"/>
        </w:rPr>
        <w:t>6).</w:t>
      </w:r>
    </w:p>
    <w:p w14:paraId="7A3C2398" w14:textId="77777777" w:rsidR="001F3B98" w:rsidRPr="00E2301C" w:rsidRDefault="001F3B98" w:rsidP="001F3B98">
      <w:pPr>
        <w:rPr>
          <w:rFonts w:ascii="Garamond" w:hAnsi="Garamond"/>
          <w:b/>
          <w:bCs/>
          <w:sz w:val="22"/>
          <w:szCs w:val="22"/>
          <w:lang w:val="es-US"/>
        </w:rPr>
      </w:pPr>
    </w:p>
    <w:p w14:paraId="702E6757" w14:textId="39BE82BE" w:rsidR="001F3B98" w:rsidRPr="0049583F" w:rsidRDefault="00491AE3" w:rsidP="001F3B98">
      <w:pPr>
        <w:jc w:val="both"/>
        <w:rPr>
          <w:rFonts w:ascii="Garamond" w:hAnsi="Garamond"/>
          <w:bCs/>
          <w:sz w:val="22"/>
          <w:szCs w:val="22"/>
          <w:lang w:val="es-ES_tradnl"/>
        </w:rPr>
      </w:pPr>
      <w:r w:rsidRPr="00E2301C">
        <w:rPr>
          <w:rFonts w:ascii="Garamond" w:hAnsi="Garamond"/>
          <w:b/>
          <w:bCs/>
          <w:sz w:val="22"/>
          <w:szCs w:val="22"/>
          <w:lang w:val="es-US"/>
        </w:rPr>
        <w:t xml:space="preserve">Dios </w:t>
      </w:r>
      <w:r w:rsidRPr="00FC03D7">
        <w:rPr>
          <w:rFonts w:ascii="Garamond" w:hAnsi="Garamond"/>
          <w:b/>
          <w:bCs/>
          <w:strike/>
          <w:sz w:val="22"/>
          <w:szCs w:val="22"/>
          <w:lang w:val="es-US"/>
        </w:rPr>
        <w:t>el</w:t>
      </w:r>
      <w:r w:rsidRPr="00FC03D7">
        <w:rPr>
          <w:rFonts w:ascii="Garamond" w:hAnsi="Garamond"/>
          <w:b/>
          <w:bCs/>
          <w:sz w:val="22"/>
          <w:szCs w:val="22"/>
          <w:lang w:val="es-US"/>
        </w:rPr>
        <w:t xml:space="preserve"> </w:t>
      </w:r>
      <w:r w:rsidR="0049583F" w:rsidRPr="00FC03D7">
        <w:rPr>
          <w:rFonts w:ascii="Garamond" w:hAnsi="Garamond"/>
          <w:b/>
          <w:bCs/>
          <w:sz w:val="22"/>
          <w:szCs w:val="22"/>
          <w:lang w:val="es-US"/>
        </w:rPr>
        <w:t>Padre</w:t>
      </w:r>
      <w:r w:rsidR="001F3B98" w:rsidRPr="00FC03D7">
        <w:rPr>
          <w:rFonts w:ascii="Garamond" w:hAnsi="Garamond"/>
          <w:b/>
          <w:bCs/>
          <w:sz w:val="22"/>
          <w:szCs w:val="22"/>
          <w:lang w:val="es-US"/>
        </w:rPr>
        <w:t xml:space="preserve"> </w:t>
      </w:r>
      <w:r w:rsidR="001B4558" w:rsidRPr="00FC03D7">
        <w:rPr>
          <w:rFonts w:ascii="Garamond" w:hAnsi="Garamond"/>
          <w:bCs/>
          <w:sz w:val="22"/>
          <w:szCs w:val="22"/>
          <w:lang w:val="es-US"/>
        </w:rPr>
        <w:t>–</w:t>
      </w:r>
      <w:r w:rsidR="001F3B98" w:rsidRPr="00FC03D7">
        <w:rPr>
          <w:rFonts w:ascii="Garamond" w:hAnsi="Garamond"/>
          <w:b/>
          <w:bCs/>
          <w:sz w:val="22"/>
          <w:szCs w:val="22"/>
          <w:lang w:val="es-US"/>
        </w:rPr>
        <w:t xml:space="preserve"> </w:t>
      </w:r>
      <w:r w:rsidR="0049583F" w:rsidRPr="00FC03D7">
        <w:rPr>
          <w:rFonts w:ascii="Garamond" w:hAnsi="Garamond"/>
          <w:bCs/>
          <w:sz w:val="22"/>
          <w:szCs w:val="22"/>
          <w:lang w:val="es-ES_tradnl"/>
        </w:rPr>
        <w:t>Creemos en Dios</w:t>
      </w:r>
      <w:r w:rsidRPr="00FC03D7">
        <w:rPr>
          <w:rFonts w:ascii="Garamond" w:hAnsi="Garamond"/>
          <w:bCs/>
          <w:sz w:val="22"/>
          <w:szCs w:val="22"/>
          <w:lang w:val="es-ES_tradnl"/>
        </w:rPr>
        <w:t xml:space="preserve"> </w:t>
      </w:r>
      <w:r w:rsidRPr="00FC03D7">
        <w:rPr>
          <w:rFonts w:ascii="Garamond" w:hAnsi="Garamond"/>
          <w:bCs/>
          <w:strike/>
          <w:sz w:val="22"/>
          <w:szCs w:val="22"/>
          <w:lang w:val="es-ES_tradnl"/>
        </w:rPr>
        <w:t>el</w:t>
      </w:r>
      <w:r w:rsidR="0049583F">
        <w:rPr>
          <w:rFonts w:ascii="Garamond" w:hAnsi="Garamond"/>
          <w:bCs/>
          <w:sz w:val="22"/>
          <w:szCs w:val="22"/>
          <w:lang w:val="es-ES_tradnl"/>
        </w:rPr>
        <w:t xml:space="preserve"> Padre – </w:t>
      </w:r>
      <w:r w:rsidR="0049583F" w:rsidRPr="0049583F">
        <w:rPr>
          <w:rFonts w:ascii="Garamond" w:hAnsi="Garamond"/>
          <w:bCs/>
          <w:sz w:val="22"/>
          <w:szCs w:val="22"/>
          <w:lang w:val="es-ES_tradnl"/>
        </w:rPr>
        <w:t>el Espíritu personal e infinito, perfecto en santidad, sabiduría, poder y amor. Creemos que Él se preocupa misericordiosamente por los asuntos de la humanidad, que escucha y contesta las oraciones y que salva del pecado y de la muerte a todos los que vi</w:t>
      </w:r>
      <w:r w:rsidR="00FC03D7">
        <w:rPr>
          <w:rFonts w:ascii="Garamond" w:hAnsi="Garamond"/>
          <w:bCs/>
          <w:sz w:val="22"/>
          <w:szCs w:val="22"/>
          <w:lang w:val="es-ES_tradnl"/>
        </w:rPr>
        <w:t>enen a Él a través de Cristo Jesús</w:t>
      </w:r>
      <w:r w:rsidR="0049583F" w:rsidRPr="0049583F">
        <w:rPr>
          <w:rFonts w:ascii="Garamond" w:hAnsi="Garamond"/>
          <w:bCs/>
          <w:sz w:val="22"/>
          <w:szCs w:val="22"/>
          <w:lang w:val="es-ES_tradnl"/>
        </w:rPr>
        <w:t>. Creemos que el conocimiento de Dios es exhaustivo; que Él conoce plenamente el pasado, el presente y el futuro independientemente de las decisiones y acciones humanas. El Padre hace todo de acuerdo con Su perfecta voluntad, aunque Su soberanía no elimina ni minimiza nuestra responsabilidad personal. (Génesis 1:1; Juan 4:24; 1 Crónicas 29:10-13; Jeremías 23:24; Salmo 90:2; Salmo 119:137; Salmo 147:5; Isaías 46:9,</w:t>
      </w:r>
      <w:r w:rsidR="004A20EC">
        <w:rPr>
          <w:rFonts w:ascii="Garamond" w:hAnsi="Garamond"/>
          <w:bCs/>
          <w:sz w:val="22"/>
          <w:szCs w:val="22"/>
          <w:lang w:val="es-ES_tradnl"/>
        </w:rPr>
        <w:t xml:space="preserve"> </w:t>
      </w:r>
      <w:r w:rsidR="0049583F" w:rsidRPr="0049583F">
        <w:rPr>
          <w:rFonts w:ascii="Garamond" w:hAnsi="Garamond"/>
          <w:bCs/>
          <w:sz w:val="22"/>
          <w:szCs w:val="22"/>
          <w:lang w:val="es-ES_tradnl"/>
        </w:rPr>
        <w:t xml:space="preserve">10; Hebreos 4:13; Salmo 116:5; Efesios 2:4-7; </w:t>
      </w:r>
      <w:r w:rsidR="004A20EC" w:rsidRPr="00FC03D7">
        <w:rPr>
          <w:rFonts w:ascii="Garamond" w:hAnsi="Garamond"/>
          <w:bCs/>
          <w:sz w:val="22"/>
          <w:szCs w:val="22"/>
          <w:lang w:val="es-ES_tradnl"/>
        </w:rPr>
        <w:t>Romanos</w:t>
      </w:r>
      <w:r w:rsidR="004A20EC">
        <w:rPr>
          <w:rFonts w:ascii="Garamond" w:hAnsi="Garamond"/>
          <w:bCs/>
          <w:sz w:val="22"/>
          <w:szCs w:val="22"/>
          <w:lang w:val="es-ES_tradnl"/>
        </w:rPr>
        <w:t xml:space="preserve"> </w:t>
      </w:r>
      <w:r w:rsidR="0049583F" w:rsidRPr="0049583F">
        <w:rPr>
          <w:rFonts w:ascii="Garamond" w:hAnsi="Garamond"/>
          <w:bCs/>
          <w:sz w:val="22"/>
          <w:szCs w:val="22"/>
          <w:lang w:val="es-ES_tradnl"/>
        </w:rPr>
        <w:t>5:8-11; Juan 3:16).</w:t>
      </w:r>
    </w:p>
    <w:p w14:paraId="3F3F6ED0" w14:textId="77777777" w:rsidR="001F3B98" w:rsidRPr="00491AE3" w:rsidRDefault="001F3B98" w:rsidP="001F3B98">
      <w:pPr>
        <w:jc w:val="both"/>
        <w:rPr>
          <w:rFonts w:ascii="Garamond" w:hAnsi="Garamond"/>
          <w:b/>
          <w:bCs/>
          <w:sz w:val="22"/>
          <w:szCs w:val="22"/>
          <w:lang w:val="es-ES_tradnl"/>
        </w:rPr>
      </w:pPr>
    </w:p>
    <w:p w14:paraId="7F8B054A" w14:textId="2A1D8897" w:rsidR="001F3B98" w:rsidRPr="00491AE3" w:rsidRDefault="00491AE3" w:rsidP="001F3B98">
      <w:pPr>
        <w:jc w:val="both"/>
        <w:rPr>
          <w:rFonts w:ascii="Garamond" w:hAnsi="Garamond"/>
          <w:bCs/>
          <w:sz w:val="22"/>
          <w:szCs w:val="22"/>
          <w:lang w:val="es-ES_tradnl"/>
        </w:rPr>
      </w:pPr>
      <w:r w:rsidRPr="00491AE3">
        <w:rPr>
          <w:rFonts w:ascii="Garamond" w:hAnsi="Garamond"/>
          <w:b/>
          <w:bCs/>
          <w:sz w:val="22"/>
          <w:szCs w:val="22"/>
          <w:lang w:val="es-ES_tradnl"/>
        </w:rPr>
        <w:t xml:space="preserve">Cristo </w:t>
      </w:r>
      <w:r w:rsidRPr="00FC03D7">
        <w:rPr>
          <w:rFonts w:ascii="Garamond" w:hAnsi="Garamond"/>
          <w:b/>
          <w:bCs/>
          <w:sz w:val="22"/>
          <w:szCs w:val="22"/>
          <w:lang w:val="es-ES_tradnl"/>
        </w:rPr>
        <w:t>Jesús</w:t>
      </w:r>
      <w:r w:rsidR="001F3B98" w:rsidRPr="00FC03D7">
        <w:rPr>
          <w:rFonts w:ascii="Garamond" w:hAnsi="Garamond"/>
          <w:b/>
          <w:bCs/>
          <w:sz w:val="22"/>
          <w:szCs w:val="22"/>
          <w:lang w:val="es-US"/>
        </w:rPr>
        <w:t xml:space="preserve"> </w:t>
      </w:r>
      <w:r w:rsidR="001B4558" w:rsidRPr="00FC03D7">
        <w:rPr>
          <w:rFonts w:ascii="Garamond" w:hAnsi="Garamond"/>
          <w:bCs/>
          <w:sz w:val="22"/>
          <w:szCs w:val="22"/>
          <w:lang w:val="es-US"/>
        </w:rPr>
        <w:t>–</w:t>
      </w:r>
      <w:r w:rsidR="001F3B98" w:rsidRPr="00E2301C">
        <w:rPr>
          <w:rFonts w:ascii="Garamond" w:hAnsi="Garamond"/>
          <w:b/>
          <w:bCs/>
          <w:sz w:val="22"/>
          <w:szCs w:val="22"/>
          <w:lang w:val="es-US"/>
        </w:rPr>
        <w:t xml:space="preserve"> </w:t>
      </w:r>
      <w:r>
        <w:rPr>
          <w:rFonts w:ascii="Garamond" w:hAnsi="Garamond"/>
          <w:bCs/>
          <w:sz w:val="22"/>
          <w:szCs w:val="22"/>
          <w:lang w:val="es-ES_tradnl"/>
        </w:rPr>
        <w:t>Creemos que Cristo Jesús</w:t>
      </w:r>
      <w:r w:rsidRPr="00491AE3">
        <w:rPr>
          <w:rFonts w:ascii="Garamond" w:hAnsi="Garamond"/>
          <w:bCs/>
          <w:sz w:val="22"/>
          <w:szCs w:val="22"/>
          <w:lang w:val="es-ES_tradnl"/>
        </w:rPr>
        <w:t xml:space="preserve"> es la encarnación del Hijo eterno de Dios. Dios Hijo tiene precisamente la misma naturaleza, atributos y perfecciones que Dios Padre y Dios Espíritu Santo. Creemos además que Él no sólo es Dios</w:t>
      </w:r>
      <w:r w:rsidR="00736400">
        <w:rPr>
          <w:rFonts w:ascii="Garamond" w:hAnsi="Garamond"/>
          <w:bCs/>
          <w:sz w:val="22"/>
          <w:szCs w:val="22"/>
          <w:lang w:val="es-ES_tradnl"/>
        </w:rPr>
        <w:t xml:space="preserve"> </w:t>
      </w:r>
      <w:r w:rsidR="00736400" w:rsidRPr="00FC03D7">
        <w:rPr>
          <w:rFonts w:ascii="Garamond" w:hAnsi="Garamond"/>
          <w:bCs/>
          <w:sz w:val="22"/>
          <w:szCs w:val="22"/>
          <w:lang w:val="es-ES_tradnl"/>
        </w:rPr>
        <w:t>verdadero</w:t>
      </w:r>
      <w:r w:rsidRPr="00FC03D7">
        <w:rPr>
          <w:rFonts w:ascii="Garamond" w:hAnsi="Garamond"/>
          <w:bCs/>
          <w:sz w:val="22"/>
          <w:szCs w:val="22"/>
          <w:lang w:val="es-ES_tradnl"/>
        </w:rPr>
        <w:t>,</w:t>
      </w:r>
      <w:r w:rsidR="00FC03D7">
        <w:rPr>
          <w:rFonts w:ascii="Garamond" w:hAnsi="Garamond"/>
          <w:bCs/>
          <w:sz w:val="22"/>
          <w:szCs w:val="22"/>
          <w:lang w:val="es-ES_tradnl"/>
        </w:rPr>
        <w:t xml:space="preserve"> también es </w:t>
      </w:r>
      <w:r w:rsidRPr="00491AE3">
        <w:rPr>
          <w:rFonts w:ascii="Garamond" w:hAnsi="Garamond"/>
          <w:bCs/>
          <w:sz w:val="22"/>
          <w:szCs w:val="22"/>
          <w:lang w:val="es-ES_tradnl"/>
        </w:rPr>
        <w:t>hombre</w:t>
      </w:r>
      <w:r w:rsidR="00736400">
        <w:rPr>
          <w:rFonts w:ascii="Garamond" w:hAnsi="Garamond"/>
          <w:bCs/>
          <w:sz w:val="22"/>
          <w:szCs w:val="22"/>
          <w:lang w:val="es-ES_tradnl"/>
        </w:rPr>
        <w:t xml:space="preserve"> </w:t>
      </w:r>
      <w:r w:rsidR="00736400" w:rsidRPr="00491AE3">
        <w:rPr>
          <w:rFonts w:ascii="Garamond" w:hAnsi="Garamond"/>
          <w:bCs/>
          <w:sz w:val="22"/>
          <w:szCs w:val="22"/>
          <w:lang w:val="es-ES_tradnl"/>
        </w:rPr>
        <w:t>verdadero</w:t>
      </w:r>
      <w:r w:rsidR="00736400">
        <w:rPr>
          <w:rFonts w:ascii="Garamond" w:hAnsi="Garamond"/>
          <w:bCs/>
          <w:sz w:val="22"/>
          <w:szCs w:val="22"/>
          <w:lang w:val="es-ES_tradnl"/>
        </w:rPr>
        <w:t xml:space="preserve"> </w:t>
      </w:r>
      <w:r w:rsidRPr="00491AE3">
        <w:rPr>
          <w:rFonts w:ascii="Garamond" w:hAnsi="Garamond"/>
          <w:bCs/>
          <w:sz w:val="22"/>
          <w:szCs w:val="22"/>
          <w:lang w:val="es-ES_tradnl"/>
        </w:rPr>
        <w:t>concebido por el Espíritu Santo y nacido de la virgen María. También creemos en Su vida sin pecado, Su expiación sustitutiva, Su resurrección corporal de entre los muertos, Su ascensión al cielo, Su intercesión sacerdotal a favor de Su pueblo y Su regreso personal y visible del cielo a la tierra. (Juan 3:16; Juan 10:30; 1 Juan 5:20; Lucas 1:31, 35; Lucas 2:6-7; Marcos 1:13; Mateo 28:6-7; Lucas 24:37-39; Hechos 1:9).</w:t>
      </w:r>
    </w:p>
    <w:p w14:paraId="1356DF06" w14:textId="77777777" w:rsidR="001F3B98" w:rsidRPr="00E2301C" w:rsidRDefault="001F3B98" w:rsidP="001F3B98">
      <w:pPr>
        <w:jc w:val="both"/>
        <w:rPr>
          <w:rFonts w:ascii="Garamond" w:hAnsi="Garamond"/>
          <w:b/>
          <w:bCs/>
          <w:sz w:val="22"/>
          <w:szCs w:val="22"/>
          <w:lang w:val="es-US"/>
        </w:rPr>
      </w:pPr>
    </w:p>
    <w:p w14:paraId="06B69577" w14:textId="6E961FF2" w:rsidR="001F3B98" w:rsidRPr="00491AE3" w:rsidRDefault="00491AE3" w:rsidP="001F3B98">
      <w:pPr>
        <w:jc w:val="both"/>
        <w:rPr>
          <w:rFonts w:ascii="Garamond" w:hAnsi="Garamond"/>
          <w:bCs/>
          <w:sz w:val="22"/>
          <w:szCs w:val="22"/>
          <w:lang w:val="es-ES_tradnl"/>
        </w:rPr>
      </w:pPr>
      <w:r>
        <w:rPr>
          <w:rFonts w:ascii="Garamond" w:hAnsi="Garamond"/>
          <w:b/>
          <w:bCs/>
          <w:sz w:val="22"/>
          <w:szCs w:val="22"/>
          <w:lang w:val="es-ES_tradnl"/>
        </w:rPr>
        <w:t>Espíritu Santo</w:t>
      </w:r>
      <w:r w:rsidR="001F3B98" w:rsidRPr="00491AE3">
        <w:rPr>
          <w:rFonts w:ascii="Garamond" w:hAnsi="Garamond"/>
          <w:b/>
          <w:bCs/>
          <w:sz w:val="22"/>
          <w:szCs w:val="22"/>
          <w:lang w:val="es-ES_tradnl"/>
        </w:rPr>
        <w:t xml:space="preserve"> </w:t>
      </w:r>
      <w:r w:rsidR="001B4558" w:rsidRPr="00FC03D7">
        <w:rPr>
          <w:rFonts w:ascii="Garamond" w:hAnsi="Garamond"/>
          <w:bCs/>
          <w:sz w:val="22"/>
          <w:szCs w:val="22"/>
          <w:lang w:val="es-US"/>
        </w:rPr>
        <w:t>–</w:t>
      </w:r>
      <w:r w:rsidR="001F3B98" w:rsidRPr="00491AE3">
        <w:rPr>
          <w:rFonts w:ascii="Garamond" w:hAnsi="Garamond"/>
          <w:b/>
          <w:bCs/>
          <w:sz w:val="22"/>
          <w:szCs w:val="22"/>
          <w:lang w:val="es-ES_tradnl"/>
        </w:rPr>
        <w:t xml:space="preserve"> </w:t>
      </w:r>
      <w:r w:rsidRPr="00491AE3">
        <w:rPr>
          <w:rFonts w:ascii="Garamond" w:hAnsi="Garamond"/>
          <w:bCs/>
          <w:sz w:val="22"/>
          <w:szCs w:val="22"/>
          <w:lang w:val="es-ES_tradnl"/>
        </w:rPr>
        <w:t>Creemos en el Espíritu Santo, Su personalidad y Su obra de regeneración, santificación y preservación. Su ministerio es glorificar al Señor Jesucristo, implementar la obra de Cristo de redimir a los perdido</w:t>
      </w:r>
      <w:r w:rsidRPr="002F3C5E">
        <w:rPr>
          <w:rFonts w:ascii="Garamond" w:hAnsi="Garamond"/>
          <w:bCs/>
          <w:sz w:val="22"/>
          <w:szCs w:val="22"/>
          <w:lang w:val="es-ES_tradnl"/>
        </w:rPr>
        <w:t>s</w:t>
      </w:r>
      <w:r w:rsidR="00FE0EDD" w:rsidRPr="002F3C5E">
        <w:rPr>
          <w:rFonts w:ascii="Garamond" w:hAnsi="Garamond"/>
          <w:bCs/>
          <w:sz w:val="22"/>
          <w:szCs w:val="22"/>
          <w:lang w:val="es-ES_tradnl"/>
        </w:rPr>
        <w:t>,</w:t>
      </w:r>
      <w:r w:rsidRPr="00491AE3">
        <w:rPr>
          <w:rFonts w:ascii="Garamond" w:hAnsi="Garamond"/>
          <w:bCs/>
          <w:sz w:val="22"/>
          <w:szCs w:val="22"/>
          <w:lang w:val="es-ES_tradnl"/>
        </w:rPr>
        <w:t xml:space="preserve"> y capacitar al creyente para</w:t>
      </w:r>
      <w:r>
        <w:rPr>
          <w:rFonts w:ascii="Garamond" w:hAnsi="Garamond"/>
          <w:bCs/>
          <w:sz w:val="22"/>
          <w:szCs w:val="22"/>
          <w:lang w:val="es-ES_tradnl"/>
        </w:rPr>
        <w:t xml:space="preserve"> una vida y un servicio piadoso</w:t>
      </w:r>
      <w:r w:rsidRPr="00491AE3">
        <w:rPr>
          <w:rFonts w:ascii="Garamond" w:hAnsi="Garamond"/>
          <w:bCs/>
          <w:sz w:val="22"/>
          <w:szCs w:val="22"/>
          <w:lang w:val="es-ES_tradnl"/>
        </w:rPr>
        <w:t xml:space="preserve">. Creemos que el Espíritu Santo distribuye dones espirituales a los creyentes como Él quiere para el </w:t>
      </w:r>
      <w:r>
        <w:rPr>
          <w:rFonts w:ascii="Garamond" w:hAnsi="Garamond"/>
          <w:bCs/>
          <w:sz w:val="22"/>
          <w:szCs w:val="22"/>
          <w:lang w:val="es-ES_tradnl"/>
        </w:rPr>
        <w:t xml:space="preserve">bien </w:t>
      </w:r>
      <w:r w:rsidRPr="002F3C5E">
        <w:rPr>
          <w:rFonts w:ascii="Garamond" w:hAnsi="Garamond"/>
          <w:bCs/>
          <w:sz w:val="22"/>
          <w:szCs w:val="22"/>
          <w:lang w:val="es-ES_tradnl"/>
        </w:rPr>
        <w:t>común. Ningún</w:t>
      </w:r>
      <w:r>
        <w:rPr>
          <w:rFonts w:ascii="Garamond" w:hAnsi="Garamond"/>
          <w:bCs/>
          <w:sz w:val="22"/>
          <w:szCs w:val="22"/>
          <w:lang w:val="es-ES_tradnl"/>
        </w:rPr>
        <w:t xml:space="preserve"> don es evidencia de</w:t>
      </w:r>
      <w:r w:rsidRPr="00491AE3">
        <w:rPr>
          <w:rFonts w:ascii="Garamond" w:hAnsi="Garamond"/>
          <w:bCs/>
          <w:sz w:val="22"/>
          <w:szCs w:val="22"/>
          <w:lang w:val="es-ES_tradnl"/>
        </w:rPr>
        <w:t xml:space="preserve"> Su bautismo o llenura</w:t>
      </w:r>
      <w:r w:rsidR="00707053">
        <w:rPr>
          <w:rFonts w:ascii="Garamond" w:hAnsi="Garamond"/>
          <w:bCs/>
          <w:sz w:val="22"/>
          <w:szCs w:val="22"/>
          <w:lang w:val="es-ES_tradnl"/>
        </w:rPr>
        <w:t>. N</w:t>
      </w:r>
      <w:r w:rsidRPr="00491AE3">
        <w:rPr>
          <w:rFonts w:ascii="Garamond" w:hAnsi="Garamond"/>
          <w:bCs/>
          <w:sz w:val="22"/>
          <w:szCs w:val="22"/>
          <w:lang w:val="es-ES_tradnl"/>
        </w:rPr>
        <w:t xml:space="preserve">ingún don proporciona revelación autorizada más allá de lo que ya ha sido revelado en las Sagradas Escrituras. La vida en el Espíritu incluye pruebas y no garantiza salud física, riqueza material ni señales externas confirmatorias. </w:t>
      </w:r>
      <w:r w:rsidRPr="006A485D">
        <w:rPr>
          <w:rFonts w:ascii="Garamond" w:hAnsi="Garamond"/>
          <w:bCs/>
          <w:sz w:val="22"/>
          <w:szCs w:val="22"/>
          <w:lang w:val="es-US"/>
        </w:rPr>
        <w:t>(</w:t>
      </w:r>
      <w:r w:rsidRPr="00CC2169">
        <w:rPr>
          <w:rFonts w:ascii="Garamond" w:hAnsi="Garamond"/>
          <w:bCs/>
          <w:sz w:val="22"/>
          <w:szCs w:val="22"/>
          <w:lang w:val="es-US"/>
        </w:rPr>
        <w:t>Hechos 5:3,</w:t>
      </w:r>
      <w:r w:rsidR="005A6279" w:rsidRPr="00CC2169">
        <w:rPr>
          <w:rFonts w:ascii="Garamond" w:hAnsi="Garamond"/>
          <w:bCs/>
          <w:sz w:val="22"/>
          <w:szCs w:val="22"/>
          <w:lang w:val="es-US"/>
        </w:rPr>
        <w:t xml:space="preserve"> </w:t>
      </w:r>
      <w:r w:rsidRPr="00CC2169">
        <w:rPr>
          <w:rFonts w:ascii="Garamond" w:hAnsi="Garamond"/>
          <w:bCs/>
          <w:sz w:val="22"/>
          <w:szCs w:val="22"/>
          <w:lang w:val="es-US"/>
        </w:rPr>
        <w:t>4; Juan 16:8-10;</w:t>
      </w:r>
      <w:r w:rsidR="005A6279" w:rsidRPr="00CC2169">
        <w:rPr>
          <w:rFonts w:ascii="Garamond" w:hAnsi="Garamond"/>
          <w:bCs/>
          <w:sz w:val="22"/>
          <w:szCs w:val="22"/>
          <w:lang w:val="es-US"/>
        </w:rPr>
        <w:t xml:space="preserve"> </w:t>
      </w:r>
      <w:r w:rsidRPr="00CC2169">
        <w:rPr>
          <w:rFonts w:ascii="Garamond" w:hAnsi="Garamond"/>
          <w:bCs/>
          <w:sz w:val="22"/>
          <w:szCs w:val="22"/>
          <w:lang w:val="es-US"/>
        </w:rPr>
        <w:t>Tito 3; 1 Corintios 12:13; Efesios 1:13;</w:t>
      </w:r>
      <w:r w:rsidR="005A6279" w:rsidRPr="00CC2169">
        <w:rPr>
          <w:rFonts w:ascii="Garamond" w:hAnsi="Garamond"/>
          <w:bCs/>
          <w:sz w:val="22"/>
          <w:szCs w:val="22"/>
          <w:lang w:val="es-US"/>
        </w:rPr>
        <w:t xml:space="preserve"> </w:t>
      </w:r>
      <w:r w:rsidRPr="00CC2169">
        <w:rPr>
          <w:rFonts w:ascii="Garamond" w:hAnsi="Garamond"/>
          <w:bCs/>
          <w:sz w:val="22"/>
          <w:szCs w:val="22"/>
          <w:lang w:val="es-US"/>
        </w:rPr>
        <w:t xml:space="preserve">1 Corintios 6:19; 1 Corintios 12:7, 11; Tito 3:5; 1 Corintios 12:7; Gálatas 5:22-24; </w:t>
      </w:r>
      <w:r w:rsidR="005A6279" w:rsidRPr="002F3C5E">
        <w:rPr>
          <w:rFonts w:ascii="Garamond" w:hAnsi="Garamond"/>
          <w:bCs/>
          <w:sz w:val="22"/>
          <w:szCs w:val="22"/>
          <w:lang w:val="es-US"/>
        </w:rPr>
        <w:t xml:space="preserve">Efesios </w:t>
      </w:r>
      <w:r w:rsidR="002F3C5E">
        <w:rPr>
          <w:rFonts w:ascii="Garamond" w:hAnsi="Garamond"/>
          <w:bCs/>
          <w:sz w:val="22"/>
          <w:szCs w:val="22"/>
          <w:lang w:val="es-US"/>
        </w:rPr>
        <w:t>4:7</w:t>
      </w:r>
      <w:r w:rsidRPr="002F3C5E">
        <w:rPr>
          <w:rFonts w:ascii="Garamond" w:hAnsi="Garamond"/>
          <w:bCs/>
          <w:sz w:val="22"/>
          <w:szCs w:val="22"/>
          <w:lang w:val="es-US"/>
        </w:rPr>
        <w:t xml:space="preserve">-16; 1 Corintios 12:4-11; </w:t>
      </w:r>
      <w:r w:rsidR="005A6279" w:rsidRPr="002F3C5E">
        <w:rPr>
          <w:rFonts w:ascii="Garamond" w:hAnsi="Garamond"/>
          <w:bCs/>
          <w:sz w:val="22"/>
          <w:szCs w:val="22"/>
          <w:lang w:val="es-US"/>
        </w:rPr>
        <w:t xml:space="preserve">13:8-10; </w:t>
      </w:r>
      <w:r w:rsidRPr="002F3C5E">
        <w:rPr>
          <w:rFonts w:ascii="Garamond" w:hAnsi="Garamond"/>
          <w:bCs/>
          <w:sz w:val="22"/>
          <w:szCs w:val="22"/>
          <w:lang w:val="es-US"/>
        </w:rPr>
        <w:t>2 Corintios 12:12;</w:t>
      </w:r>
      <w:r w:rsidR="005A6279" w:rsidRPr="002F3C5E">
        <w:rPr>
          <w:rFonts w:ascii="Garamond" w:hAnsi="Garamond"/>
          <w:bCs/>
          <w:sz w:val="22"/>
          <w:szCs w:val="22"/>
          <w:lang w:val="es-US"/>
        </w:rPr>
        <w:t xml:space="preserve"> Hebreos 2:1-4).</w:t>
      </w:r>
    </w:p>
    <w:p w14:paraId="2590B71F" w14:textId="77777777" w:rsidR="001F3B98" w:rsidRPr="00491AE3" w:rsidRDefault="001F3B98" w:rsidP="001F3B98">
      <w:pPr>
        <w:rPr>
          <w:rFonts w:ascii="Garamond" w:hAnsi="Garamond"/>
          <w:b/>
          <w:bCs/>
          <w:sz w:val="22"/>
          <w:szCs w:val="22"/>
          <w:lang w:val="es-ES_tradnl"/>
        </w:rPr>
      </w:pPr>
    </w:p>
    <w:p w14:paraId="63FB776A" w14:textId="36C58E9C" w:rsidR="001F3B98" w:rsidRPr="002F3C5E" w:rsidRDefault="00491AE3" w:rsidP="001F3B98">
      <w:pPr>
        <w:jc w:val="both"/>
        <w:rPr>
          <w:rFonts w:ascii="Garamond" w:hAnsi="Garamond"/>
          <w:bCs/>
          <w:sz w:val="22"/>
          <w:szCs w:val="22"/>
          <w:lang w:val="es-ES_tradnl"/>
        </w:rPr>
      </w:pPr>
      <w:r w:rsidRPr="002F3C5E">
        <w:rPr>
          <w:rFonts w:ascii="Garamond" w:hAnsi="Garamond"/>
          <w:b/>
          <w:bCs/>
          <w:sz w:val="22"/>
          <w:szCs w:val="22"/>
          <w:lang w:val="es-ES_tradnl"/>
        </w:rPr>
        <w:t>Humanidad</w:t>
      </w:r>
      <w:r w:rsidR="001F3B98" w:rsidRPr="002F3C5E">
        <w:rPr>
          <w:rFonts w:ascii="Garamond" w:hAnsi="Garamond"/>
          <w:b/>
          <w:bCs/>
          <w:sz w:val="22"/>
          <w:szCs w:val="22"/>
          <w:lang w:val="es-ES_tradnl"/>
        </w:rPr>
        <w:t xml:space="preserve"> </w:t>
      </w:r>
      <w:r w:rsidR="001B4558" w:rsidRPr="002F3C5E">
        <w:rPr>
          <w:rFonts w:ascii="Garamond" w:hAnsi="Garamond"/>
          <w:bCs/>
          <w:sz w:val="22"/>
          <w:szCs w:val="22"/>
          <w:lang w:val="es-US"/>
        </w:rPr>
        <w:t>–</w:t>
      </w:r>
      <w:r w:rsidR="001F3B98" w:rsidRPr="00491AE3">
        <w:rPr>
          <w:rFonts w:ascii="Garamond" w:hAnsi="Garamond"/>
          <w:b/>
          <w:bCs/>
          <w:sz w:val="22"/>
          <w:szCs w:val="22"/>
          <w:lang w:val="es-ES_tradnl"/>
        </w:rPr>
        <w:t xml:space="preserve"> </w:t>
      </w:r>
      <w:r w:rsidRPr="00491AE3">
        <w:rPr>
          <w:rFonts w:ascii="Garamond" w:hAnsi="Garamond"/>
          <w:bCs/>
          <w:sz w:val="22"/>
          <w:szCs w:val="22"/>
          <w:lang w:val="es-ES_tradnl"/>
        </w:rPr>
        <w:t xml:space="preserve">Creemos que Dios originalmente creó a las personas, hombre y mujer, a imagen de Dios y libres de pecado. Creemos que todas las personas son pecadoras por naturaleza y elección y están espiritualmente muertas. También creemos que aquellos que se arrepienten del pecado y confían en Jesucristo como Salvador y Señor son regenerados por el Espíritu Santo. Además, creemos que la vida humana es preciosa y debe protegerse desde el principio, en el momento de la fertilización, hasta la muerte. </w:t>
      </w:r>
      <w:r w:rsidRPr="00CC2169">
        <w:rPr>
          <w:rFonts w:ascii="Garamond" w:hAnsi="Garamond"/>
          <w:bCs/>
          <w:sz w:val="22"/>
          <w:szCs w:val="22"/>
          <w:lang w:val="es-US"/>
        </w:rPr>
        <w:t>(Génesis</w:t>
      </w:r>
      <w:r w:rsidRPr="006A485D">
        <w:rPr>
          <w:rFonts w:ascii="Garamond" w:hAnsi="Garamond"/>
          <w:bCs/>
          <w:sz w:val="22"/>
          <w:szCs w:val="22"/>
          <w:lang w:val="es-US"/>
        </w:rPr>
        <w:t xml:space="preserve"> 1:26-31; 2:7; </w:t>
      </w:r>
      <w:r w:rsidRPr="00CC2169">
        <w:rPr>
          <w:rFonts w:ascii="Garamond" w:hAnsi="Garamond"/>
          <w:bCs/>
          <w:sz w:val="22"/>
          <w:szCs w:val="22"/>
          <w:lang w:val="es-US"/>
        </w:rPr>
        <w:t>3</w:t>
      </w:r>
      <w:r w:rsidR="002F3C5E" w:rsidRPr="006A485D">
        <w:rPr>
          <w:rFonts w:ascii="Garamond" w:hAnsi="Garamond"/>
          <w:bCs/>
          <w:sz w:val="22"/>
          <w:szCs w:val="22"/>
          <w:lang w:val="es-US"/>
        </w:rPr>
        <w:t xml:space="preserve">; </w:t>
      </w:r>
      <w:r w:rsidRPr="002F3C5E">
        <w:rPr>
          <w:rFonts w:ascii="Garamond" w:hAnsi="Garamond"/>
          <w:bCs/>
          <w:sz w:val="22"/>
          <w:szCs w:val="22"/>
          <w:lang w:val="es-ES_tradnl"/>
        </w:rPr>
        <w:t>Romanos 5:12-21; 3:21-26; Efesios 2:1-10; Juan 14:1-6; Romanos 1:16-17; Tito 3:3-7; 2 Corintios 5:17-21; Mateo 19:4,</w:t>
      </w:r>
      <w:r w:rsidR="005A6279" w:rsidRPr="002F3C5E">
        <w:rPr>
          <w:rFonts w:ascii="Garamond" w:hAnsi="Garamond"/>
          <w:bCs/>
          <w:sz w:val="22"/>
          <w:szCs w:val="22"/>
          <w:lang w:val="es-ES_tradnl"/>
        </w:rPr>
        <w:t xml:space="preserve"> </w:t>
      </w:r>
      <w:r w:rsidRPr="002F3C5E">
        <w:rPr>
          <w:rFonts w:ascii="Garamond" w:hAnsi="Garamond"/>
          <w:bCs/>
          <w:sz w:val="22"/>
          <w:szCs w:val="22"/>
          <w:lang w:val="es-ES_tradnl"/>
        </w:rPr>
        <w:t xml:space="preserve">5; </w:t>
      </w:r>
      <w:r w:rsidR="005A6279" w:rsidRPr="002F3C5E">
        <w:rPr>
          <w:rFonts w:ascii="Garamond" w:hAnsi="Garamond"/>
          <w:bCs/>
          <w:sz w:val="22"/>
          <w:szCs w:val="22"/>
          <w:lang w:val="es-ES_tradnl"/>
        </w:rPr>
        <w:t xml:space="preserve">Salmo 51; </w:t>
      </w:r>
      <w:r w:rsidRPr="002F3C5E">
        <w:rPr>
          <w:rFonts w:ascii="Garamond" w:hAnsi="Garamond"/>
          <w:bCs/>
          <w:sz w:val="22"/>
          <w:szCs w:val="22"/>
          <w:lang w:val="es-ES_tradnl"/>
        </w:rPr>
        <w:t>Eclesiastés 12:7).</w:t>
      </w:r>
    </w:p>
    <w:p w14:paraId="20BCDB7C" w14:textId="77777777" w:rsidR="00491AE3" w:rsidRPr="006A485D" w:rsidRDefault="00491AE3" w:rsidP="001F3B98">
      <w:pPr>
        <w:jc w:val="both"/>
        <w:rPr>
          <w:rFonts w:ascii="Garamond" w:hAnsi="Garamond"/>
          <w:b/>
          <w:bCs/>
          <w:sz w:val="22"/>
          <w:szCs w:val="22"/>
          <w:lang w:val="es-US"/>
        </w:rPr>
      </w:pPr>
    </w:p>
    <w:p w14:paraId="2B4D4585" w14:textId="557F5D75" w:rsidR="001F3B98" w:rsidRPr="006A485D" w:rsidRDefault="00491AE3" w:rsidP="001F3B98">
      <w:pPr>
        <w:jc w:val="both"/>
        <w:rPr>
          <w:rFonts w:ascii="Garamond" w:hAnsi="Garamond"/>
          <w:bCs/>
          <w:sz w:val="22"/>
          <w:szCs w:val="22"/>
          <w:lang w:val="es-US"/>
        </w:rPr>
      </w:pPr>
      <w:r>
        <w:rPr>
          <w:rFonts w:ascii="Garamond" w:hAnsi="Garamond"/>
          <w:b/>
          <w:bCs/>
          <w:sz w:val="22"/>
          <w:szCs w:val="22"/>
          <w:lang w:val="es-ES_tradnl"/>
        </w:rPr>
        <w:t xml:space="preserve">Matrimonio y </w:t>
      </w:r>
      <w:r w:rsidRPr="002F3C5E">
        <w:rPr>
          <w:rFonts w:ascii="Garamond" w:hAnsi="Garamond"/>
          <w:b/>
          <w:bCs/>
          <w:sz w:val="22"/>
          <w:szCs w:val="22"/>
          <w:lang w:val="es-ES_tradnl"/>
        </w:rPr>
        <w:t>Sexualidad</w:t>
      </w:r>
      <w:r w:rsidR="001F3B98" w:rsidRPr="002F3C5E">
        <w:rPr>
          <w:rFonts w:ascii="Garamond" w:hAnsi="Garamond"/>
          <w:b/>
          <w:bCs/>
          <w:sz w:val="22"/>
          <w:szCs w:val="22"/>
          <w:lang w:val="es-ES_tradnl"/>
        </w:rPr>
        <w:t xml:space="preserve"> </w:t>
      </w:r>
      <w:r w:rsidR="001B4558" w:rsidRPr="002F3C5E">
        <w:rPr>
          <w:rFonts w:ascii="Garamond" w:hAnsi="Garamond"/>
          <w:bCs/>
          <w:sz w:val="22"/>
          <w:szCs w:val="22"/>
          <w:lang w:val="es-US"/>
        </w:rPr>
        <w:t>–</w:t>
      </w:r>
      <w:r w:rsidRPr="00491AE3">
        <w:rPr>
          <w:lang w:val="es-ES_tradnl"/>
        </w:rPr>
        <w:t xml:space="preserve"> </w:t>
      </w:r>
      <w:r w:rsidRPr="00491AE3">
        <w:rPr>
          <w:rFonts w:ascii="Garamond" w:hAnsi="Garamond"/>
          <w:bCs/>
          <w:sz w:val="22"/>
          <w:szCs w:val="22"/>
          <w:lang w:val="es-ES_tradnl"/>
        </w:rPr>
        <w:t xml:space="preserve">Creemos que Dios diseñó el matrimonio para que fuera una relación de pacto monógamo de por vida entre un hombre y una mujer. El matrimonio así definido es el único contexto permisible para cualquier expresión sexual íntima y es el fundamento de la familia humana. Afirmamos que el género está determinado por nuestro sexo biológico. Dios, </w:t>
      </w:r>
      <w:r w:rsidR="005A6279" w:rsidRPr="002F3C5E">
        <w:rPr>
          <w:rFonts w:ascii="Garamond" w:hAnsi="Garamond"/>
          <w:bCs/>
          <w:sz w:val="22"/>
          <w:szCs w:val="22"/>
          <w:lang w:val="es-ES_tradnl"/>
        </w:rPr>
        <w:t>Quién</w:t>
      </w:r>
      <w:r w:rsidRPr="00491AE3">
        <w:rPr>
          <w:rFonts w:ascii="Garamond" w:hAnsi="Garamond"/>
          <w:bCs/>
          <w:sz w:val="22"/>
          <w:szCs w:val="22"/>
          <w:lang w:val="es-ES_tradnl"/>
        </w:rPr>
        <w:t xml:space="preserve"> hizo al hombre y a la mujer a </w:t>
      </w:r>
      <w:r w:rsidR="005A6279" w:rsidRPr="002F3C5E">
        <w:rPr>
          <w:rFonts w:ascii="Garamond" w:hAnsi="Garamond"/>
          <w:bCs/>
          <w:sz w:val="22"/>
          <w:szCs w:val="22"/>
          <w:lang w:val="es-ES_tradnl"/>
        </w:rPr>
        <w:t>S</w:t>
      </w:r>
      <w:r w:rsidRPr="00491AE3">
        <w:rPr>
          <w:rFonts w:ascii="Garamond" w:hAnsi="Garamond"/>
          <w:bCs/>
          <w:sz w:val="22"/>
          <w:szCs w:val="22"/>
          <w:lang w:val="es-ES_tradnl"/>
        </w:rPr>
        <w:t>u imagen</w:t>
      </w:r>
      <w:r w:rsidRPr="002F3C5E">
        <w:rPr>
          <w:rFonts w:ascii="Garamond" w:hAnsi="Garamond"/>
          <w:bCs/>
          <w:sz w:val="22"/>
          <w:szCs w:val="22"/>
          <w:lang w:val="es-ES_tradnl"/>
        </w:rPr>
        <w:t>,</w:t>
      </w:r>
      <w:r w:rsidR="00EF3FD8">
        <w:rPr>
          <w:rFonts w:ascii="Garamond" w:hAnsi="Garamond"/>
          <w:bCs/>
          <w:sz w:val="22"/>
          <w:szCs w:val="22"/>
          <w:lang w:val="es-ES_tradnl"/>
        </w:rPr>
        <w:t xml:space="preserve"> en su gracia y misericordia </w:t>
      </w:r>
      <w:r w:rsidR="003F5ADE" w:rsidRPr="002F3C5E">
        <w:rPr>
          <w:rFonts w:ascii="Garamond" w:hAnsi="Garamond"/>
          <w:bCs/>
          <w:sz w:val="22"/>
          <w:szCs w:val="22"/>
          <w:lang w:val="es-ES_tradnl"/>
        </w:rPr>
        <w:t>pro</w:t>
      </w:r>
      <w:r w:rsidR="00EF3FD8">
        <w:rPr>
          <w:rFonts w:ascii="Garamond" w:hAnsi="Garamond"/>
          <w:bCs/>
          <w:sz w:val="22"/>
          <w:szCs w:val="22"/>
          <w:lang w:val="es-ES_tradnl"/>
        </w:rPr>
        <w:t xml:space="preserve">vee </w:t>
      </w:r>
      <w:r w:rsidRPr="00491AE3">
        <w:rPr>
          <w:rFonts w:ascii="Garamond" w:hAnsi="Garamond"/>
          <w:bCs/>
          <w:sz w:val="22"/>
          <w:szCs w:val="22"/>
          <w:lang w:val="es-ES_tradnl"/>
        </w:rPr>
        <w:t xml:space="preserve">nuestra identidad sexual en el momento de nuestra concepción. </w:t>
      </w:r>
      <w:r w:rsidRPr="006A485D">
        <w:rPr>
          <w:rFonts w:ascii="Garamond" w:hAnsi="Garamond"/>
          <w:bCs/>
          <w:sz w:val="22"/>
          <w:szCs w:val="22"/>
          <w:lang w:val="es-US"/>
        </w:rPr>
        <w:t>(</w:t>
      </w:r>
      <w:r w:rsidRPr="00CC2169">
        <w:rPr>
          <w:rFonts w:ascii="Garamond" w:hAnsi="Garamond"/>
          <w:bCs/>
          <w:sz w:val="22"/>
          <w:szCs w:val="22"/>
          <w:lang w:val="es-US"/>
        </w:rPr>
        <w:t>Génesis 1:26-31; 2:24,</w:t>
      </w:r>
      <w:r w:rsidR="003F5ADE" w:rsidRPr="00CC2169">
        <w:rPr>
          <w:rFonts w:ascii="Garamond" w:hAnsi="Garamond"/>
          <w:bCs/>
          <w:sz w:val="22"/>
          <w:szCs w:val="22"/>
          <w:lang w:val="es-US"/>
        </w:rPr>
        <w:t xml:space="preserve"> </w:t>
      </w:r>
      <w:r w:rsidRPr="00CC2169">
        <w:rPr>
          <w:rFonts w:ascii="Garamond" w:hAnsi="Garamond"/>
          <w:bCs/>
          <w:sz w:val="22"/>
          <w:szCs w:val="22"/>
          <w:lang w:val="es-US"/>
        </w:rPr>
        <w:t>25</w:t>
      </w:r>
      <w:r w:rsidRPr="006A485D">
        <w:rPr>
          <w:rFonts w:ascii="Garamond" w:hAnsi="Garamond"/>
          <w:bCs/>
          <w:sz w:val="22"/>
          <w:szCs w:val="22"/>
          <w:lang w:val="es-US"/>
        </w:rPr>
        <w:t xml:space="preserve">; </w:t>
      </w:r>
      <w:r w:rsidRPr="00CC2169">
        <w:rPr>
          <w:rFonts w:ascii="Garamond" w:hAnsi="Garamond"/>
          <w:bCs/>
          <w:sz w:val="22"/>
          <w:szCs w:val="22"/>
          <w:lang w:val="es-US"/>
        </w:rPr>
        <w:t>1 Corintios 7:1-9; Mateo 19:4,</w:t>
      </w:r>
      <w:r w:rsidR="003F5ADE" w:rsidRPr="00CC2169">
        <w:rPr>
          <w:rFonts w:ascii="Garamond" w:hAnsi="Garamond"/>
          <w:bCs/>
          <w:sz w:val="22"/>
          <w:szCs w:val="22"/>
          <w:lang w:val="es-US"/>
        </w:rPr>
        <w:t xml:space="preserve"> </w:t>
      </w:r>
      <w:r w:rsidRPr="00CC2169">
        <w:rPr>
          <w:rFonts w:ascii="Garamond" w:hAnsi="Garamond"/>
          <w:bCs/>
          <w:sz w:val="22"/>
          <w:szCs w:val="22"/>
          <w:lang w:val="es-US"/>
        </w:rPr>
        <w:t>5; Salmo 51</w:t>
      </w:r>
      <w:r w:rsidRPr="006A485D">
        <w:rPr>
          <w:rFonts w:ascii="Garamond" w:hAnsi="Garamond"/>
          <w:bCs/>
          <w:sz w:val="22"/>
          <w:szCs w:val="22"/>
          <w:lang w:val="es-US"/>
        </w:rPr>
        <w:t>)</w:t>
      </w:r>
    </w:p>
    <w:p w14:paraId="6061A658" w14:textId="77777777" w:rsidR="00491AE3" w:rsidRPr="006A485D" w:rsidRDefault="00491AE3" w:rsidP="001F3B98">
      <w:pPr>
        <w:jc w:val="both"/>
        <w:rPr>
          <w:rFonts w:ascii="Garamond" w:hAnsi="Garamond"/>
          <w:b/>
          <w:bCs/>
          <w:sz w:val="22"/>
          <w:szCs w:val="22"/>
          <w:lang w:val="es-US"/>
        </w:rPr>
      </w:pPr>
    </w:p>
    <w:p w14:paraId="4E70C5D3" w14:textId="54104BA2" w:rsidR="001F3B98" w:rsidRPr="000E0634" w:rsidRDefault="000E0634" w:rsidP="001F3B98">
      <w:pPr>
        <w:jc w:val="both"/>
        <w:rPr>
          <w:rFonts w:ascii="Garamond" w:hAnsi="Garamond"/>
          <w:bCs/>
          <w:sz w:val="22"/>
          <w:szCs w:val="22"/>
          <w:lang w:val="es-ES_tradnl"/>
        </w:rPr>
      </w:pPr>
      <w:r w:rsidRPr="000E0634">
        <w:rPr>
          <w:rFonts w:ascii="Garamond" w:hAnsi="Garamond"/>
          <w:b/>
          <w:bCs/>
          <w:sz w:val="22"/>
          <w:szCs w:val="22"/>
          <w:lang w:val="es-ES_tradnl"/>
        </w:rPr>
        <w:t>Salvación</w:t>
      </w:r>
      <w:r w:rsidR="001F3B98" w:rsidRPr="000E0634">
        <w:rPr>
          <w:rFonts w:ascii="Garamond" w:hAnsi="Garamond"/>
          <w:b/>
          <w:bCs/>
          <w:sz w:val="22"/>
          <w:szCs w:val="22"/>
          <w:lang w:val="es-ES_tradnl"/>
        </w:rPr>
        <w:t xml:space="preserve"> </w:t>
      </w:r>
      <w:r w:rsidR="001B4558" w:rsidRPr="00EF3FD8">
        <w:rPr>
          <w:rFonts w:ascii="Garamond" w:hAnsi="Garamond"/>
          <w:bCs/>
          <w:sz w:val="22"/>
          <w:szCs w:val="22"/>
          <w:lang w:val="es-US"/>
        </w:rPr>
        <w:t>–</w:t>
      </w:r>
      <w:r w:rsidR="001F3B98" w:rsidRPr="00EF3FD8">
        <w:rPr>
          <w:rFonts w:ascii="Garamond" w:hAnsi="Garamond"/>
          <w:b/>
          <w:bCs/>
          <w:sz w:val="22"/>
          <w:szCs w:val="22"/>
          <w:lang w:val="es-ES_tradnl"/>
        </w:rPr>
        <w:t xml:space="preserve"> </w:t>
      </w:r>
      <w:r w:rsidRPr="00EF3FD8">
        <w:rPr>
          <w:rFonts w:ascii="Garamond" w:hAnsi="Garamond"/>
          <w:bCs/>
          <w:sz w:val="22"/>
          <w:szCs w:val="22"/>
          <w:lang w:val="es-ES_tradnl"/>
        </w:rPr>
        <w:t xml:space="preserve">Creemos en la salvación por gracia mediante la fe en el Señor Jesucristo. Además, creemos que esta salvación se basa en la gracia soberana de Dios, fue comprada por Jesucristo en la cruz, está asegurada eternamente por el Espíritu Santo y se recibe por fe, independientemente de cualquier mérito, obra o ritual humano. </w:t>
      </w:r>
      <w:r w:rsidR="00227799" w:rsidRPr="00EF3FD8">
        <w:rPr>
          <w:rFonts w:ascii="Garamond" w:hAnsi="Garamond"/>
          <w:bCs/>
          <w:sz w:val="22"/>
          <w:szCs w:val="22"/>
          <w:lang w:val="es-ES_tradnl"/>
        </w:rPr>
        <w:t>También</w:t>
      </w:r>
      <w:r w:rsidR="00227799">
        <w:rPr>
          <w:rFonts w:ascii="Garamond" w:hAnsi="Garamond"/>
          <w:bCs/>
          <w:sz w:val="22"/>
          <w:szCs w:val="22"/>
          <w:lang w:val="es-ES_tradnl"/>
        </w:rPr>
        <w:t xml:space="preserve"> </w:t>
      </w:r>
      <w:r w:rsidRPr="000E0634">
        <w:rPr>
          <w:rFonts w:ascii="Garamond" w:hAnsi="Garamond"/>
          <w:bCs/>
          <w:sz w:val="22"/>
          <w:szCs w:val="22"/>
          <w:lang w:val="es-ES_tradnl"/>
        </w:rPr>
        <w:t xml:space="preserve">creemos que la salvación resulta en una vida recta, buenas obras y una preocupación social adecuada. (Juan 3:16; Efesios 2:8-9; Colosenses 1:19-20; Hebreos 10:12; 1 Juan 2:1-2; Tito 3:5; Gálatas 2:6-8; Romanos 8:1; 1 Juan 5:13; Juan 6:47; </w:t>
      </w:r>
      <w:r w:rsidR="001F3B98" w:rsidRPr="000E0634">
        <w:rPr>
          <w:rFonts w:ascii="Garamond" w:hAnsi="Garamond"/>
          <w:bCs/>
          <w:sz w:val="22"/>
          <w:szCs w:val="22"/>
          <w:lang w:val="es-ES_tradnl"/>
        </w:rPr>
        <w:t>10:27-30).</w:t>
      </w:r>
    </w:p>
    <w:p w14:paraId="57620691" w14:textId="77777777" w:rsidR="001F3B98" w:rsidRPr="00E2301C" w:rsidRDefault="001F3B98" w:rsidP="001F3B98">
      <w:pPr>
        <w:rPr>
          <w:rFonts w:ascii="Garamond" w:hAnsi="Garamond"/>
          <w:b/>
          <w:bCs/>
          <w:sz w:val="22"/>
          <w:szCs w:val="22"/>
          <w:lang w:val="es-US"/>
        </w:rPr>
      </w:pPr>
    </w:p>
    <w:p w14:paraId="362D396D" w14:textId="77777777" w:rsidR="00785C57" w:rsidRDefault="00785C57" w:rsidP="001F3B98">
      <w:pPr>
        <w:jc w:val="both"/>
        <w:rPr>
          <w:rFonts w:ascii="Garamond" w:hAnsi="Garamond"/>
          <w:b/>
          <w:bCs/>
          <w:sz w:val="22"/>
          <w:szCs w:val="22"/>
          <w:lang w:val="es-ES_tradnl"/>
        </w:rPr>
      </w:pPr>
    </w:p>
    <w:p w14:paraId="1117E512" w14:textId="7E6F9402" w:rsidR="001F3B98" w:rsidRDefault="000E0634" w:rsidP="001F3B98">
      <w:pPr>
        <w:jc w:val="both"/>
        <w:rPr>
          <w:rFonts w:ascii="Garamond" w:hAnsi="Garamond"/>
          <w:bCs/>
          <w:sz w:val="22"/>
          <w:szCs w:val="22"/>
          <w:lang w:val="es-ES_tradnl"/>
        </w:rPr>
      </w:pPr>
      <w:r w:rsidRPr="00EF3FD8">
        <w:rPr>
          <w:rFonts w:ascii="Garamond" w:hAnsi="Garamond"/>
          <w:b/>
          <w:bCs/>
          <w:sz w:val="22"/>
          <w:szCs w:val="22"/>
          <w:lang w:val="es-ES_tradnl"/>
        </w:rPr>
        <w:lastRenderedPageBreak/>
        <w:t>La Iglesia</w:t>
      </w:r>
      <w:r w:rsidR="001F3B98" w:rsidRPr="00EF3FD8">
        <w:rPr>
          <w:rFonts w:ascii="Garamond" w:hAnsi="Garamond"/>
          <w:b/>
          <w:bCs/>
          <w:sz w:val="22"/>
          <w:szCs w:val="22"/>
          <w:lang w:val="es-ES_tradnl"/>
        </w:rPr>
        <w:t xml:space="preserve"> </w:t>
      </w:r>
      <w:r w:rsidR="001B4558" w:rsidRPr="00EF3FD8">
        <w:rPr>
          <w:rFonts w:ascii="Garamond" w:hAnsi="Garamond"/>
          <w:bCs/>
          <w:sz w:val="22"/>
          <w:szCs w:val="22"/>
          <w:lang w:val="es-US"/>
        </w:rPr>
        <w:t>–</w:t>
      </w:r>
      <w:r w:rsidR="001F3B98" w:rsidRPr="00EF3FD8">
        <w:rPr>
          <w:rFonts w:ascii="Garamond" w:hAnsi="Garamond"/>
          <w:b/>
          <w:bCs/>
          <w:sz w:val="22"/>
          <w:szCs w:val="22"/>
          <w:lang w:val="es-ES_tradnl"/>
        </w:rPr>
        <w:t xml:space="preserve"> </w:t>
      </w:r>
      <w:r w:rsidRPr="00EF3FD8">
        <w:rPr>
          <w:rFonts w:ascii="Garamond" w:hAnsi="Garamond"/>
          <w:bCs/>
          <w:sz w:val="22"/>
          <w:szCs w:val="22"/>
          <w:lang w:val="es-ES_tradnl"/>
        </w:rPr>
        <w:t>Creemos que la Iglesia es el cuerpo espiritual del cual Cristo es la cabeza. Creemos que la Iglesia</w:t>
      </w:r>
      <w:r w:rsidR="008822B1" w:rsidRPr="00EF3FD8">
        <w:rPr>
          <w:rFonts w:ascii="Garamond" w:hAnsi="Garamond"/>
          <w:bCs/>
          <w:sz w:val="22"/>
          <w:szCs w:val="22"/>
          <w:lang w:val="es-ES_tradnl"/>
        </w:rPr>
        <w:t xml:space="preserve"> verdadera</w:t>
      </w:r>
      <w:r w:rsidRPr="000E0634">
        <w:rPr>
          <w:rFonts w:ascii="Garamond" w:hAnsi="Garamond"/>
          <w:bCs/>
          <w:sz w:val="22"/>
          <w:szCs w:val="22"/>
          <w:lang w:val="es-ES_tradnl"/>
        </w:rPr>
        <w:t xml:space="preserve"> está compuesta de todas las personas que han sido regeneradas por el Espíritu Santo. Creemos que este cuerpo se expresa en asambleas locales cuyos miembros han</w:t>
      </w:r>
      <w:r w:rsidR="00EF3FD8">
        <w:rPr>
          <w:rFonts w:ascii="Garamond" w:hAnsi="Garamond"/>
          <w:bCs/>
          <w:sz w:val="22"/>
          <w:szCs w:val="22"/>
          <w:lang w:val="es-ES_tradnl"/>
        </w:rPr>
        <w:t xml:space="preserve"> sido bautizados por inmersión cuando es posible el bautismo de </w:t>
      </w:r>
      <w:r w:rsidR="00937894">
        <w:rPr>
          <w:rFonts w:ascii="Garamond" w:hAnsi="Garamond"/>
          <w:bCs/>
          <w:sz w:val="22"/>
          <w:szCs w:val="22"/>
          <w:lang w:val="es-ES_tradnl"/>
        </w:rPr>
        <w:t>inmersión</w:t>
      </w:r>
      <w:r w:rsidR="00EF3FD8">
        <w:rPr>
          <w:rFonts w:ascii="Garamond" w:hAnsi="Garamond"/>
          <w:bCs/>
          <w:sz w:val="22"/>
          <w:szCs w:val="22"/>
          <w:lang w:val="es-ES_tradnl"/>
        </w:rPr>
        <w:t xml:space="preserve">, </w:t>
      </w:r>
      <w:r w:rsidR="00EF3FD8" w:rsidRPr="00EF3FD8">
        <w:rPr>
          <w:rFonts w:ascii="Garamond" w:hAnsi="Garamond"/>
          <w:bCs/>
          <w:sz w:val="22"/>
          <w:szCs w:val="22"/>
          <w:lang w:val="es-ES_tradnl"/>
        </w:rPr>
        <w:t>han</w:t>
      </w:r>
      <w:r w:rsidRPr="00EF3FD8">
        <w:rPr>
          <w:rFonts w:ascii="Garamond" w:hAnsi="Garamond"/>
          <w:bCs/>
          <w:sz w:val="22"/>
          <w:szCs w:val="22"/>
          <w:lang w:val="es-ES_tradnl"/>
        </w:rPr>
        <w:t xml:space="preserve"> </w:t>
      </w:r>
      <w:r w:rsidR="005A122F" w:rsidRPr="00EF3FD8">
        <w:rPr>
          <w:rFonts w:ascii="Garamond" w:hAnsi="Garamond"/>
          <w:bCs/>
          <w:sz w:val="22"/>
          <w:szCs w:val="22"/>
          <w:lang w:val="es-ES_tradnl"/>
        </w:rPr>
        <w:t>tenido</w:t>
      </w:r>
      <w:r w:rsidR="005A122F" w:rsidRPr="005A122F">
        <w:rPr>
          <w:rFonts w:ascii="Garamond" w:hAnsi="Garamond"/>
          <w:bCs/>
          <w:sz w:val="22"/>
          <w:szCs w:val="22"/>
          <w:lang w:val="es-ES_tradnl"/>
        </w:rPr>
        <w:t xml:space="preserve"> </w:t>
      </w:r>
      <w:r w:rsidRPr="000E0634">
        <w:rPr>
          <w:rFonts w:ascii="Garamond" w:hAnsi="Garamond"/>
          <w:bCs/>
          <w:sz w:val="22"/>
          <w:szCs w:val="22"/>
          <w:lang w:val="es-ES_tradnl"/>
        </w:rPr>
        <w:t xml:space="preserve">una confesión de fe </w:t>
      </w:r>
      <w:r w:rsidR="005A122F" w:rsidRPr="00EF3FD8">
        <w:rPr>
          <w:rFonts w:ascii="Garamond" w:hAnsi="Garamond"/>
          <w:bCs/>
          <w:sz w:val="22"/>
          <w:szCs w:val="22"/>
          <w:lang w:val="es-ES_tradnl"/>
        </w:rPr>
        <w:t>genuina</w:t>
      </w:r>
      <w:r w:rsidR="00EF3FD8">
        <w:rPr>
          <w:rFonts w:ascii="Garamond" w:hAnsi="Garamond"/>
          <w:bCs/>
          <w:sz w:val="22"/>
          <w:szCs w:val="22"/>
          <w:lang w:val="es-ES_tradnl"/>
        </w:rPr>
        <w:t xml:space="preserve"> </w:t>
      </w:r>
      <w:r w:rsidRPr="000E0634">
        <w:rPr>
          <w:rFonts w:ascii="Garamond" w:hAnsi="Garamond"/>
          <w:bCs/>
          <w:sz w:val="22"/>
          <w:szCs w:val="22"/>
          <w:lang w:val="es-ES_tradnl"/>
        </w:rPr>
        <w:t>y se han asociado para la adoración, la instrucción, la evangelización y el servicio</w:t>
      </w:r>
      <w:r w:rsidR="00EF3FD8">
        <w:rPr>
          <w:rFonts w:ascii="Garamond" w:hAnsi="Garamond"/>
          <w:bCs/>
          <w:sz w:val="22"/>
          <w:szCs w:val="22"/>
          <w:lang w:val="es-ES_tradnl"/>
        </w:rPr>
        <w:t xml:space="preserve"> a Dios y su pueblo. </w:t>
      </w:r>
      <w:r w:rsidRPr="000E0634">
        <w:rPr>
          <w:rFonts w:ascii="Garamond" w:hAnsi="Garamond"/>
          <w:bCs/>
          <w:sz w:val="22"/>
          <w:szCs w:val="22"/>
          <w:lang w:val="es-ES_tradnl"/>
        </w:rPr>
        <w:t>Creemos que las ordenanzas de la iglesia local son el bautismo de los creyentes por inmersión y la Cena del Señor. También creemos en la interdependencia de las iglesias locales y la sumisión mutua de los creyentes unos a otros en amor. Creemos que sólo hombres bíblicamente calificados deben servir en el puesto de pastor principal o anciano. (Colosenses 1:18, 1 Corintios 12:13, 27, Romanos 12:4-5, Hechos 2; 1 Corintios 1:2, Gálatas 1:2, 1 Pedro 2:5; Mateo 28:19, Hechos 19:3-5, 1 Corintios 11:23-26; Romanos 15:25-27, 1 Pedro 5:1-4; 1 Timoteo 3:1-7, Tito 1:5-7).</w:t>
      </w:r>
    </w:p>
    <w:p w14:paraId="64948D34" w14:textId="77777777" w:rsidR="000E0634" w:rsidRPr="000E0634" w:rsidRDefault="000E0634" w:rsidP="001F3B98">
      <w:pPr>
        <w:jc w:val="both"/>
        <w:rPr>
          <w:rFonts w:ascii="Garamond" w:hAnsi="Garamond"/>
          <w:bCs/>
          <w:sz w:val="22"/>
          <w:szCs w:val="22"/>
          <w:lang w:val="es-ES_tradnl"/>
        </w:rPr>
      </w:pPr>
    </w:p>
    <w:p w14:paraId="5CBBA327" w14:textId="322AA100" w:rsidR="001F3B98" w:rsidRPr="000E0634" w:rsidRDefault="000E0634" w:rsidP="001F3B98">
      <w:pPr>
        <w:jc w:val="both"/>
        <w:rPr>
          <w:rFonts w:ascii="Garamond" w:hAnsi="Garamond"/>
          <w:bCs/>
          <w:sz w:val="22"/>
          <w:szCs w:val="22"/>
          <w:lang w:val="es-ES_tradnl"/>
        </w:rPr>
      </w:pPr>
      <w:r>
        <w:rPr>
          <w:rFonts w:ascii="Garamond" w:hAnsi="Garamond"/>
          <w:b/>
          <w:bCs/>
          <w:sz w:val="22"/>
          <w:szCs w:val="22"/>
          <w:lang w:val="es-ES_tradnl"/>
        </w:rPr>
        <w:t>La relación entre la Iglesia y el Estado</w:t>
      </w:r>
      <w:r w:rsidR="009411AE">
        <w:rPr>
          <w:rFonts w:ascii="Garamond" w:hAnsi="Garamond"/>
          <w:b/>
          <w:bCs/>
          <w:sz w:val="22"/>
          <w:szCs w:val="22"/>
          <w:lang w:val="es-ES_tradnl"/>
        </w:rPr>
        <w:t xml:space="preserve"> </w:t>
      </w:r>
      <w:r w:rsidR="001F3B98" w:rsidRPr="000E0634">
        <w:rPr>
          <w:rFonts w:ascii="Garamond" w:hAnsi="Garamond"/>
          <w:bCs/>
          <w:sz w:val="22"/>
          <w:szCs w:val="22"/>
          <w:lang w:val="es-ES_tradnl"/>
        </w:rPr>
        <w:t xml:space="preserve">– </w:t>
      </w:r>
      <w:r w:rsidRPr="000E0634">
        <w:rPr>
          <w:rFonts w:ascii="Garamond" w:hAnsi="Garamond"/>
          <w:bCs/>
          <w:sz w:val="22"/>
          <w:szCs w:val="22"/>
          <w:lang w:val="es-ES_tradnl"/>
        </w:rPr>
        <w:t xml:space="preserve">Al reconocer la institución de los gobiernos humanos ordenada por Dios, creemos que cada iglesia local tiene un funcionamiento autónomo y debe estar libre de interferencia de cualquier autoridad eclesiástica o política. </w:t>
      </w:r>
      <w:r w:rsidR="001B4558" w:rsidRPr="00EF3FD8">
        <w:rPr>
          <w:rFonts w:ascii="Garamond" w:hAnsi="Garamond"/>
          <w:bCs/>
          <w:sz w:val="22"/>
          <w:szCs w:val="22"/>
          <w:lang w:val="es-ES_tradnl"/>
        </w:rPr>
        <w:t xml:space="preserve">También </w:t>
      </w:r>
      <w:r w:rsidR="001B4558" w:rsidRPr="00EF3FD8">
        <w:rPr>
          <w:rFonts w:ascii="Garamond" w:hAnsi="Garamond"/>
          <w:bCs/>
          <w:sz w:val="22"/>
          <w:szCs w:val="22"/>
          <w:lang w:val="es-US"/>
        </w:rPr>
        <w:t>c</w:t>
      </w:r>
      <w:r w:rsidRPr="00EF3FD8">
        <w:rPr>
          <w:rFonts w:ascii="Garamond" w:hAnsi="Garamond"/>
          <w:bCs/>
          <w:sz w:val="22"/>
          <w:szCs w:val="22"/>
          <w:lang w:val="es-US"/>
        </w:rPr>
        <w:t>reemos</w:t>
      </w:r>
      <w:r w:rsidR="00EF3FD8">
        <w:rPr>
          <w:rFonts w:ascii="Garamond" w:hAnsi="Garamond"/>
          <w:bCs/>
          <w:sz w:val="22"/>
          <w:szCs w:val="22"/>
          <w:lang w:val="es-ES_tradnl"/>
        </w:rPr>
        <w:t xml:space="preserve"> </w:t>
      </w:r>
      <w:r w:rsidRPr="000E0634">
        <w:rPr>
          <w:rFonts w:ascii="Garamond" w:hAnsi="Garamond"/>
          <w:bCs/>
          <w:sz w:val="22"/>
          <w:szCs w:val="22"/>
          <w:lang w:val="es-ES_tradnl"/>
        </w:rPr>
        <w:t>que todo ser humano es directamente responsable ante Dios en asuntos de fe y vida y que cada uno debe ser libre de adorar a Dios según los dictados de su conciencia. (Mateo 22:15-22; Romanos 13:1-7).</w:t>
      </w:r>
    </w:p>
    <w:p w14:paraId="256EF12D" w14:textId="77777777" w:rsidR="001F3B98" w:rsidRPr="00E2301C" w:rsidRDefault="001F3B98" w:rsidP="001F3B98">
      <w:pPr>
        <w:jc w:val="both"/>
        <w:rPr>
          <w:rFonts w:ascii="Garamond" w:hAnsi="Garamond"/>
          <w:bCs/>
          <w:sz w:val="22"/>
          <w:szCs w:val="22"/>
          <w:lang w:val="es-US"/>
        </w:rPr>
      </w:pPr>
    </w:p>
    <w:p w14:paraId="72690F86" w14:textId="73CBF195" w:rsidR="001F3B98" w:rsidRDefault="000E0634" w:rsidP="001F3B98">
      <w:pPr>
        <w:jc w:val="both"/>
        <w:rPr>
          <w:rFonts w:ascii="Garamond" w:hAnsi="Garamond"/>
          <w:bCs/>
          <w:sz w:val="22"/>
          <w:szCs w:val="22"/>
          <w:lang w:val="es-ES_tradnl"/>
        </w:rPr>
      </w:pPr>
      <w:r>
        <w:rPr>
          <w:rFonts w:ascii="Garamond" w:hAnsi="Garamond"/>
          <w:b/>
          <w:bCs/>
          <w:sz w:val="22"/>
          <w:szCs w:val="22"/>
          <w:lang w:val="es-ES_tradnl"/>
        </w:rPr>
        <w:t>Conducta cristiana</w:t>
      </w:r>
      <w:r w:rsidR="001F3B98" w:rsidRPr="000E0634">
        <w:rPr>
          <w:rFonts w:ascii="Garamond" w:hAnsi="Garamond"/>
          <w:bCs/>
          <w:sz w:val="22"/>
          <w:szCs w:val="22"/>
          <w:lang w:val="es-ES_tradnl"/>
        </w:rPr>
        <w:t xml:space="preserve"> </w:t>
      </w:r>
      <w:r w:rsidR="001B4558" w:rsidRPr="00EF3FD8">
        <w:rPr>
          <w:rFonts w:ascii="Garamond" w:hAnsi="Garamond"/>
          <w:bCs/>
          <w:sz w:val="22"/>
          <w:szCs w:val="22"/>
          <w:lang w:val="es-US"/>
        </w:rPr>
        <w:t>–</w:t>
      </w:r>
      <w:r w:rsidR="001F3B98" w:rsidRPr="000E0634">
        <w:rPr>
          <w:rFonts w:ascii="Garamond" w:hAnsi="Garamond"/>
          <w:bCs/>
          <w:sz w:val="22"/>
          <w:szCs w:val="22"/>
          <w:lang w:val="es-ES_tradnl"/>
        </w:rPr>
        <w:t xml:space="preserve"> </w:t>
      </w:r>
      <w:r w:rsidRPr="000E0634">
        <w:rPr>
          <w:rFonts w:ascii="Garamond" w:hAnsi="Garamond"/>
          <w:bCs/>
          <w:sz w:val="22"/>
          <w:szCs w:val="22"/>
          <w:lang w:val="es-ES_tradnl"/>
        </w:rPr>
        <w:t>Creemos que la tarea suprema de los creyentes es glorificar a Dios en sus vidas y que su</w:t>
      </w:r>
      <w:r w:rsidR="00EF3FD8">
        <w:rPr>
          <w:rFonts w:ascii="Garamond" w:hAnsi="Garamond"/>
          <w:bCs/>
          <w:sz w:val="22"/>
          <w:szCs w:val="22"/>
          <w:lang w:val="es-ES_tradnl"/>
        </w:rPr>
        <w:t xml:space="preserve"> conducta debe </w:t>
      </w:r>
      <w:r w:rsidR="00EF3FD8" w:rsidRPr="00EF3FD8">
        <w:rPr>
          <w:rFonts w:ascii="Garamond" w:hAnsi="Garamond"/>
          <w:bCs/>
          <w:sz w:val="22"/>
          <w:szCs w:val="22"/>
          <w:lang w:val="es-ES_tradnl"/>
        </w:rPr>
        <w:t>ser intachable</w:t>
      </w:r>
      <w:r w:rsidRPr="00EF3FD8">
        <w:rPr>
          <w:rFonts w:ascii="Garamond" w:hAnsi="Garamond"/>
          <w:bCs/>
          <w:sz w:val="22"/>
          <w:szCs w:val="22"/>
          <w:lang w:val="es-ES_tradnl"/>
        </w:rPr>
        <w:t xml:space="preserve"> ante el mundo. Además, creemos</w:t>
      </w:r>
      <w:r w:rsidR="00EF3FD8" w:rsidRPr="00EF3FD8">
        <w:rPr>
          <w:rFonts w:ascii="Garamond" w:hAnsi="Garamond"/>
          <w:bCs/>
          <w:sz w:val="22"/>
          <w:szCs w:val="22"/>
          <w:lang w:val="es-ES_tradnl"/>
        </w:rPr>
        <w:t xml:space="preserve"> que deben ser fieles administradores de sus bienes</w:t>
      </w:r>
      <w:r w:rsidRPr="000E0634">
        <w:rPr>
          <w:rFonts w:ascii="Garamond" w:hAnsi="Garamond"/>
          <w:bCs/>
          <w:sz w:val="22"/>
          <w:szCs w:val="22"/>
          <w:lang w:val="es-ES_tradnl"/>
        </w:rPr>
        <w:t xml:space="preserve"> y que deben buscar realizar por sí mismos la plena estatura de madurez en Cristo. (1 Corintios 10:31</w:t>
      </w:r>
      <w:r w:rsidR="00EF3FD8">
        <w:rPr>
          <w:rFonts w:ascii="Garamond" w:hAnsi="Garamond"/>
          <w:bCs/>
          <w:sz w:val="22"/>
          <w:szCs w:val="22"/>
          <w:lang w:val="es-ES_tradnl"/>
        </w:rPr>
        <w:t>; Efesios 4:</w:t>
      </w:r>
      <w:r w:rsidR="00B322B3">
        <w:rPr>
          <w:rFonts w:ascii="Garamond" w:hAnsi="Garamond"/>
          <w:bCs/>
          <w:sz w:val="22"/>
          <w:szCs w:val="22"/>
          <w:lang w:val="es-ES_tradnl"/>
        </w:rPr>
        <w:t>13</w:t>
      </w:r>
      <w:r w:rsidRPr="000E0634">
        <w:rPr>
          <w:rFonts w:ascii="Garamond" w:hAnsi="Garamond"/>
          <w:bCs/>
          <w:sz w:val="22"/>
          <w:szCs w:val="22"/>
          <w:lang w:val="es-ES_tradnl"/>
        </w:rPr>
        <w:t>)</w:t>
      </w:r>
    </w:p>
    <w:p w14:paraId="064F3EAF" w14:textId="77777777" w:rsidR="000E0634" w:rsidRPr="000E0634" w:rsidRDefault="000E0634" w:rsidP="001F3B98">
      <w:pPr>
        <w:jc w:val="both"/>
        <w:rPr>
          <w:rFonts w:ascii="Garamond" w:hAnsi="Garamond"/>
          <w:bCs/>
          <w:sz w:val="22"/>
          <w:szCs w:val="22"/>
          <w:lang w:val="es-ES_tradnl"/>
        </w:rPr>
      </w:pPr>
    </w:p>
    <w:p w14:paraId="7E1811A7" w14:textId="51755309" w:rsidR="000C12A3" w:rsidRPr="006A485D" w:rsidRDefault="000E0634" w:rsidP="000E0634">
      <w:pPr>
        <w:jc w:val="both"/>
        <w:rPr>
          <w:rFonts w:ascii="Garamond" w:hAnsi="Garamond"/>
          <w:bCs/>
          <w:sz w:val="22"/>
          <w:szCs w:val="22"/>
          <w:lang w:val="es-US"/>
        </w:rPr>
      </w:pPr>
      <w:r w:rsidRPr="00B322B3">
        <w:rPr>
          <w:rFonts w:ascii="Garamond" w:hAnsi="Garamond"/>
          <w:b/>
          <w:bCs/>
          <w:sz w:val="22"/>
          <w:szCs w:val="22"/>
          <w:lang w:val="es-ES_tradnl"/>
        </w:rPr>
        <w:t>La</w:t>
      </w:r>
      <w:r w:rsidR="001B4558" w:rsidRPr="00B322B3">
        <w:rPr>
          <w:rFonts w:ascii="Garamond" w:hAnsi="Garamond"/>
          <w:b/>
          <w:bCs/>
          <w:sz w:val="22"/>
          <w:szCs w:val="22"/>
          <w:lang w:val="es-ES_tradnl"/>
        </w:rPr>
        <w:t>s</w:t>
      </w:r>
      <w:r w:rsidRPr="00B322B3">
        <w:rPr>
          <w:rFonts w:ascii="Garamond" w:hAnsi="Garamond"/>
          <w:b/>
          <w:bCs/>
          <w:sz w:val="22"/>
          <w:szCs w:val="22"/>
          <w:lang w:val="es-ES_tradnl"/>
        </w:rPr>
        <w:t xml:space="preserve"> </w:t>
      </w:r>
      <w:r w:rsidR="001B4558" w:rsidRPr="00B322B3">
        <w:rPr>
          <w:rFonts w:ascii="Garamond" w:hAnsi="Garamond"/>
          <w:b/>
          <w:bCs/>
          <w:sz w:val="22"/>
          <w:szCs w:val="22"/>
          <w:lang w:val="es-ES_tradnl"/>
        </w:rPr>
        <w:t>C</w:t>
      </w:r>
      <w:r w:rsidRPr="00B322B3">
        <w:rPr>
          <w:rFonts w:ascii="Garamond" w:hAnsi="Garamond"/>
          <w:b/>
          <w:bCs/>
          <w:sz w:val="22"/>
          <w:szCs w:val="22"/>
          <w:lang w:val="es-ES_tradnl"/>
        </w:rPr>
        <w:t xml:space="preserve">osas </w:t>
      </w:r>
      <w:r w:rsidR="001B4558" w:rsidRPr="00B322B3">
        <w:rPr>
          <w:rFonts w:ascii="Garamond" w:hAnsi="Garamond"/>
          <w:b/>
          <w:bCs/>
          <w:sz w:val="22"/>
          <w:szCs w:val="22"/>
          <w:lang w:val="es-ES_tradnl"/>
        </w:rPr>
        <w:t>f</w:t>
      </w:r>
      <w:r w:rsidRPr="00B322B3">
        <w:rPr>
          <w:rFonts w:ascii="Garamond" w:hAnsi="Garamond"/>
          <w:b/>
          <w:bCs/>
          <w:sz w:val="22"/>
          <w:szCs w:val="22"/>
          <w:lang w:val="es-ES_tradnl"/>
        </w:rPr>
        <w:t>inales (Escatología)</w:t>
      </w:r>
      <w:r w:rsidR="001F3B98" w:rsidRPr="00B322B3">
        <w:rPr>
          <w:rFonts w:ascii="Garamond" w:hAnsi="Garamond"/>
          <w:bCs/>
          <w:sz w:val="22"/>
          <w:szCs w:val="22"/>
          <w:lang w:val="es-ES_tradnl"/>
        </w:rPr>
        <w:t xml:space="preserve"> </w:t>
      </w:r>
      <w:r w:rsidR="001B4558" w:rsidRPr="00B322B3">
        <w:rPr>
          <w:rFonts w:ascii="Garamond" w:hAnsi="Garamond"/>
          <w:bCs/>
          <w:sz w:val="22"/>
          <w:szCs w:val="22"/>
          <w:lang w:val="es-US"/>
        </w:rPr>
        <w:t>–</w:t>
      </w:r>
      <w:r w:rsidR="001F3B98" w:rsidRPr="000E0634">
        <w:rPr>
          <w:rFonts w:ascii="Garamond" w:hAnsi="Garamond"/>
          <w:bCs/>
          <w:sz w:val="22"/>
          <w:szCs w:val="22"/>
          <w:lang w:val="es-ES_tradnl"/>
        </w:rPr>
        <w:t xml:space="preserve"> </w:t>
      </w:r>
      <w:r w:rsidRPr="000E0634">
        <w:rPr>
          <w:rFonts w:ascii="Garamond" w:hAnsi="Garamond"/>
          <w:bCs/>
          <w:sz w:val="22"/>
          <w:szCs w:val="22"/>
          <w:lang w:val="es-ES_tradnl"/>
        </w:rPr>
        <w:t xml:space="preserve">Creemos en la resurrección corporal de los salvos y perdidos, la existencia eterna de todas las personas ya sea en el cielo o en el infierno, </w:t>
      </w:r>
      <w:r w:rsidR="004C1D1A" w:rsidRPr="00CE0D2F">
        <w:rPr>
          <w:rFonts w:ascii="Garamond" w:hAnsi="Garamond"/>
          <w:bCs/>
          <w:sz w:val="22"/>
          <w:szCs w:val="22"/>
          <w:lang w:val="es-ES_tradnl"/>
        </w:rPr>
        <w:t>y</w:t>
      </w:r>
      <w:r w:rsidR="004C1D1A">
        <w:rPr>
          <w:rFonts w:ascii="Garamond" w:hAnsi="Garamond"/>
          <w:bCs/>
          <w:sz w:val="22"/>
          <w:szCs w:val="22"/>
          <w:lang w:val="es-ES_tradnl"/>
        </w:rPr>
        <w:t xml:space="preserve"> </w:t>
      </w:r>
      <w:r w:rsidRPr="000E0634">
        <w:rPr>
          <w:rFonts w:ascii="Garamond" w:hAnsi="Garamond"/>
          <w:bCs/>
          <w:sz w:val="22"/>
          <w:szCs w:val="22"/>
          <w:lang w:val="es-ES_tradnl"/>
        </w:rPr>
        <w:t xml:space="preserve">en el juicio, las recompensas y los castigos divinos. </w:t>
      </w:r>
      <w:r w:rsidRPr="006A485D">
        <w:rPr>
          <w:rFonts w:ascii="Garamond" w:hAnsi="Garamond"/>
          <w:bCs/>
          <w:sz w:val="22"/>
          <w:szCs w:val="22"/>
          <w:lang w:val="es-US"/>
        </w:rPr>
        <w:t xml:space="preserve">(Lucas 16:19-31; Juan 3:16; Juan 14:1-3; Mateo 10:28; 1 </w:t>
      </w:r>
      <w:r w:rsidRPr="00CC2169">
        <w:rPr>
          <w:rFonts w:ascii="Garamond" w:hAnsi="Garamond"/>
          <w:bCs/>
          <w:sz w:val="22"/>
          <w:szCs w:val="22"/>
          <w:lang w:val="es-US"/>
        </w:rPr>
        <w:t>​​Tesalonicenses 4:13-18; Apocalipsis 20:1-2; 21:1-4</w:t>
      </w:r>
      <w:r w:rsidRPr="006A485D">
        <w:rPr>
          <w:rFonts w:ascii="Garamond" w:hAnsi="Garamond"/>
          <w:bCs/>
          <w:sz w:val="22"/>
          <w:szCs w:val="22"/>
          <w:lang w:val="es-US"/>
        </w:rPr>
        <w:t>).</w:t>
      </w:r>
    </w:p>
    <w:p w14:paraId="12DE91F8" w14:textId="77777777" w:rsidR="000C12A3" w:rsidRPr="006A485D" w:rsidRDefault="000C12A3" w:rsidP="000E0634">
      <w:pPr>
        <w:jc w:val="both"/>
        <w:rPr>
          <w:rFonts w:ascii="Garamond" w:hAnsi="Garamond"/>
          <w:bCs/>
          <w:sz w:val="22"/>
          <w:szCs w:val="22"/>
          <w:lang w:val="es-US"/>
        </w:rPr>
      </w:pPr>
    </w:p>
    <w:p w14:paraId="537A37D5" w14:textId="77777777" w:rsidR="000C12A3" w:rsidRPr="006A485D" w:rsidRDefault="000C12A3" w:rsidP="000E0634">
      <w:pPr>
        <w:jc w:val="both"/>
        <w:rPr>
          <w:rFonts w:ascii="Garamond" w:hAnsi="Garamond"/>
          <w:bCs/>
          <w:sz w:val="22"/>
          <w:szCs w:val="22"/>
          <w:lang w:val="es-US"/>
        </w:rPr>
      </w:pPr>
    </w:p>
    <w:p w14:paraId="7137B2B5" w14:textId="77777777" w:rsidR="000C12A3" w:rsidRPr="006A485D" w:rsidRDefault="000C12A3" w:rsidP="000E0634">
      <w:pPr>
        <w:jc w:val="both"/>
        <w:rPr>
          <w:rFonts w:ascii="Garamond" w:hAnsi="Garamond"/>
          <w:bCs/>
          <w:sz w:val="22"/>
          <w:szCs w:val="22"/>
          <w:lang w:val="es-US"/>
        </w:rPr>
      </w:pPr>
    </w:p>
    <w:p w14:paraId="3C924433" w14:textId="77777777" w:rsidR="000C12A3" w:rsidRPr="006A485D" w:rsidRDefault="000C12A3" w:rsidP="000E0634">
      <w:pPr>
        <w:jc w:val="both"/>
        <w:rPr>
          <w:rFonts w:ascii="Garamond" w:hAnsi="Garamond"/>
          <w:bCs/>
          <w:sz w:val="22"/>
          <w:szCs w:val="22"/>
          <w:lang w:val="es-US"/>
        </w:rPr>
      </w:pPr>
    </w:p>
    <w:p w14:paraId="42ED418D" w14:textId="77777777" w:rsidR="000C12A3" w:rsidRPr="006A485D" w:rsidRDefault="000C12A3" w:rsidP="000E0634">
      <w:pPr>
        <w:jc w:val="both"/>
        <w:rPr>
          <w:rFonts w:ascii="Garamond" w:hAnsi="Garamond"/>
          <w:bCs/>
          <w:sz w:val="22"/>
          <w:szCs w:val="22"/>
          <w:lang w:val="es-US"/>
        </w:rPr>
      </w:pPr>
    </w:p>
    <w:p w14:paraId="37CB9A04" w14:textId="77777777" w:rsidR="000C12A3" w:rsidRPr="006A485D" w:rsidRDefault="000C12A3" w:rsidP="000E0634">
      <w:pPr>
        <w:jc w:val="both"/>
        <w:rPr>
          <w:rFonts w:ascii="Garamond" w:hAnsi="Garamond"/>
          <w:bCs/>
          <w:sz w:val="22"/>
          <w:szCs w:val="22"/>
          <w:lang w:val="es-US"/>
        </w:rPr>
      </w:pPr>
    </w:p>
    <w:p w14:paraId="7480B592" w14:textId="77777777" w:rsidR="000C12A3" w:rsidRPr="006A485D" w:rsidRDefault="000C12A3" w:rsidP="000E0634">
      <w:pPr>
        <w:jc w:val="both"/>
        <w:rPr>
          <w:rFonts w:ascii="Garamond" w:hAnsi="Garamond"/>
          <w:bCs/>
          <w:sz w:val="22"/>
          <w:szCs w:val="22"/>
          <w:lang w:val="es-US"/>
        </w:rPr>
      </w:pPr>
    </w:p>
    <w:p w14:paraId="2A5BDE5D" w14:textId="77777777" w:rsidR="000C12A3" w:rsidRPr="006A485D" w:rsidRDefault="000C12A3" w:rsidP="000E0634">
      <w:pPr>
        <w:jc w:val="both"/>
        <w:rPr>
          <w:rFonts w:ascii="Garamond" w:hAnsi="Garamond"/>
          <w:bCs/>
          <w:sz w:val="22"/>
          <w:szCs w:val="22"/>
          <w:lang w:val="es-US"/>
        </w:rPr>
      </w:pPr>
    </w:p>
    <w:p w14:paraId="21B221D9" w14:textId="77777777" w:rsidR="000C12A3" w:rsidRPr="006A485D" w:rsidRDefault="000C12A3" w:rsidP="000E0634">
      <w:pPr>
        <w:jc w:val="both"/>
        <w:rPr>
          <w:rFonts w:ascii="Garamond" w:hAnsi="Garamond"/>
          <w:bCs/>
          <w:sz w:val="22"/>
          <w:szCs w:val="22"/>
          <w:lang w:val="es-US"/>
        </w:rPr>
      </w:pPr>
    </w:p>
    <w:p w14:paraId="735C0AA0" w14:textId="1A22D354" w:rsidR="001F3B98" w:rsidRPr="006A485D" w:rsidRDefault="001F3B98" w:rsidP="000E0634">
      <w:pPr>
        <w:jc w:val="both"/>
        <w:rPr>
          <w:rFonts w:ascii="Garamond" w:hAnsi="Garamond"/>
          <w:bCs/>
          <w:sz w:val="22"/>
          <w:szCs w:val="22"/>
          <w:lang w:val="es-US"/>
        </w:rPr>
      </w:pPr>
      <w:r w:rsidRPr="006A485D">
        <w:rPr>
          <w:rFonts w:ascii="Garamond" w:hAnsi="Garamond"/>
          <w:bCs/>
          <w:sz w:val="22"/>
          <w:szCs w:val="22"/>
          <w:lang w:val="es-US"/>
        </w:rPr>
        <w:br w:type="page"/>
      </w:r>
    </w:p>
    <w:p w14:paraId="2D108088" w14:textId="50739F2A" w:rsidR="001F3B98" w:rsidRPr="00E2301C" w:rsidRDefault="001F3B98" w:rsidP="001F3B98">
      <w:pPr>
        <w:shd w:val="clear" w:color="auto" w:fill="D9D9D9"/>
        <w:jc w:val="center"/>
        <w:rPr>
          <w:b/>
          <w:color w:val="000090"/>
          <w:sz w:val="28"/>
          <w:szCs w:val="28"/>
          <w:lang w:val="es-US"/>
        </w:rPr>
      </w:pPr>
      <w:r>
        <w:rPr>
          <w:b/>
          <w:noProof/>
          <w:color w:val="000090"/>
          <w:sz w:val="28"/>
          <w:szCs w:val="28"/>
        </w:rPr>
        <w:lastRenderedPageBreak/>
        <mc:AlternateContent>
          <mc:Choice Requires="wps">
            <w:drawing>
              <wp:anchor distT="0" distB="0" distL="114300" distR="114300" simplePos="0" relativeHeight="251656704" behindDoc="0" locked="0" layoutInCell="1" allowOverlap="1" wp14:anchorId="0060FB20" wp14:editId="4B37CAB6">
                <wp:simplePos x="0" y="0"/>
                <wp:positionH relativeFrom="column">
                  <wp:posOffset>3657600</wp:posOffset>
                </wp:positionH>
                <wp:positionV relativeFrom="paragraph">
                  <wp:posOffset>-685800</wp:posOffset>
                </wp:positionV>
                <wp:extent cx="1771274" cy="247650"/>
                <wp:effectExtent l="0" t="0" r="32385" b="31750"/>
                <wp:wrapNone/>
                <wp:docPr id="20" name="Text Box 20"/>
                <wp:cNvGraphicFramePr/>
                <a:graphic xmlns:a="http://schemas.openxmlformats.org/drawingml/2006/main">
                  <a:graphicData uri="http://schemas.microsoft.com/office/word/2010/wordprocessingShape">
                    <wps:wsp>
                      <wps:cNvSpPr txBox="1"/>
                      <wps:spPr>
                        <a:xfrm>
                          <a:off x="0" y="0"/>
                          <a:ext cx="1771274" cy="247650"/>
                        </a:xfrm>
                        <a:prstGeom prst="rect">
                          <a:avLst/>
                        </a:prstGeom>
                        <a:noFill/>
                        <a:ln w="3175">
                          <a:solidFill>
                            <a:schemeClr val="tx1"/>
                          </a:solidFill>
                          <a:prstDash val="lgDashDot"/>
                        </a:ln>
                        <a:effectLst/>
                      </wps:spPr>
                      <wps:style>
                        <a:lnRef idx="0">
                          <a:schemeClr val="accent1"/>
                        </a:lnRef>
                        <a:fillRef idx="0">
                          <a:schemeClr val="accent1"/>
                        </a:fillRef>
                        <a:effectRef idx="0">
                          <a:schemeClr val="accent1"/>
                        </a:effectRef>
                        <a:fontRef idx="minor">
                          <a:schemeClr val="dk1"/>
                        </a:fontRef>
                      </wps:style>
                      <wps:txbx>
                        <w:txbxContent>
                          <w:p w14:paraId="3460A59E" w14:textId="79CE1ABF" w:rsidR="000152EE" w:rsidRPr="00E2301C" w:rsidRDefault="000152EE" w:rsidP="001F3B98">
                            <w:pPr>
                              <w:jc w:val="center"/>
                              <w:rPr>
                                <w:rFonts w:ascii="Garamond" w:hAnsi="Garamond"/>
                                <w:b/>
                                <w:color w:val="1F497D" w:themeColor="text2"/>
                                <w:sz w:val="20"/>
                                <w:szCs w:val="20"/>
                                <w:lang w:val="es-US"/>
                              </w:rPr>
                            </w:pPr>
                            <w:r w:rsidRPr="00686228">
                              <w:rPr>
                                <w:rFonts w:ascii="Garamond" w:hAnsi="Garamond"/>
                                <w:b/>
                                <w:color w:val="1F497D" w:themeColor="text2"/>
                                <w:sz w:val="20"/>
                                <w:szCs w:val="20"/>
                                <w:lang w:val="es-ES_tradnl"/>
                              </w:rPr>
                              <w:t>Favor de</w:t>
                            </w:r>
                            <w:r>
                              <w:rPr>
                                <w:rFonts w:ascii="Garamond" w:hAnsi="Garamond"/>
                                <w:b/>
                                <w:color w:val="1F497D" w:themeColor="text2"/>
                                <w:sz w:val="20"/>
                                <w:szCs w:val="20"/>
                                <w:lang w:val="es-ES_tradnl"/>
                              </w:rPr>
                              <w:t xml:space="preserve"> </w:t>
                            </w:r>
                            <w:r w:rsidRPr="0049583F">
                              <w:rPr>
                                <w:rFonts w:ascii="Garamond" w:hAnsi="Garamond"/>
                                <w:b/>
                                <w:color w:val="1F497D" w:themeColor="text2"/>
                                <w:sz w:val="20"/>
                                <w:szCs w:val="20"/>
                                <w:lang w:val="es-ES_tradnl"/>
                              </w:rPr>
                              <w:t>regresar a PCN</w:t>
                            </w:r>
                            <w:r w:rsidRPr="00E2301C">
                              <w:rPr>
                                <w:rFonts w:ascii="Garamond" w:hAnsi="Garamond"/>
                                <w:b/>
                                <w:color w:val="1F497D" w:themeColor="text2"/>
                                <w:sz w:val="20"/>
                                <w:szCs w:val="20"/>
                                <w:lang w:val="es-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20" o:spid="_x0000_s1026" type="#_x0000_t202" style="position:absolute;left:0;text-align:left;margin-left:4in;margin-top:-53.95pt;width:139.45pt;height:1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" filled="f" strokecolor="black [3213]" strokeweight=".25pt">
                <v:stroke dashstyle="longDashDot"/>
                <v:textbox>
                  <w:txbxContent>
                    <w:p w14:paraId="3460A59E" w14:textId="79CE1ABF" w:rsidR="000152EE" w:rsidRPr="00E2301C" w:rsidRDefault="000152EE" w:rsidP="001F3B98">
                      <w:pPr>
                        <w:jc w:val="center"/>
                        <w:rPr>
                          <w:rFonts w:ascii="Garamond" w:hAnsi="Garamond"/>
                          <w:b/>
                          <w:color w:val="1F497D" w:themeColor="text2"/>
                          <w:sz w:val="20"/>
                          <w:szCs w:val="20"/>
                          <w:lang w:val="es-US"/>
                        </w:rPr>
                      </w:pPr>
                      <w:r w:rsidRPr="00686228">
                        <w:rPr>
                          <w:rFonts w:ascii="Garamond" w:hAnsi="Garamond"/>
                          <w:b/>
                          <w:color w:val="1F497D" w:themeColor="text2"/>
                          <w:sz w:val="20"/>
                          <w:szCs w:val="20"/>
                          <w:lang w:val="es-ES_tradnl"/>
                        </w:rPr>
                        <w:t>Favor de</w:t>
                      </w:r>
                      <w:r>
                        <w:rPr>
                          <w:rFonts w:ascii="Garamond" w:hAnsi="Garamond"/>
                          <w:b/>
                          <w:color w:val="1F497D" w:themeColor="text2"/>
                          <w:sz w:val="20"/>
                          <w:szCs w:val="20"/>
                          <w:lang w:val="es-ES_tradnl"/>
                        </w:rPr>
                        <w:t xml:space="preserve"> </w:t>
                      </w:r>
                      <w:r w:rsidRPr="0049583F">
                        <w:rPr>
                          <w:rFonts w:ascii="Garamond" w:hAnsi="Garamond"/>
                          <w:b/>
                          <w:color w:val="1F497D" w:themeColor="text2"/>
                          <w:sz w:val="20"/>
                          <w:szCs w:val="20"/>
                          <w:lang w:val="es-ES_tradnl"/>
                        </w:rPr>
                        <w:t>regresar a PCN</w:t>
                      </w:r>
                      <w:r w:rsidRPr="00E2301C">
                        <w:rPr>
                          <w:rFonts w:ascii="Garamond" w:hAnsi="Garamond"/>
                          <w:b/>
                          <w:color w:val="1F497D" w:themeColor="text2"/>
                          <w:sz w:val="20"/>
                          <w:szCs w:val="20"/>
                          <w:lang w:val="es-US"/>
                        </w:rPr>
                        <w:t>.</w:t>
                      </w:r>
                    </w:p>
                  </w:txbxContent>
                </v:textbox>
              </v:shape>
            </w:pict>
          </mc:Fallback>
        </mc:AlternateContent>
      </w:r>
      <w:r w:rsidR="0095497C" w:rsidRPr="006A485D">
        <w:rPr>
          <w:lang w:val="es-US"/>
        </w:rPr>
        <w:t xml:space="preserve"> </w:t>
      </w:r>
      <w:r w:rsidR="0095497C" w:rsidRPr="00E2301C">
        <w:rPr>
          <w:b/>
          <w:noProof/>
          <w:color w:val="000090"/>
          <w:sz w:val="28"/>
          <w:szCs w:val="28"/>
          <w:lang w:val="es-US"/>
        </w:rPr>
        <w:t>C</w:t>
      </w:r>
      <w:r w:rsidR="0093110E">
        <w:rPr>
          <w:b/>
          <w:noProof/>
          <w:color w:val="000090"/>
          <w:sz w:val="28"/>
          <w:szCs w:val="28"/>
          <w:lang w:val="es-US"/>
        </w:rPr>
        <w:t>o</w:t>
      </w:r>
      <w:r w:rsidR="00162BC9">
        <w:rPr>
          <w:b/>
          <w:noProof/>
          <w:color w:val="000090"/>
          <w:sz w:val="28"/>
          <w:szCs w:val="28"/>
          <w:lang w:val="es-US"/>
        </w:rPr>
        <w:t>m</w:t>
      </w:r>
      <w:r w:rsidR="0095497C" w:rsidRPr="00E2301C">
        <w:rPr>
          <w:b/>
          <w:noProof/>
          <w:color w:val="000090"/>
          <w:sz w:val="28"/>
          <w:szCs w:val="28"/>
          <w:lang w:val="es-US"/>
        </w:rPr>
        <w:t>o parte de Pacific Church Network, CB Global</w:t>
      </w:r>
      <w:r w:rsidRPr="00E2301C">
        <w:rPr>
          <w:b/>
          <w:color w:val="000090"/>
          <w:sz w:val="28"/>
          <w:szCs w:val="28"/>
          <w:lang w:val="es-US"/>
        </w:rPr>
        <w:t>:</w:t>
      </w:r>
    </w:p>
    <w:p w14:paraId="6D1FA42A" w14:textId="77777777" w:rsidR="001F3B98" w:rsidRPr="00E2301C" w:rsidRDefault="001F3B98" w:rsidP="001F3B98">
      <w:pPr>
        <w:rPr>
          <w:rFonts w:ascii="Garamond" w:hAnsi="Garamond"/>
          <w:sz w:val="22"/>
          <w:szCs w:val="22"/>
          <w:lang w:val="es-US"/>
        </w:rPr>
      </w:pPr>
    </w:p>
    <w:p w14:paraId="71E9D963" w14:textId="12122668" w:rsidR="001F3B98" w:rsidRPr="00CE2071" w:rsidRDefault="00CE2071" w:rsidP="001F3B98">
      <w:pPr>
        <w:pStyle w:val="ListParagraph"/>
        <w:numPr>
          <w:ilvl w:val="0"/>
          <w:numId w:val="2"/>
        </w:numPr>
        <w:spacing w:after="120" w:line="264" w:lineRule="auto"/>
        <w:contextualSpacing w:val="0"/>
        <w:rPr>
          <w:rFonts w:ascii="Garamond" w:hAnsi="Garamond"/>
          <w:sz w:val="22"/>
          <w:szCs w:val="22"/>
          <w:lang w:val="es-ES_tradnl"/>
        </w:rPr>
      </w:pPr>
      <w:r w:rsidRPr="00CE2071">
        <w:rPr>
          <w:rFonts w:ascii="Garamond" w:hAnsi="Garamond"/>
          <w:sz w:val="22"/>
          <w:szCs w:val="22"/>
          <w:lang w:val="es-ES_tradnl"/>
        </w:rPr>
        <w:t>Fomentará la unidad entre sus miembros</w:t>
      </w:r>
      <w:r w:rsidR="0057412F">
        <w:rPr>
          <w:rStyle w:val="FootnoteReference"/>
          <w:rFonts w:ascii="Garamond" w:hAnsi="Garamond"/>
          <w:sz w:val="22"/>
          <w:szCs w:val="22"/>
          <w:lang w:val="es-ES_tradnl"/>
        </w:rPr>
        <w:footnoteReference w:id="2"/>
      </w:r>
      <w:r w:rsidRPr="00CE2071">
        <w:rPr>
          <w:rFonts w:ascii="Garamond" w:hAnsi="Garamond"/>
          <w:sz w:val="22"/>
          <w:szCs w:val="22"/>
          <w:lang w:val="es-ES_tradnl"/>
        </w:rPr>
        <w:t xml:space="preserve"> a través de la confianza</w:t>
      </w:r>
      <w:r>
        <w:rPr>
          <w:rFonts w:ascii="Garamond" w:hAnsi="Garamond"/>
          <w:sz w:val="22"/>
          <w:szCs w:val="22"/>
          <w:lang w:val="es-ES_tradnl"/>
        </w:rPr>
        <w:t xml:space="preserve"> mutua y el estímulo</w:t>
      </w:r>
      <w:r w:rsidR="001F3B98" w:rsidRPr="00CE2071">
        <w:rPr>
          <w:rFonts w:ascii="Garamond" w:hAnsi="Garamond"/>
          <w:sz w:val="22"/>
          <w:szCs w:val="22"/>
          <w:lang w:val="es-ES_tradnl"/>
        </w:rPr>
        <w:t>.</w:t>
      </w:r>
      <w:r w:rsidR="005A5411">
        <w:rPr>
          <w:rFonts w:ascii="Garamond" w:hAnsi="Garamond"/>
          <w:sz w:val="22"/>
          <w:szCs w:val="22"/>
          <w:lang w:val="es-ES_tradnl"/>
        </w:rPr>
        <w:t xml:space="preserve"> </w:t>
      </w:r>
    </w:p>
    <w:p w14:paraId="3345AE2A" w14:textId="78D29561" w:rsidR="001F3B98" w:rsidRPr="00487D11" w:rsidRDefault="00487D11" w:rsidP="001F3B98">
      <w:pPr>
        <w:pStyle w:val="ListParagraph"/>
        <w:numPr>
          <w:ilvl w:val="0"/>
          <w:numId w:val="2"/>
        </w:numPr>
        <w:spacing w:after="120" w:line="264" w:lineRule="auto"/>
        <w:contextualSpacing w:val="0"/>
        <w:rPr>
          <w:rFonts w:ascii="Garamond" w:hAnsi="Garamond"/>
          <w:sz w:val="22"/>
          <w:szCs w:val="22"/>
          <w:lang w:val="es-ES_tradnl"/>
        </w:rPr>
      </w:pPr>
      <w:r w:rsidRPr="00487D11">
        <w:rPr>
          <w:rFonts w:ascii="Garamond" w:hAnsi="Garamond"/>
          <w:sz w:val="22"/>
          <w:szCs w:val="22"/>
          <w:lang w:val="es-ES_tradnl"/>
        </w:rPr>
        <w:t>Facilitar</w:t>
      </w:r>
      <w:r w:rsidR="001C1C01">
        <w:rPr>
          <w:rFonts w:ascii="Garamond" w:hAnsi="Garamond"/>
          <w:sz w:val="22"/>
          <w:szCs w:val="22"/>
          <w:lang w:val="es-ES_tradnl"/>
        </w:rPr>
        <w:t>á</w:t>
      </w:r>
      <w:r w:rsidRPr="00487D11">
        <w:rPr>
          <w:rFonts w:ascii="Garamond" w:hAnsi="Garamond"/>
          <w:sz w:val="22"/>
          <w:szCs w:val="22"/>
          <w:lang w:val="es-ES_tradnl"/>
        </w:rPr>
        <w:t xml:space="preserve"> los esfuerzos cooperativos mediante el intercambio de recursos, la oración y las reuniones</w:t>
      </w:r>
      <w:r w:rsidR="001F3B98" w:rsidRPr="00487D11">
        <w:rPr>
          <w:rFonts w:ascii="Garamond" w:hAnsi="Garamond"/>
          <w:sz w:val="22"/>
          <w:szCs w:val="22"/>
          <w:lang w:val="es-ES_tradnl"/>
        </w:rPr>
        <w:t>.</w:t>
      </w:r>
    </w:p>
    <w:p w14:paraId="4725FF6D" w14:textId="3FB8D674" w:rsidR="00686228" w:rsidRDefault="00487D11" w:rsidP="001F3B98">
      <w:pPr>
        <w:pStyle w:val="ListParagraph"/>
        <w:numPr>
          <w:ilvl w:val="0"/>
          <w:numId w:val="2"/>
        </w:numPr>
        <w:spacing w:after="120" w:line="264" w:lineRule="auto"/>
        <w:contextualSpacing w:val="0"/>
        <w:jc w:val="both"/>
        <w:rPr>
          <w:rFonts w:ascii="Garamond" w:hAnsi="Garamond"/>
          <w:sz w:val="22"/>
          <w:szCs w:val="22"/>
          <w:lang w:val="es-ES_tradnl"/>
        </w:rPr>
      </w:pPr>
      <w:r>
        <w:rPr>
          <w:rFonts w:ascii="Garamond" w:hAnsi="Garamond"/>
          <w:sz w:val="22"/>
          <w:szCs w:val="22"/>
          <w:lang w:val="es-ES_tradnl"/>
        </w:rPr>
        <w:t>Enfocar</w:t>
      </w:r>
      <w:r w:rsidR="001C1C01">
        <w:rPr>
          <w:rFonts w:ascii="Garamond" w:hAnsi="Garamond"/>
          <w:sz w:val="22"/>
          <w:szCs w:val="22"/>
          <w:lang w:val="es-ES_tradnl"/>
        </w:rPr>
        <w:t>á</w:t>
      </w:r>
      <w:r w:rsidRPr="00487D11">
        <w:rPr>
          <w:rFonts w:ascii="Garamond" w:hAnsi="Garamond"/>
          <w:sz w:val="22"/>
          <w:szCs w:val="22"/>
          <w:lang w:val="es-ES_tradnl"/>
        </w:rPr>
        <w:t xml:space="preserve"> en la Gran Comisión a través de la plantación de iglesias, la ev</w:t>
      </w:r>
      <w:r w:rsidR="00CE0D2F">
        <w:rPr>
          <w:rFonts w:ascii="Garamond" w:hAnsi="Garamond"/>
          <w:sz w:val="22"/>
          <w:szCs w:val="22"/>
          <w:lang w:val="es-ES_tradnl"/>
        </w:rPr>
        <w:t>angelización y el desarrollo de</w:t>
      </w:r>
      <w:r w:rsidRPr="00487D11">
        <w:rPr>
          <w:rFonts w:ascii="Garamond" w:hAnsi="Garamond"/>
          <w:sz w:val="22"/>
          <w:szCs w:val="22"/>
          <w:lang w:val="es-ES_tradnl"/>
        </w:rPr>
        <w:t xml:space="preserve"> liderazgo.</w:t>
      </w:r>
    </w:p>
    <w:p w14:paraId="4DFF1C22" w14:textId="38B49111" w:rsidR="001F3B98" w:rsidRPr="007B64BC" w:rsidRDefault="00937894" w:rsidP="001F3B98">
      <w:pPr>
        <w:pStyle w:val="ListParagraph"/>
        <w:numPr>
          <w:ilvl w:val="0"/>
          <w:numId w:val="2"/>
        </w:numPr>
        <w:spacing w:after="120" w:line="264" w:lineRule="auto"/>
        <w:contextualSpacing w:val="0"/>
        <w:jc w:val="both"/>
        <w:rPr>
          <w:rFonts w:ascii="Garamond" w:hAnsi="Garamond"/>
          <w:sz w:val="22"/>
          <w:szCs w:val="22"/>
          <w:lang w:val="es-ES_tradnl"/>
        </w:rPr>
      </w:pPr>
      <w:r w:rsidRPr="007B64BC">
        <w:rPr>
          <w:rFonts w:ascii="Garamond" w:hAnsi="Garamond"/>
          <w:bCs/>
          <w:sz w:val="22"/>
          <w:szCs w:val="22"/>
          <w:lang w:val="es-ES_tradnl"/>
        </w:rPr>
        <w:t>Cada asociación</w:t>
      </w:r>
      <w:r w:rsidR="00415598" w:rsidRPr="007B64BC">
        <w:rPr>
          <w:rFonts w:ascii="Garamond" w:hAnsi="Garamond"/>
          <w:bCs/>
          <w:sz w:val="22"/>
          <w:szCs w:val="22"/>
          <w:lang w:val="es-ES_tradnl"/>
        </w:rPr>
        <w:t xml:space="preserve"> </w:t>
      </w:r>
      <w:r w:rsidRPr="007B64BC">
        <w:rPr>
          <w:rFonts w:ascii="Garamond" w:hAnsi="Garamond"/>
          <w:bCs/>
          <w:sz w:val="22"/>
          <w:szCs w:val="22"/>
          <w:lang w:val="es-ES_tradnl"/>
        </w:rPr>
        <w:t>eclesial, que es miembro de CB Global</w:t>
      </w:r>
      <w:r w:rsidR="007B64BC">
        <w:rPr>
          <w:rStyle w:val="FootnoteReference"/>
          <w:rFonts w:ascii="Garamond" w:hAnsi="Garamond"/>
          <w:bCs/>
          <w:sz w:val="22"/>
          <w:szCs w:val="22"/>
          <w:lang w:val="es-ES_tradnl"/>
        </w:rPr>
        <w:footnoteReference w:id="3"/>
      </w:r>
      <w:r w:rsidRPr="007B64BC">
        <w:rPr>
          <w:rFonts w:ascii="Garamond" w:hAnsi="Garamond"/>
          <w:bCs/>
          <w:sz w:val="22"/>
          <w:szCs w:val="22"/>
          <w:lang w:val="es-ES_tradnl"/>
        </w:rPr>
        <w:t>, proveerá un representante</w:t>
      </w:r>
      <w:r w:rsidR="00452400" w:rsidRPr="007B64BC">
        <w:rPr>
          <w:rFonts w:ascii="Garamond" w:hAnsi="Garamond"/>
          <w:bCs/>
          <w:sz w:val="22"/>
          <w:szCs w:val="22"/>
          <w:lang w:val="es-ES_tradnl"/>
        </w:rPr>
        <w:t xml:space="preserve"> </w:t>
      </w:r>
      <w:r w:rsidR="00487D11" w:rsidRPr="007B64BC">
        <w:rPr>
          <w:rFonts w:ascii="Garamond" w:hAnsi="Garamond"/>
          <w:bCs/>
          <w:sz w:val="22"/>
          <w:szCs w:val="22"/>
          <w:lang w:val="es-ES_tradnl"/>
        </w:rPr>
        <w:t>para formar el Consejo de CB Global que plan</w:t>
      </w:r>
      <w:r w:rsidRPr="007B64BC">
        <w:rPr>
          <w:rFonts w:ascii="Garamond" w:hAnsi="Garamond"/>
          <w:bCs/>
          <w:sz w:val="22"/>
          <w:szCs w:val="22"/>
          <w:lang w:val="es-ES_tradnl"/>
        </w:rPr>
        <w:t>ificará actividades para involucrar a los miembros</w:t>
      </w:r>
      <w:r w:rsidR="00487D11" w:rsidRPr="007B64BC">
        <w:rPr>
          <w:rFonts w:ascii="Garamond" w:hAnsi="Garamond"/>
          <w:bCs/>
          <w:sz w:val="22"/>
          <w:szCs w:val="22"/>
          <w:lang w:val="es-ES_tradnl"/>
        </w:rPr>
        <w:t xml:space="preserve"> de CB Global. El Consejo también </w:t>
      </w:r>
      <w:r w:rsidR="00FA2A2C" w:rsidRPr="007B64BC">
        <w:rPr>
          <w:rFonts w:ascii="Garamond" w:hAnsi="Garamond"/>
          <w:bCs/>
          <w:sz w:val="22"/>
          <w:szCs w:val="22"/>
          <w:lang w:val="es-ES_tradnl"/>
        </w:rPr>
        <w:t xml:space="preserve">podrá </w:t>
      </w:r>
      <w:r w:rsidR="00487D11" w:rsidRPr="007B64BC">
        <w:rPr>
          <w:rFonts w:ascii="Garamond" w:hAnsi="Garamond"/>
          <w:bCs/>
          <w:sz w:val="22"/>
          <w:szCs w:val="22"/>
          <w:lang w:val="es-ES_tradnl"/>
        </w:rPr>
        <w:t>recomendar a la Junta del PCN n</w:t>
      </w:r>
      <w:r w:rsidR="000F3769" w:rsidRPr="007B64BC">
        <w:rPr>
          <w:rFonts w:ascii="Garamond" w:hAnsi="Garamond"/>
          <w:bCs/>
          <w:sz w:val="22"/>
          <w:szCs w:val="22"/>
          <w:lang w:val="es-ES_tradnl"/>
        </w:rPr>
        <w:t>uevas asociaciones eclesiales</w:t>
      </w:r>
      <w:r w:rsidR="00487D11" w:rsidRPr="007B64BC">
        <w:rPr>
          <w:rFonts w:ascii="Garamond" w:hAnsi="Garamond"/>
          <w:bCs/>
          <w:sz w:val="22"/>
          <w:szCs w:val="22"/>
          <w:lang w:val="es-ES_tradnl"/>
        </w:rPr>
        <w:t xml:space="preserve"> para ser miembros de CB Global</w:t>
      </w:r>
      <w:r w:rsidR="001F3B98" w:rsidRPr="007B64BC">
        <w:rPr>
          <w:rFonts w:ascii="Garamond" w:hAnsi="Garamond"/>
          <w:bCs/>
          <w:sz w:val="22"/>
          <w:szCs w:val="22"/>
          <w:lang w:val="es-ES_tradnl"/>
        </w:rPr>
        <w:t>.</w:t>
      </w:r>
    </w:p>
    <w:p w14:paraId="4EE71D71" w14:textId="77777777" w:rsidR="001F3B98" w:rsidRPr="00487D11" w:rsidRDefault="001F3B98" w:rsidP="001F3B98">
      <w:pPr>
        <w:rPr>
          <w:rFonts w:ascii="Garamond" w:hAnsi="Garamond"/>
          <w:sz w:val="20"/>
          <w:szCs w:val="20"/>
          <w:lang w:val="es-ES_tradnl"/>
        </w:rPr>
      </w:pPr>
    </w:p>
    <w:p w14:paraId="136150C5" w14:textId="46BE2BE1" w:rsidR="001F3B98" w:rsidRPr="00E2301C" w:rsidRDefault="00937894" w:rsidP="001F3B98">
      <w:pPr>
        <w:shd w:val="clear" w:color="auto" w:fill="D9D9D9"/>
        <w:jc w:val="center"/>
        <w:rPr>
          <w:b/>
          <w:color w:val="000090"/>
          <w:sz w:val="28"/>
          <w:szCs w:val="28"/>
          <w:lang w:val="es-US"/>
        </w:rPr>
      </w:pPr>
      <w:r>
        <w:rPr>
          <w:b/>
          <w:color w:val="000090"/>
          <w:sz w:val="28"/>
          <w:szCs w:val="28"/>
          <w:lang w:val="es-ES_tradnl"/>
        </w:rPr>
        <w:t xml:space="preserve">Los miembros </w:t>
      </w:r>
      <w:r w:rsidR="00452400" w:rsidRPr="00452400">
        <w:rPr>
          <w:b/>
          <w:color w:val="000090"/>
          <w:sz w:val="28"/>
          <w:szCs w:val="28"/>
          <w:lang w:val="es-ES_tradnl"/>
        </w:rPr>
        <w:t>de CB Global están comprometidos a</w:t>
      </w:r>
      <w:r w:rsidR="001F3B98" w:rsidRPr="00E2301C">
        <w:rPr>
          <w:b/>
          <w:color w:val="000090"/>
          <w:sz w:val="28"/>
          <w:szCs w:val="28"/>
          <w:lang w:val="es-US"/>
        </w:rPr>
        <w:t>:</w:t>
      </w:r>
    </w:p>
    <w:p w14:paraId="17644B71" w14:textId="77777777" w:rsidR="001F3B98" w:rsidRPr="00452400" w:rsidRDefault="001F3B98" w:rsidP="001F3B98">
      <w:pPr>
        <w:rPr>
          <w:rFonts w:ascii="Garamond" w:hAnsi="Garamond"/>
          <w:sz w:val="22"/>
          <w:szCs w:val="22"/>
          <w:lang w:val="es-ES_tradnl"/>
        </w:rPr>
      </w:pPr>
    </w:p>
    <w:p w14:paraId="7DAEF887" w14:textId="71AE16AA" w:rsidR="001F3B98" w:rsidRPr="00E2301C" w:rsidRDefault="00452400" w:rsidP="001F3B98">
      <w:pPr>
        <w:pStyle w:val="ListParagraph"/>
        <w:widowControl w:val="0"/>
        <w:numPr>
          <w:ilvl w:val="0"/>
          <w:numId w:val="3"/>
        </w:numPr>
        <w:autoSpaceDE w:val="0"/>
        <w:autoSpaceDN w:val="0"/>
        <w:adjustRightInd w:val="0"/>
        <w:spacing w:after="120" w:line="264" w:lineRule="auto"/>
        <w:contextualSpacing w:val="0"/>
        <w:rPr>
          <w:rFonts w:ascii="Garamond" w:hAnsi="Garamond" w:cs="Helvetica"/>
          <w:sz w:val="22"/>
          <w:szCs w:val="22"/>
          <w:lang w:val="es-US"/>
        </w:rPr>
      </w:pPr>
      <w:r w:rsidRPr="00452400">
        <w:rPr>
          <w:rFonts w:ascii="Garamond" w:hAnsi="Garamond"/>
          <w:b/>
          <w:sz w:val="22"/>
          <w:szCs w:val="22"/>
          <w:lang w:val="es-ES_tradnl"/>
        </w:rPr>
        <w:t>Alineamiento teológico</w:t>
      </w:r>
      <w:r w:rsidR="001F3B98" w:rsidRPr="00452400">
        <w:rPr>
          <w:rFonts w:ascii="Garamond" w:hAnsi="Garamond"/>
          <w:b/>
          <w:sz w:val="22"/>
          <w:szCs w:val="22"/>
          <w:lang w:val="es-ES_tradnl"/>
        </w:rPr>
        <w:t>:</w:t>
      </w:r>
      <w:r w:rsidR="001F3B98" w:rsidRPr="00452400">
        <w:rPr>
          <w:rFonts w:ascii="Garamond" w:hAnsi="Garamond"/>
          <w:b/>
          <w:sz w:val="22"/>
          <w:szCs w:val="22"/>
          <w:lang w:val="es-ES_tradnl"/>
        </w:rPr>
        <w:br/>
      </w:r>
      <w:r w:rsidRPr="00452400">
        <w:rPr>
          <w:rFonts w:ascii="Garamond" w:hAnsi="Garamond" w:cs="Helvetica"/>
          <w:sz w:val="22"/>
          <w:szCs w:val="22"/>
          <w:lang w:val="es-ES_tradnl"/>
        </w:rPr>
        <w:t>Nos comprometemos con la Declaración de Fe del PCN con este acuerdo firmado</w:t>
      </w:r>
      <w:r w:rsidR="001F3B98" w:rsidRPr="00E2301C">
        <w:rPr>
          <w:rFonts w:ascii="Garamond" w:hAnsi="Garamond" w:cs="Helvetica"/>
          <w:sz w:val="22"/>
          <w:szCs w:val="22"/>
          <w:lang w:val="es-US"/>
        </w:rPr>
        <w:t>.</w:t>
      </w:r>
    </w:p>
    <w:p w14:paraId="3C814203" w14:textId="1CC5679A" w:rsidR="001F3B98" w:rsidRPr="00E2301C" w:rsidRDefault="001C1C01" w:rsidP="001C1C01">
      <w:pPr>
        <w:pStyle w:val="ListParagraph"/>
        <w:widowControl w:val="0"/>
        <w:numPr>
          <w:ilvl w:val="0"/>
          <w:numId w:val="3"/>
        </w:numPr>
        <w:autoSpaceDE w:val="0"/>
        <w:autoSpaceDN w:val="0"/>
        <w:adjustRightInd w:val="0"/>
        <w:spacing w:after="120" w:line="264" w:lineRule="auto"/>
        <w:contextualSpacing w:val="0"/>
        <w:rPr>
          <w:rFonts w:ascii="Garamond" w:hAnsi="Garamond" w:cs="Helvetica"/>
          <w:sz w:val="22"/>
          <w:szCs w:val="22"/>
          <w:lang w:val="es-US"/>
        </w:rPr>
      </w:pPr>
      <w:r w:rsidRPr="001C1C01">
        <w:rPr>
          <w:rFonts w:ascii="Garamond" w:hAnsi="Garamond"/>
          <w:b/>
          <w:sz w:val="22"/>
          <w:szCs w:val="22"/>
          <w:lang w:val="es-ES_tradnl"/>
        </w:rPr>
        <w:t>Responsabilidad financiera</w:t>
      </w:r>
      <w:r w:rsidR="001F3B98" w:rsidRPr="001C1C01">
        <w:rPr>
          <w:rFonts w:ascii="Garamond" w:hAnsi="Garamond"/>
          <w:b/>
          <w:sz w:val="22"/>
          <w:szCs w:val="22"/>
          <w:lang w:val="es-ES_tradnl"/>
        </w:rPr>
        <w:t>:</w:t>
      </w:r>
      <w:r w:rsidR="001F3B98" w:rsidRPr="001C1C01">
        <w:rPr>
          <w:rFonts w:ascii="Garamond" w:hAnsi="Garamond"/>
          <w:b/>
          <w:caps/>
          <w:sz w:val="22"/>
          <w:szCs w:val="22"/>
          <w:lang w:val="es-ES_tradnl"/>
        </w:rPr>
        <w:br/>
      </w:r>
      <w:r w:rsidRPr="001C1C01">
        <w:rPr>
          <w:rFonts w:ascii="Garamond" w:hAnsi="Garamond" w:cs="Helvetica"/>
          <w:sz w:val="22"/>
          <w:szCs w:val="22"/>
          <w:lang w:val="es-ES_tradnl"/>
        </w:rPr>
        <w:t>PCN llevará la contabilidad de CB Global</w:t>
      </w:r>
      <w:r w:rsidR="001F3B98" w:rsidRPr="00E2301C">
        <w:rPr>
          <w:rFonts w:ascii="Garamond" w:hAnsi="Garamond" w:cs="Helvetica"/>
          <w:sz w:val="22"/>
          <w:szCs w:val="22"/>
          <w:lang w:val="es-US"/>
        </w:rPr>
        <w:t>.</w:t>
      </w:r>
    </w:p>
    <w:p w14:paraId="45CE4761" w14:textId="55D96C04" w:rsidR="001F3B98" w:rsidRPr="001C1C01" w:rsidRDefault="001C1C01" w:rsidP="001F3B98">
      <w:pPr>
        <w:pStyle w:val="ListParagraph"/>
        <w:widowControl w:val="0"/>
        <w:numPr>
          <w:ilvl w:val="0"/>
          <w:numId w:val="3"/>
        </w:numPr>
        <w:autoSpaceDE w:val="0"/>
        <w:autoSpaceDN w:val="0"/>
        <w:adjustRightInd w:val="0"/>
        <w:spacing w:line="264" w:lineRule="auto"/>
        <w:rPr>
          <w:rFonts w:ascii="Garamond" w:hAnsi="Garamond" w:cs="Helvetica"/>
          <w:sz w:val="22"/>
          <w:szCs w:val="22"/>
          <w:lang w:val="es-ES_tradnl"/>
        </w:rPr>
      </w:pPr>
      <w:r w:rsidRPr="001C1C01">
        <w:rPr>
          <w:rFonts w:ascii="Garamond" w:hAnsi="Garamond"/>
          <w:b/>
          <w:sz w:val="22"/>
          <w:szCs w:val="22"/>
          <w:lang w:val="es-ES_tradnl"/>
        </w:rPr>
        <w:t>Participación en la red</w:t>
      </w:r>
      <w:r w:rsidR="001F3B98" w:rsidRPr="001C1C01">
        <w:rPr>
          <w:rFonts w:ascii="Garamond" w:hAnsi="Garamond"/>
          <w:b/>
          <w:sz w:val="22"/>
          <w:szCs w:val="22"/>
          <w:lang w:val="es-ES_tradnl"/>
        </w:rPr>
        <w:t>:</w:t>
      </w:r>
    </w:p>
    <w:p w14:paraId="1595295C" w14:textId="7284E62D" w:rsidR="001F3B98" w:rsidRPr="00E2301C" w:rsidRDefault="001C1C01" w:rsidP="001F3B98">
      <w:pPr>
        <w:widowControl w:val="0"/>
        <w:autoSpaceDE w:val="0"/>
        <w:autoSpaceDN w:val="0"/>
        <w:adjustRightInd w:val="0"/>
        <w:spacing w:line="264" w:lineRule="auto"/>
        <w:ind w:left="720"/>
        <w:jc w:val="both"/>
        <w:rPr>
          <w:rFonts w:ascii="Garamond" w:hAnsi="Garamond" w:cs="Helvetica"/>
          <w:sz w:val="22"/>
          <w:szCs w:val="22"/>
          <w:lang w:val="es-US"/>
        </w:rPr>
      </w:pPr>
      <w:r w:rsidRPr="007A7387">
        <w:rPr>
          <w:rFonts w:ascii="Garamond" w:hAnsi="Garamond" w:cs="Helvetica"/>
          <w:sz w:val="22"/>
          <w:szCs w:val="22"/>
          <w:lang w:val="es-ES_tradnl"/>
        </w:rPr>
        <w:t>C</w:t>
      </w:r>
      <w:r w:rsidR="00937894">
        <w:rPr>
          <w:rFonts w:ascii="Garamond" w:hAnsi="Garamond" w:cs="Helvetica"/>
          <w:sz w:val="22"/>
          <w:szCs w:val="22"/>
          <w:lang w:val="es-ES_tradnl"/>
        </w:rPr>
        <w:t>ada miembro a</w:t>
      </w:r>
      <w:r w:rsidRPr="001C1C01">
        <w:rPr>
          <w:rFonts w:ascii="Garamond" w:hAnsi="Garamond" w:cs="Helvetica"/>
          <w:sz w:val="22"/>
          <w:szCs w:val="22"/>
          <w:lang w:val="es-ES_tradnl"/>
        </w:rPr>
        <w:t xml:space="preserve">poyará las reuniones y eventos de CB Global y brindará apoyo financiero a través de la red a medida que surjan las necesidades y </w:t>
      </w:r>
      <w:r w:rsidR="00B32B58" w:rsidRPr="007A7387">
        <w:rPr>
          <w:rFonts w:ascii="Garamond" w:hAnsi="Garamond" w:cs="Helvetica"/>
          <w:sz w:val="22"/>
          <w:szCs w:val="22"/>
          <w:lang w:val="es-ES_tradnl"/>
        </w:rPr>
        <w:t>oportunidades</w:t>
      </w:r>
      <w:r w:rsidRPr="007A7387">
        <w:rPr>
          <w:rFonts w:ascii="Garamond" w:hAnsi="Garamond" w:cs="Helvetica"/>
          <w:sz w:val="22"/>
          <w:szCs w:val="22"/>
          <w:lang w:val="es-ES_tradnl"/>
        </w:rPr>
        <w:t>.</w:t>
      </w:r>
    </w:p>
    <w:p w14:paraId="16606F16" w14:textId="77777777" w:rsidR="001F3B98" w:rsidRPr="00E2301C" w:rsidRDefault="001F3B98" w:rsidP="001F3B98">
      <w:pPr>
        <w:widowControl w:val="0"/>
        <w:autoSpaceDE w:val="0"/>
        <w:autoSpaceDN w:val="0"/>
        <w:adjustRightInd w:val="0"/>
        <w:spacing w:line="264" w:lineRule="auto"/>
        <w:ind w:left="720"/>
        <w:jc w:val="both"/>
        <w:rPr>
          <w:rFonts w:ascii="Garamond" w:hAnsi="Garamond" w:cs="Helvetica"/>
          <w:sz w:val="20"/>
          <w:szCs w:val="20"/>
          <w:lang w:val="es-US"/>
        </w:rPr>
      </w:pPr>
    </w:p>
    <w:p w14:paraId="0C926F78" w14:textId="30C0D467" w:rsidR="001F3B98" w:rsidRPr="00E2301C" w:rsidRDefault="001C1C01" w:rsidP="001F3B98">
      <w:pPr>
        <w:shd w:val="clear" w:color="auto" w:fill="D9D9D9"/>
        <w:jc w:val="center"/>
        <w:rPr>
          <w:b/>
          <w:color w:val="000090"/>
          <w:sz w:val="28"/>
          <w:szCs w:val="28"/>
          <w:lang w:val="es-US"/>
        </w:rPr>
      </w:pPr>
      <w:r w:rsidRPr="00E2301C">
        <w:rPr>
          <w:b/>
          <w:color w:val="000090"/>
          <w:sz w:val="28"/>
          <w:szCs w:val="28"/>
          <w:lang w:val="es-US"/>
        </w:rPr>
        <w:t>Indemnización</w:t>
      </w:r>
      <w:r w:rsidR="001F3B98" w:rsidRPr="00E2301C">
        <w:rPr>
          <w:b/>
          <w:color w:val="000090"/>
          <w:sz w:val="28"/>
          <w:szCs w:val="28"/>
          <w:lang w:val="es-US"/>
        </w:rPr>
        <w:t>:</w:t>
      </w:r>
    </w:p>
    <w:p w14:paraId="68CB0537" w14:textId="77777777" w:rsidR="001F3B98" w:rsidRPr="00E2301C" w:rsidRDefault="001F3B98" w:rsidP="001F3B98">
      <w:pPr>
        <w:widowControl w:val="0"/>
        <w:autoSpaceDE w:val="0"/>
        <w:autoSpaceDN w:val="0"/>
        <w:adjustRightInd w:val="0"/>
        <w:spacing w:line="264" w:lineRule="auto"/>
        <w:ind w:left="720"/>
        <w:rPr>
          <w:rFonts w:ascii="Garamond" w:hAnsi="Garamond" w:cs="Helvetica"/>
          <w:sz w:val="10"/>
          <w:szCs w:val="10"/>
          <w:lang w:val="es-US"/>
        </w:rPr>
      </w:pPr>
    </w:p>
    <w:p w14:paraId="4F93F8C7" w14:textId="77777777" w:rsidR="001F3B98" w:rsidRPr="00E2301C" w:rsidRDefault="001F3B98" w:rsidP="001F3B98">
      <w:pPr>
        <w:widowControl w:val="0"/>
        <w:autoSpaceDE w:val="0"/>
        <w:autoSpaceDN w:val="0"/>
        <w:adjustRightInd w:val="0"/>
        <w:spacing w:line="264" w:lineRule="auto"/>
        <w:ind w:left="360"/>
        <w:rPr>
          <w:rFonts w:ascii="Garamond" w:hAnsi="Garamond" w:cs="Helvetica"/>
          <w:sz w:val="10"/>
          <w:szCs w:val="10"/>
          <w:lang w:val="es-US"/>
        </w:rPr>
      </w:pPr>
    </w:p>
    <w:p w14:paraId="7ABBD669" w14:textId="40E80DA2" w:rsidR="001F3B98" w:rsidRPr="001C1C01" w:rsidRDefault="001C1C01" w:rsidP="001F3B98">
      <w:pPr>
        <w:spacing w:line="264" w:lineRule="auto"/>
        <w:ind w:left="720" w:hanging="360"/>
        <w:rPr>
          <w:rFonts w:ascii="Garamond" w:hAnsi="Garamond"/>
          <w:b/>
          <w:sz w:val="22"/>
          <w:szCs w:val="22"/>
          <w:lang w:val="es-ES_tradnl"/>
        </w:rPr>
      </w:pPr>
      <w:r w:rsidRPr="00E2301C">
        <w:rPr>
          <w:rFonts w:ascii="Garamond" w:hAnsi="Garamond"/>
          <w:b/>
          <w:sz w:val="22"/>
          <w:szCs w:val="22"/>
          <w:lang w:val="es-US"/>
        </w:rPr>
        <w:t>1.</w:t>
      </w:r>
      <w:r w:rsidRPr="00E2301C">
        <w:rPr>
          <w:rFonts w:ascii="Garamond" w:hAnsi="Garamond"/>
          <w:b/>
          <w:sz w:val="22"/>
          <w:szCs w:val="22"/>
          <w:lang w:val="es-US"/>
        </w:rPr>
        <w:tab/>
      </w:r>
      <w:r w:rsidRPr="001C1C01">
        <w:rPr>
          <w:rFonts w:ascii="Garamond" w:hAnsi="Garamond"/>
          <w:b/>
          <w:sz w:val="22"/>
          <w:szCs w:val="22"/>
          <w:lang w:val="es-ES_tradnl"/>
        </w:rPr>
        <w:t>Indemnización</w:t>
      </w:r>
      <w:r w:rsidR="001F3B98" w:rsidRPr="001C1C01">
        <w:rPr>
          <w:rFonts w:ascii="Garamond" w:hAnsi="Garamond"/>
          <w:b/>
          <w:sz w:val="22"/>
          <w:szCs w:val="22"/>
          <w:lang w:val="es-ES_tradnl"/>
        </w:rPr>
        <w:t>:</w:t>
      </w:r>
    </w:p>
    <w:p w14:paraId="131D7E79" w14:textId="62DCEDB5" w:rsidR="001F3B98" w:rsidRPr="001C1C01" w:rsidRDefault="001C1C01" w:rsidP="001F3B98">
      <w:pPr>
        <w:spacing w:line="264" w:lineRule="auto"/>
        <w:ind w:left="720"/>
        <w:jc w:val="both"/>
        <w:rPr>
          <w:rFonts w:ascii="Garamond" w:hAnsi="Garamond"/>
          <w:sz w:val="22"/>
          <w:szCs w:val="22"/>
          <w:lang w:val="es-ES_tradnl"/>
        </w:rPr>
      </w:pPr>
      <w:r w:rsidRPr="001C1C01">
        <w:rPr>
          <w:rFonts w:ascii="Garamond" w:hAnsi="Garamond"/>
          <w:sz w:val="22"/>
          <w:szCs w:val="22"/>
          <w:lang w:val="es-ES_tradnl"/>
        </w:rPr>
        <w:t xml:space="preserve">Cada </w:t>
      </w:r>
      <w:r w:rsidR="005A5411">
        <w:rPr>
          <w:rFonts w:ascii="Garamond" w:hAnsi="Garamond"/>
          <w:sz w:val="22"/>
          <w:szCs w:val="22"/>
          <w:lang w:val="es-ES_tradnl"/>
        </w:rPr>
        <w:t>miembro</w:t>
      </w:r>
      <w:r w:rsidRPr="001C1C01">
        <w:rPr>
          <w:rFonts w:ascii="Garamond" w:hAnsi="Garamond"/>
          <w:sz w:val="22"/>
          <w:szCs w:val="22"/>
          <w:lang w:val="es-ES_tradnl"/>
        </w:rPr>
        <w:t xml:space="preserve"> de CB Global acuerda indemnizar, defender y eximir de responsabilidad a la </w:t>
      </w:r>
      <w:r w:rsidRPr="006A485D">
        <w:rPr>
          <w:rFonts w:ascii="Garamond" w:hAnsi="Garamond"/>
          <w:sz w:val="22"/>
          <w:szCs w:val="22"/>
          <w:lang w:val="es-US"/>
        </w:rPr>
        <w:t>Pacific Church</w:t>
      </w:r>
      <w:r>
        <w:rPr>
          <w:rFonts w:ascii="Garamond" w:hAnsi="Garamond"/>
          <w:sz w:val="22"/>
          <w:szCs w:val="22"/>
          <w:lang w:val="es-ES_tradnl"/>
        </w:rPr>
        <w:t xml:space="preserve"> Network</w:t>
      </w:r>
      <w:r w:rsidRPr="001C1C01">
        <w:rPr>
          <w:rFonts w:ascii="Garamond" w:hAnsi="Garamond"/>
          <w:sz w:val="22"/>
          <w:szCs w:val="22"/>
          <w:lang w:val="es-ES_tradnl"/>
        </w:rPr>
        <w:t xml:space="preserve"> (Asociación Bautista Conservadora del Sur de California), sus funcionarios, directores, empleados y </w:t>
      </w:r>
      <w:r w:rsidR="00B32B58" w:rsidRPr="005A5411">
        <w:rPr>
          <w:rFonts w:ascii="Garamond" w:hAnsi="Garamond"/>
          <w:sz w:val="22"/>
          <w:szCs w:val="22"/>
          <w:lang w:val="es-ES_tradnl"/>
        </w:rPr>
        <w:t>representantes</w:t>
      </w:r>
      <w:r w:rsidRPr="001C1C01">
        <w:rPr>
          <w:rFonts w:ascii="Garamond" w:hAnsi="Garamond"/>
          <w:sz w:val="22"/>
          <w:szCs w:val="22"/>
          <w:lang w:val="es-ES_tradnl"/>
        </w:rPr>
        <w:t xml:space="preserve"> (denominados colectivamente las "Partes</w:t>
      </w:r>
      <w:r w:rsidR="00B32B58">
        <w:rPr>
          <w:rFonts w:ascii="Garamond" w:hAnsi="Garamond"/>
          <w:sz w:val="22"/>
          <w:szCs w:val="22"/>
          <w:lang w:val="es-ES_tradnl"/>
        </w:rPr>
        <w:t xml:space="preserve"> </w:t>
      </w:r>
      <w:r w:rsidRPr="001C1C01">
        <w:rPr>
          <w:rFonts w:ascii="Garamond" w:hAnsi="Garamond"/>
          <w:sz w:val="22"/>
          <w:szCs w:val="22"/>
          <w:lang w:val="es-ES_tradnl"/>
        </w:rPr>
        <w:t>Indemnizadas") de y contra todos y cada uno de los reclamos, responsabilidades, pérdidas, daños, costos y gastos, incluidos los honorarios razonables de abogados (denominados colectivamente "Pérdidas"), que surjan de o en conexión con las actividades, servicios o cualquier activida</w:t>
      </w:r>
      <w:r>
        <w:rPr>
          <w:rFonts w:ascii="Garamond" w:hAnsi="Garamond"/>
          <w:sz w:val="22"/>
          <w:szCs w:val="22"/>
          <w:lang w:val="es-ES_tradnl"/>
        </w:rPr>
        <w:t xml:space="preserve">d </w:t>
      </w:r>
      <w:r w:rsidR="005A5411">
        <w:rPr>
          <w:rFonts w:ascii="Garamond" w:hAnsi="Garamond"/>
          <w:sz w:val="22"/>
          <w:szCs w:val="22"/>
          <w:lang w:val="es-ES_tradnl"/>
        </w:rPr>
        <w:t>de los</w:t>
      </w:r>
      <w:r w:rsidRPr="005A5411">
        <w:rPr>
          <w:rFonts w:ascii="Garamond" w:hAnsi="Garamond"/>
          <w:sz w:val="22"/>
          <w:szCs w:val="22"/>
          <w:lang w:val="es-ES_tradnl"/>
        </w:rPr>
        <w:t xml:space="preserve"> miembro</w:t>
      </w:r>
      <w:r w:rsidR="005A5411">
        <w:rPr>
          <w:rFonts w:ascii="Garamond" w:hAnsi="Garamond"/>
          <w:sz w:val="22"/>
          <w:szCs w:val="22"/>
          <w:lang w:val="es-ES_tradnl"/>
        </w:rPr>
        <w:t>s</w:t>
      </w:r>
      <w:r w:rsidRPr="005A5411">
        <w:rPr>
          <w:rFonts w:ascii="Garamond" w:hAnsi="Garamond"/>
          <w:sz w:val="22"/>
          <w:szCs w:val="22"/>
          <w:lang w:val="es-ES_tradnl"/>
        </w:rPr>
        <w:t xml:space="preserve"> de CB Global</w:t>
      </w:r>
      <w:r w:rsidR="005A5411">
        <w:rPr>
          <w:rFonts w:ascii="Garamond" w:hAnsi="Garamond"/>
          <w:sz w:val="22"/>
          <w:szCs w:val="22"/>
          <w:lang w:val="es-ES_tradnl"/>
        </w:rPr>
        <w:t xml:space="preserve"> </w:t>
      </w:r>
      <w:r w:rsidR="00472D2D">
        <w:rPr>
          <w:rFonts w:ascii="Garamond" w:hAnsi="Garamond"/>
          <w:sz w:val="22"/>
          <w:szCs w:val="22"/>
          <w:lang w:val="es-ES_tradnl"/>
        </w:rPr>
        <w:t>o por cualquier incumplimiento de este convenio</w:t>
      </w:r>
      <w:r w:rsidRPr="005A5411">
        <w:rPr>
          <w:rFonts w:ascii="Garamond" w:hAnsi="Garamond"/>
          <w:sz w:val="22"/>
          <w:szCs w:val="22"/>
          <w:lang w:val="es-ES_tradnl"/>
        </w:rPr>
        <w:t>.</w:t>
      </w:r>
    </w:p>
    <w:p w14:paraId="6D89930A" w14:textId="77777777" w:rsidR="001F3B98" w:rsidRPr="001C1C01" w:rsidRDefault="001F3B98" w:rsidP="001F3B98">
      <w:pPr>
        <w:spacing w:line="264" w:lineRule="auto"/>
        <w:ind w:left="720"/>
        <w:jc w:val="both"/>
        <w:rPr>
          <w:rFonts w:ascii="Garamond" w:hAnsi="Garamond"/>
          <w:sz w:val="10"/>
          <w:szCs w:val="10"/>
          <w:lang w:val="es-ES_tradnl"/>
        </w:rPr>
      </w:pPr>
    </w:p>
    <w:p w14:paraId="51DAD17B" w14:textId="1E44DA88" w:rsidR="001F3B98" w:rsidRPr="00E2301C" w:rsidRDefault="001F3B98" w:rsidP="001F3B98">
      <w:pPr>
        <w:spacing w:line="264" w:lineRule="auto"/>
        <w:ind w:left="720" w:hanging="360"/>
        <w:jc w:val="both"/>
        <w:rPr>
          <w:rFonts w:ascii="Garamond" w:hAnsi="Garamond"/>
          <w:b/>
          <w:sz w:val="22"/>
          <w:szCs w:val="22"/>
          <w:lang w:val="es-US"/>
        </w:rPr>
      </w:pPr>
      <w:r w:rsidRPr="00E2301C">
        <w:rPr>
          <w:rFonts w:ascii="Garamond" w:hAnsi="Garamond"/>
          <w:b/>
          <w:sz w:val="22"/>
          <w:szCs w:val="22"/>
          <w:lang w:val="es-US"/>
        </w:rPr>
        <w:t>2.</w:t>
      </w:r>
      <w:r w:rsidRPr="00E2301C">
        <w:rPr>
          <w:rFonts w:ascii="Garamond" w:hAnsi="Garamond"/>
          <w:b/>
          <w:sz w:val="22"/>
          <w:szCs w:val="22"/>
          <w:lang w:val="es-US"/>
        </w:rPr>
        <w:tab/>
      </w:r>
      <w:r w:rsidR="00472D2D" w:rsidRPr="00472D2D">
        <w:rPr>
          <w:rFonts w:ascii="Garamond" w:hAnsi="Garamond"/>
          <w:b/>
          <w:sz w:val="22"/>
          <w:szCs w:val="22"/>
          <w:lang w:val="es-ES_tradnl"/>
        </w:rPr>
        <w:t>Alcance de la indemnización</w:t>
      </w:r>
      <w:r w:rsidRPr="00E2301C">
        <w:rPr>
          <w:rFonts w:ascii="Garamond" w:hAnsi="Garamond"/>
          <w:b/>
          <w:sz w:val="22"/>
          <w:szCs w:val="22"/>
          <w:lang w:val="es-US"/>
        </w:rPr>
        <w:t>:</w:t>
      </w:r>
    </w:p>
    <w:p w14:paraId="52A3366C" w14:textId="4867E7A2" w:rsidR="001F3B98" w:rsidRPr="00E2301C" w:rsidRDefault="00472D2D" w:rsidP="001F3B98">
      <w:pPr>
        <w:spacing w:line="264" w:lineRule="auto"/>
        <w:ind w:left="720"/>
        <w:jc w:val="both"/>
        <w:rPr>
          <w:rFonts w:ascii="Garamond" w:hAnsi="Garamond"/>
          <w:sz w:val="22"/>
          <w:szCs w:val="22"/>
          <w:lang w:val="es-US"/>
        </w:rPr>
      </w:pPr>
      <w:r>
        <w:rPr>
          <w:rFonts w:ascii="Garamond" w:hAnsi="Garamond"/>
          <w:sz w:val="22"/>
          <w:szCs w:val="22"/>
          <w:lang w:val="es-ES_tradnl"/>
        </w:rPr>
        <w:t>La indemnización proporcionada</w:t>
      </w:r>
      <w:r w:rsidRPr="00472D2D">
        <w:rPr>
          <w:rFonts w:ascii="Garamond" w:hAnsi="Garamond"/>
          <w:sz w:val="22"/>
          <w:szCs w:val="22"/>
          <w:lang w:val="es-ES_tradnl"/>
        </w:rPr>
        <w:t xml:space="preserve"> en esta cláusula se apli</w:t>
      </w:r>
      <w:r w:rsidR="009D3469">
        <w:rPr>
          <w:rFonts w:ascii="Garamond" w:hAnsi="Garamond"/>
          <w:sz w:val="22"/>
          <w:szCs w:val="22"/>
          <w:lang w:val="es-ES_tradnl"/>
        </w:rPr>
        <w:t>cará a cualquier</w:t>
      </w:r>
      <w:r w:rsidRPr="00472D2D">
        <w:rPr>
          <w:rFonts w:ascii="Garamond" w:hAnsi="Garamond"/>
          <w:sz w:val="22"/>
          <w:szCs w:val="22"/>
          <w:lang w:val="es-ES_tradnl"/>
        </w:rPr>
        <w:t xml:space="preserve"> reclamaciones, demandas o accione</w:t>
      </w:r>
      <w:r w:rsidR="009D3469">
        <w:rPr>
          <w:rFonts w:ascii="Garamond" w:hAnsi="Garamond"/>
          <w:sz w:val="22"/>
          <w:szCs w:val="22"/>
          <w:lang w:val="es-ES_tradnl"/>
        </w:rPr>
        <w:t>s de terceros, así como a cualquier</w:t>
      </w:r>
      <w:r w:rsidRPr="00472D2D">
        <w:rPr>
          <w:rFonts w:ascii="Garamond" w:hAnsi="Garamond"/>
          <w:sz w:val="22"/>
          <w:szCs w:val="22"/>
          <w:lang w:val="es-ES_tradnl"/>
        </w:rPr>
        <w:t xml:space="preserve"> reclamaciones o disputas internas, independientemente de la naturaleza de la supuesta responsabilidad</w:t>
      </w:r>
      <w:r w:rsidR="009D3469">
        <w:rPr>
          <w:rFonts w:ascii="Garamond" w:hAnsi="Garamond"/>
          <w:sz w:val="22"/>
          <w:szCs w:val="22"/>
          <w:lang w:val="es-ES_tradnl"/>
        </w:rPr>
        <w:t xml:space="preserve"> o de la teoría jurídica </w:t>
      </w:r>
      <w:r w:rsidR="00BC2B86" w:rsidRPr="00CE0D2F">
        <w:rPr>
          <w:rFonts w:ascii="Garamond" w:hAnsi="Garamond"/>
          <w:sz w:val="22"/>
          <w:szCs w:val="22"/>
          <w:lang w:val="es-ES_tradnl"/>
        </w:rPr>
        <w:t>ace</w:t>
      </w:r>
      <w:r w:rsidR="00BC2B86">
        <w:rPr>
          <w:rFonts w:ascii="Garamond" w:hAnsi="Garamond"/>
          <w:sz w:val="22"/>
          <w:szCs w:val="22"/>
          <w:lang w:val="es-ES_tradnl"/>
        </w:rPr>
        <w:t>rtada</w:t>
      </w:r>
      <w:r w:rsidRPr="00472D2D">
        <w:rPr>
          <w:rFonts w:ascii="Garamond" w:hAnsi="Garamond"/>
          <w:sz w:val="22"/>
          <w:szCs w:val="22"/>
          <w:lang w:val="es-ES_tradnl"/>
        </w:rPr>
        <w:t>. La obligación de la Asociació</w:t>
      </w:r>
      <w:r w:rsidR="009D3469">
        <w:rPr>
          <w:rFonts w:ascii="Garamond" w:hAnsi="Garamond"/>
          <w:sz w:val="22"/>
          <w:szCs w:val="22"/>
          <w:lang w:val="es-ES_tradnl"/>
        </w:rPr>
        <w:t>n Eclesial</w:t>
      </w:r>
      <w:r w:rsidRPr="00472D2D">
        <w:rPr>
          <w:rFonts w:ascii="Garamond" w:hAnsi="Garamond"/>
          <w:sz w:val="22"/>
          <w:szCs w:val="22"/>
          <w:lang w:val="es-ES_tradnl"/>
        </w:rPr>
        <w:t xml:space="preserve"> de indemnizar según esta cláusula se extenderá a todas las Pérdidas incurridas por las Partes</w:t>
      </w:r>
      <w:r w:rsidR="00BC2B86">
        <w:rPr>
          <w:rFonts w:ascii="Garamond" w:hAnsi="Garamond"/>
          <w:sz w:val="22"/>
          <w:szCs w:val="22"/>
          <w:lang w:val="es-ES_tradnl"/>
        </w:rPr>
        <w:t xml:space="preserve"> </w:t>
      </w:r>
      <w:r w:rsidRPr="00472D2D">
        <w:rPr>
          <w:rFonts w:ascii="Garamond" w:hAnsi="Garamond"/>
          <w:sz w:val="22"/>
          <w:szCs w:val="22"/>
          <w:lang w:val="es-ES_tradnl"/>
        </w:rPr>
        <w:t>Indemnizadas</w:t>
      </w:r>
      <w:r w:rsidRPr="00E2301C">
        <w:rPr>
          <w:rFonts w:ascii="Garamond" w:hAnsi="Garamond"/>
          <w:sz w:val="22"/>
          <w:szCs w:val="22"/>
          <w:lang w:val="es-US"/>
        </w:rPr>
        <w:t>.</w:t>
      </w:r>
    </w:p>
    <w:p w14:paraId="5A6BA5CC" w14:textId="05BE4944" w:rsidR="00B03BEA" w:rsidRDefault="00B03BEA">
      <w:pPr>
        <w:rPr>
          <w:rFonts w:ascii="Garamond" w:hAnsi="Garamond"/>
          <w:sz w:val="16"/>
          <w:szCs w:val="16"/>
          <w:lang w:val="es-US"/>
        </w:rPr>
      </w:pPr>
    </w:p>
    <w:p w14:paraId="6622C3BD" w14:textId="77777777" w:rsidR="001F3B98" w:rsidRPr="00E2301C" w:rsidRDefault="001F3B98" w:rsidP="001F3B98">
      <w:pPr>
        <w:spacing w:line="264" w:lineRule="auto"/>
        <w:ind w:left="720"/>
        <w:rPr>
          <w:rFonts w:ascii="Garamond" w:hAnsi="Garamond"/>
          <w:sz w:val="16"/>
          <w:szCs w:val="16"/>
          <w:lang w:val="es-US"/>
        </w:rPr>
      </w:pP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3798"/>
        <w:gridCol w:w="2586"/>
        <w:gridCol w:w="3192"/>
      </w:tblGrid>
      <w:tr w:rsidR="00B03BEA" w14:paraId="06BC9EB4" w14:textId="77777777" w:rsidTr="004D7FBF">
        <w:tc>
          <w:tcPr>
            <w:tcW w:w="9576" w:type="dxa"/>
            <w:gridSpan w:val="3"/>
          </w:tcPr>
          <w:p w14:paraId="79D1D477" w14:textId="77777777" w:rsidR="00B03BEA" w:rsidRDefault="00B03BEA" w:rsidP="001F3B98">
            <w:pPr>
              <w:tabs>
                <w:tab w:val="right" w:pos="8640"/>
              </w:tabs>
              <w:spacing w:line="264" w:lineRule="auto"/>
              <w:rPr>
                <w:rFonts w:ascii="Garamond" w:hAnsi="Garamond"/>
                <w:lang w:val="es-ES_tradnl"/>
              </w:rPr>
            </w:pPr>
          </w:p>
          <w:p w14:paraId="68DD240B" w14:textId="1AA6532E" w:rsidR="00B03BEA" w:rsidRDefault="00B03BEA" w:rsidP="001F3B98">
            <w:pPr>
              <w:tabs>
                <w:tab w:val="right" w:pos="8640"/>
              </w:tabs>
              <w:spacing w:line="264" w:lineRule="auto"/>
              <w:rPr>
                <w:rFonts w:ascii="Garamond" w:hAnsi="Garamond"/>
                <w:lang w:val="es-ES_tradnl"/>
              </w:rPr>
            </w:pPr>
            <w:r>
              <w:rPr>
                <w:rFonts w:ascii="Garamond" w:hAnsi="Garamond"/>
                <w:lang w:val="es-ES_tradnl"/>
              </w:rPr>
              <w:t>Firma:</w:t>
            </w:r>
          </w:p>
        </w:tc>
      </w:tr>
      <w:tr w:rsidR="00B03BEA" w:rsidRPr="006A485D" w14:paraId="0AF6BC2F" w14:textId="77777777" w:rsidTr="004D7FBF">
        <w:tc>
          <w:tcPr>
            <w:tcW w:w="9576" w:type="dxa"/>
            <w:gridSpan w:val="3"/>
          </w:tcPr>
          <w:p w14:paraId="3C0F36C9" w14:textId="77777777" w:rsidR="00B03BEA" w:rsidRDefault="00B03BEA" w:rsidP="001F3B98">
            <w:pPr>
              <w:tabs>
                <w:tab w:val="right" w:pos="8640"/>
              </w:tabs>
              <w:spacing w:line="264" w:lineRule="auto"/>
              <w:rPr>
                <w:rFonts w:ascii="Garamond" w:hAnsi="Garamond"/>
                <w:lang w:val="es-ES_tradnl"/>
              </w:rPr>
            </w:pPr>
          </w:p>
          <w:p w14:paraId="4995980B" w14:textId="2EB59C41" w:rsidR="00B03BEA" w:rsidRDefault="00B03BEA" w:rsidP="001F3B98">
            <w:pPr>
              <w:tabs>
                <w:tab w:val="right" w:pos="8640"/>
              </w:tabs>
              <w:spacing w:line="264" w:lineRule="auto"/>
              <w:rPr>
                <w:rFonts w:ascii="Garamond" w:hAnsi="Garamond"/>
                <w:lang w:val="es-ES_tradnl"/>
              </w:rPr>
            </w:pPr>
            <w:r w:rsidRPr="009D3469">
              <w:rPr>
                <w:rFonts w:ascii="Garamond" w:hAnsi="Garamond"/>
                <w:lang w:val="es-ES_tradnl"/>
              </w:rPr>
              <w:t>Nombre Impreso</w:t>
            </w:r>
            <w:r>
              <w:rPr>
                <w:rFonts w:ascii="Garamond" w:hAnsi="Garamond"/>
                <w:lang w:val="es-ES_tradnl"/>
              </w:rPr>
              <w:t xml:space="preserve"> (letra de molde)</w:t>
            </w:r>
            <w:r w:rsidRPr="009D3469">
              <w:rPr>
                <w:rFonts w:ascii="Garamond" w:hAnsi="Garamond"/>
                <w:lang w:val="es-ES_tradnl"/>
              </w:rPr>
              <w:t>:</w:t>
            </w:r>
          </w:p>
        </w:tc>
      </w:tr>
      <w:tr w:rsidR="004D7FBF" w14:paraId="194A2E8B" w14:textId="77777777" w:rsidTr="004D7FBF">
        <w:tc>
          <w:tcPr>
            <w:tcW w:w="6384" w:type="dxa"/>
            <w:gridSpan w:val="2"/>
            <w:tcBorders>
              <w:right w:val="nil"/>
            </w:tcBorders>
          </w:tcPr>
          <w:p w14:paraId="5FF28AC3" w14:textId="77777777" w:rsidR="004D7FBF" w:rsidRDefault="004D7FBF" w:rsidP="001F3B98">
            <w:pPr>
              <w:tabs>
                <w:tab w:val="right" w:pos="8640"/>
              </w:tabs>
              <w:spacing w:line="264" w:lineRule="auto"/>
              <w:rPr>
                <w:rFonts w:ascii="Garamond" w:hAnsi="Garamond"/>
                <w:lang w:val="es-ES_tradnl"/>
              </w:rPr>
            </w:pPr>
          </w:p>
          <w:p w14:paraId="369E16EA" w14:textId="76C245E9" w:rsidR="004D7FBF" w:rsidRDefault="004D7FBF" w:rsidP="001F3B98">
            <w:pPr>
              <w:tabs>
                <w:tab w:val="right" w:pos="8640"/>
              </w:tabs>
              <w:spacing w:line="264" w:lineRule="auto"/>
              <w:rPr>
                <w:rFonts w:ascii="Garamond" w:hAnsi="Garamond"/>
                <w:lang w:val="es-ES_tradnl"/>
              </w:rPr>
            </w:pPr>
            <w:r w:rsidRPr="009D3469">
              <w:rPr>
                <w:rFonts w:ascii="Garamond" w:hAnsi="Garamond"/>
                <w:lang w:val="es-ES_tradnl"/>
              </w:rPr>
              <w:t>Título del que firma:</w:t>
            </w:r>
          </w:p>
        </w:tc>
        <w:tc>
          <w:tcPr>
            <w:tcW w:w="3192" w:type="dxa"/>
            <w:tcBorders>
              <w:top w:val="single" w:sz="4" w:space="0" w:color="auto"/>
              <w:left w:val="nil"/>
            </w:tcBorders>
          </w:tcPr>
          <w:p w14:paraId="0E2FF88C" w14:textId="77777777" w:rsidR="004D7FBF" w:rsidRDefault="004D7FBF" w:rsidP="001F3B98">
            <w:pPr>
              <w:tabs>
                <w:tab w:val="right" w:pos="8640"/>
              </w:tabs>
              <w:spacing w:line="264" w:lineRule="auto"/>
              <w:rPr>
                <w:rFonts w:ascii="Garamond" w:hAnsi="Garamond"/>
                <w:lang w:val="es-ES_tradnl"/>
              </w:rPr>
            </w:pPr>
          </w:p>
          <w:p w14:paraId="69E1DF8E" w14:textId="34432004" w:rsidR="004D7FBF" w:rsidRDefault="004D7FBF" w:rsidP="001F3B98">
            <w:pPr>
              <w:tabs>
                <w:tab w:val="right" w:pos="8640"/>
              </w:tabs>
              <w:spacing w:line="264" w:lineRule="auto"/>
              <w:rPr>
                <w:rFonts w:ascii="Garamond" w:hAnsi="Garamond"/>
                <w:lang w:val="es-ES_tradnl"/>
              </w:rPr>
            </w:pPr>
            <w:r w:rsidRPr="009D3469">
              <w:rPr>
                <w:rFonts w:ascii="Garamond" w:hAnsi="Garamond"/>
                <w:lang w:val="es-ES_tradnl"/>
              </w:rPr>
              <w:t>Fecha:</w:t>
            </w:r>
          </w:p>
        </w:tc>
      </w:tr>
      <w:tr w:rsidR="004D7FBF" w:rsidRPr="006A485D" w14:paraId="202A651B" w14:textId="77777777" w:rsidTr="004D7FBF">
        <w:tc>
          <w:tcPr>
            <w:tcW w:w="9576" w:type="dxa"/>
            <w:gridSpan w:val="3"/>
          </w:tcPr>
          <w:p w14:paraId="7476D8F5" w14:textId="77777777" w:rsidR="004D7FBF" w:rsidRDefault="004D7FBF" w:rsidP="001F3B98">
            <w:pPr>
              <w:tabs>
                <w:tab w:val="right" w:pos="8640"/>
              </w:tabs>
              <w:spacing w:line="264" w:lineRule="auto"/>
              <w:rPr>
                <w:rFonts w:ascii="Garamond" w:hAnsi="Garamond"/>
                <w:lang w:val="es-ES_tradnl"/>
              </w:rPr>
            </w:pPr>
          </w:p>
          <w:p w14:paraId="636476B2" w14:textId="57942AD0" w:rsidR="004D7FBF" w:rsidRDefault="004D7FBF" w:rsidP="001F3B98">
            <w:pPr>
              <w:tabs>
                <w:tab w:val="right" w:pos="8640"/>
              </w:tabs>
              <w:spacing w:line="264" w:lineRule="auto"/>
              <w:rPr>
                <w:rFonts w:ascii="Garamond" w:hAnsi="Garamond"/>
                <w:lang w:val="es-ES_tradnl"/>
              </w:rPr>
            </w:pPr>
            <w:r>
              <w:rPr>
                <w:rFonts w:ascii="Garamond" w:hAnsi="Garamond"/>
                <w:lang w:val="es-ES_tradnl"/>
              </w:rPr>
              <w:t xml:space="preserve">Nombre de </w:t>
            </w:r>
            <w:r w:rsidRPr="00FF08E0">
              <w:rPr>
                <w:rFonts w:ascii="Garamond" w:hAnsi="Garamond"/>
                <w:lang w:val="es-ES_tradnl"/>
              </w:rPr>
              <w:t>la</w:t>
            </w:r>
            <w:r w:rsidR="005A5411">
              <w:rPr>
                <w:rFonts w:ascii="Garamond" w:hAnsi="Garamond"/>
                <w:lang w:val="es-ES_tradnl"/>
              </w:rPr>
              <w:t xml:space="preserve"> asociación eclesial</w:t>
            </w:r>
            <w:r w:rsidRPr="009D3469">
              <w:rPr>
                <w:rFonts w:ascii="Garamond" w:hAnsi="Garamond"/>
                <w:lang w:val="es-ES_tradnl"/>
              </w:rPr>
              <w:t>:</w:t>
            </w:r>
            <w:r w:rsidR="005A5411">
              <w:rPr>
                <w:rFonts w:ascii="Garamond" w:hAnsi="Garamond"/>
                <w:lang w:val="es-ES_tradnl"/>
              </w:rPr>
              <w:t xml:space="preserve"> </w:t>
            </w:r>
            <w:r w:rsidR="005A5411" w:rsidRPr="005A5411">
              <w:rPr>
                <w:rFonts w:ascii="Garamond" w:hAnsi="Garamond"/>
                <w:i/>
                <w:lang w:val="es-ES_tradnl"/>
              </w:rPr>
              <w:t>Por ej.:  La asociación eclesial  de El Salvador</w:t>
            </w:r>
          </w:p>
        </w:tc>
      </w:tr>
      <w:tr w:rsidR="004D7FBF" w14:paraId="123B7BBF" w14:textId="77777777" w:rsidTr="004D7FBF">
        <w:tc>
          <w:tcPr>
            <w:tcW w:w="3798" w:type="dxa"/>
            <w:tcBorders>
              <w:right w:val="nil"/>
            </w:tcBorders>
          </w:tcPr>
          <w:p w14:paraId="6884721E" w14:textId="77777777" w:rsidR="004D7FBF" w:rsidRDefault="004D7FBF" w:rsidP="001F3B98">
            <w:pPr>
              <w:tabs>
                <w:tab w:val="right" w:pos="8640"/>
              </w:tabs>
              <w:spacing w:line="264" w:lineRule="auto"/>
              <w:rPr>
                <w:rFonts w:ascii="Garamond" w:hAnsi="Garamond"/>
                <w:lang w:val="es-US"/>
              </w:rPr>
            </w:pPr>
          </w:p>
          <w:p w14:paraId="0A8B6FBD" w14:textId="224913AC" w:rsidR="004D7FBF" w:rsidRDefault="004D7FBF" w:rsidP="001F3B98">
            <w:pPr>
              <w:tabs>
                <w:tab w:val="right" w:pos="8640"/>
              </w:tabs>
              <w:spacing w:line="264" w:lineRule="auto"/>
              <w:rPr>
                <w:rFonts w:ascii="Garamond" w:hAnsi="Garamond"/>
                <w:lang w:val="es-ES_tradnl"/>
              </w:rPr>
            </w:pPr>
            <w:r w:rsidRPr="00E2301C">
              <w:rPr>
                <w:rFonts w:ascii="Garamond" w:hAnsi="Garamond"/>
                <w:lang w:val="es-US"/>
              </w:rPr>
              <w:t>Teléfono:</w:t>
            </w:r>
          </w:p>
        </w:tc>
        <w:tc>
          <w:tcPr>
            <w:tcW w:w="5778" w:type="dxa"/>
            <w:gridSpan w:val="2"/>
            <w:tcBorders>
              <w:top w:val="single" w:sz="4" w:space="0" w:color="auto"/>
              <w:left w:val="nil"/>
            </w:tcBorders>
          </w:tcPr>
          <w:p w14:paraId="2F719A8F" w14:textId="77777777" w:rsidR="004D7FBF" w:rsidRDefault="004D7FBF" w:rsidP="001F3B98">
            <w:pPr>
              <w:tabs>
                <w:tab w:val="right" w:pos="8640"/>
              </w:tabs>
              <w:spacing w:line="264" w:lineRule="auto"/>
              <w:rPr>
                <w:rFonts w:ascii="Garamond" w:hAnsi="Garamond"/>
                <w:lang w:val="es-US"/>
              </w:rPr>
            </w:pPr>
          </w:p>
          <w:p w14:paraId="56C30249" w14:textId="7AAF3AD9" w:rsidR="004D7FBF" w:rsidRDefault="004D7FBF" w:rsidP="001F3B98">
            <w:pPr>
              <w:tabs>
                <w:tab w:val="right" w:pos="8640"/>
              </w:tabs>
              <w:spacing w:line="264" w:lineRule="auto"/>
              <w:rPr>
                <w:rFonts w:ascii="Garamond" w:hAnsi="Garamond"/>
                <w:lang w:val="es-ES_tradnl"/>
              </w:rPr>
            </w:pPr>
            <w:r w:rsidRPr="00E2301C">
              <w:rPr>
                <w:rFonts w:ascii="Garamond" w:hAnsi="Garamond"/>
                <w:lang w:val="es-US"/>
              </w:rPr>
              <w:t>Correo Electrónico:</w:t>
            </w:r>
          </w:p>
        </w:tc>
      </w:tr>
      <w:tr w:rsidR="004D7FBF" w14:paraId="1D4AAA15" w14:textId="77777777" w:rsidTr="004D7FBF">
        <w:tc>
          <w:tcPr>
            <w:tcW w:w="9576" w:type="dxa"/>
            <w:gridSpan w:val="3"/>
          </w:tcPr>
          <w:p w14:paraId="2AA510A3" w14:textId="77777777" w:rsidR="004D7FBF" w:rsidRDefault="004D7FBF" w:rsidP="001F3B98">
            <w:pPr>
              <w:tabs>
                <w:tab w:val="right" w:pos="8640"/>
              </w:tabs>
              <w:spacing w:line="264" w:lineRule="auto"/>
              <w:rPr>
                <w:rFonts w:ascii="Garamond" w:hAnsi="Garamond"/>
                <w:lang w:val="es-US"/>
              </w:rPr>
            </w:pPr>
          </w:p>
          <w:p w14:paraId="1A49D3AF" w14:textId="197BF7E3" w:rsidR="004D7FBF" w:rsidRDefault="004D7FBF" w:rsidP="001F3B98">
            <w:pPr>
              <w:tabs>
                <w:tab w:val="right" w:pos="8640"/>
              </w:tabs>
              <w:spacing w:line="264" w:lineRule="auto"/>
              <w:rPr>
                <w:rFonts w:ascii="Garamond" w:hAnsi="Garamond"/>
                <w:lang w:val="es-ES_tradnl"/>
              </w:rPr>
            </w:pPr>
            <w:r w:rsidRPr="001C2CB8">
              <w:rPr>
                <w:rFonts w:ascii="Garamond" w:hAnsi="Garamond"/>
                <w:lang w:val="es-US"/>
              </w:rPr>
              <w:t>Domicilio</w:t>
            </w:r>
            <w:r w:rsidRPr="0093110E">
              <w:rPr>
                <w:rFonts w:ascii="Garamond" w:hAnsi="Garamond"/>
                <w:lang w:val="es-US"/>
              </w:rPr>
              <w:t xml:space="preserve"> (Correo Regular)</w:t>
            </w:r>
          </w:p>
        </w:tc>
      </w:tr>
      <w:tr w:rsidR="00B03BEA" w14:paraId="539D3988" w14:textId="77777777" w:rsidTr="004D7FBF">
        <w:tc>
          <w:tcPr>
            <w:tcW w:w="3798" w:type="dxa"/>
            <w:tcBorders>
              <w:right w:val="nil"/>
            </w:tcBorders>
          </w:tcPr>
          <w:p w14:paraId="4F0B191C" w14:textId="77777777" w:rsidR="004D7FBF" w:rsidRPr="005A5411" w:rsidRDefault="004D7FBF" w:rsidP="001F3B98">
            <w:pPr>
              <w:tabs>
                <w:tab w:val="right" w:pos="8640"/>
              </w:tabs>
              <w:spacing w:line="264" w:lineRule="auto"/>
              <w:rPr>
                <w:rFonts w:ascii="Garamond" w:hAnsi="Garamond"/>
                <w:lang w:val="es-US"/>
              </w:rPr>
            </w:pPr>
          </w:p>
          <w:p w14:paraId="670713EA" w14:textId="32890ED7" w:rsidR="00B03BEA" w:rsidRPr="005A5411" w:rsidRDefault="00B03BEA" w:rsidP="001F3B98">
            <w:pPr>
              <w:tabs>
                <w:tab w:val="right" w:pos="8640"/>
              </w:tabs>
              <w:spacing w:line="264" w:lineRule="auto"/>
              <w:rPr>
                <w:rFonts w:ascii="Garamond" w:hAnsi="Garamond"/>
                <w:lang w:val="es-US"/>
              </w:rPr>
            </w:pPr>
            <w:r w:rsidRPr="005A5411">
              <w:rPr>
                <w:rFonts w:ascii="Garamond" w:hAnsi="Garamond"/>
                <w:lang w:val="es-US"/>
              </w:rPr>
              <w:t>Ciudad:</w:t>
            </w:r>
          </w:p>
        </w:tc>
        <w:tc>
          <w:tcPr>
            <w:tcW w:w="2586" w:type="dxa"/>
            <w:tcBorders>
              <w:top w:val="single" w:sz="4" w:space="0" w:color="auto"/>
              <w:left w:val="nil"/>
              <w:bottom w:val="single" w:sz="4" w:space="0" w:color="auto"/>
              <w:right w:val="nil"/>
            </w:tcBorders>
          </w:tcPr>
          <w:p w14:paraId="2C5E9614" w14:textId="77777777" w:rsidR="004D7FBF" w:rsidRPr="005A5411" w:rsidRDefault="004D7FBF" w:rsidP="001F3B98">
            <w:pPr>
              <w:tabs>
                <w:tab w:val="right" w:pos="8640"/>
              </w:tabs>
              <w:spacing w:line="264" w:lineRule="auto"/>
              <w:rPr>
                <w:rFonts w:ascii="Garamond" w:hAnsi="Garamond"/>
                <w:lang w:val="es-US"/>
              </w:rPr>
            </w:pPr>
          </w:p>
          <w:p w14:paraId="1593EBB3" w14:textId="500A0B41" w:rsidR="00B03BEA" w:rsidRPr="005A5411" w:rsidRDefault="00B03BEA" w:rsidP="001F3B98">
            <w:pPr>
              <w:tabs>
                <w:tab w:val="right" w:pos="8640"/>
              </w:tabs>
              <w:spacing w:line="264" w:lineRule="auto"/>
              <w:rPr>
                <w:rFonts w:ascii="Garamond" w:hAnsi="Garamond"/>
                <w:lang w:val="es-ES_tradnl"/>
              </w:rPr>
            </w:pPr>
            <w:r w:rsidRPr="005A5411">
              <w:rPr>
                <w:rFonts w:ascii="Garamond" w:hAnsi="Garamond"/>
                <w:lang w:val="es-US"/>
              </w:rPr>
              <w:t>Estado:</w:t>
            </w:r>
          </w:p>
        </w:tc>
        <w:tc>
          <w:tcPr>
            <w:tcW w:w="3192" w:type="dxa"/>
            <w:tcBorders>
              <w:top w:val="single" w:sz="4" w:space="0" w:color="auto"/>
              <w:left w:val="nil"/>
              <w:bottom w:val="single" w:sz="4" w:space="0" w:color="auto"/>
            </w:tcBorders>
          </w:tcPr>
          <w:p w14:paraId="5E58407F" w14:textId="77777777" w:rsidR="004D7FBF" w:rsidRPr="005A5411" w:rsidRDefault="004D7FBF" w:rsidP="001F3B98">
            <w:pPr>
              <w:tabs>
                <w:tab w:val="right" w:pos="8640"/>
              </w:tabs>
              <w:spacing w:line="264" w:lineRule="auto"/>
              <w:rPr>
                <w:rFonts w:ascii="Garamond" w:hAnsi="Garamond"/>
                <w:lang w:val="es-US"/>
              </w:rPr>
            </w:pPr>
          </w:p>
          <w:p w14:paraId="66C5F6E2" w14:textId="42BD4AF7" w:rsidR="00B03BEA" w:rsidRPr="005A5411" w:rsidRDefault="00B03BEA" w:rsidP="001F3B98">
            <w:pPr>
              <w:tabs>
                <w:tab w:val="right" w:pos="8640"/>
              </w:tabs>
              <w:spacing w:line="264" w:lineRule="auto"/>
              <w:rPr>
                <w:rFonts w:ascii="Garamond" w:hAnsi="Garamond"/>
                <w:lang w:val="es-ES_tradnl"/>
              </w:rPr>
            </w:pPr>
            <w:r w:rsidRPr="005A5411">
              <w:rPr>
                <w:rFonts w:ascii="Garamond" w:hAnsi="Garamond"/>
                <w:lang w:val="es-US"/>
              </w:rPr>
              <w:t xml:space="preserve">Código </w:t>
            </w:r>
            <w:r w:rsidR="009234F9" w:rsidRPr="005A5411">
              <w:rPr>
                <w:rFonts w:ascii="Garamond" w:hAnsi="Garamond"/>
                <w:lang w:val="es-US"/>
              </w:rPr>
              <w:t>p</w:t>
            </w:r>
            <w:r w:rsidRPr="005A5411">
              <w:rPr>
                <w:rFonts w:ascii="Garamond" w:hAnsi="Garamond"/>
                <w:lang w:val="es-US"/>
              </w:rPr>
              <w:t>ostal:</w:t>
            </w:r>
          </w:p>
        </w:tc>
      </w:tr>
      <w:tr w:rsidR="004D7FBF" w:rsidRPr="006A485D" w14:paraId="072E33A7" w14:textId="77777777" w:rsidTr="004D7FBF">
        <w:tc>
          <w:tcPr>
            <w:tcW w:w="3798" w:type="dxa"/>
            <w:tcBorders>
              <w:right w:val="nil"/>
            </w:tcBorders>
          </w:tcPr>
          <w:p w14:paraId="5F2CAD87" w14:textId="77777777" w:rsidR="004D7FBF" w:rsidRPr="005A5411" w:rsidRDefault="004D7FBF" w:rsidP="001F3B98">
            <w:pPr>
              <w:tabs>
                <w:tab w:val="right" w:pos="8640"/>
              </w:tabs>
              <w:spacing w:line="264" w:lineRule="auto"/>
              <w:rPr>
                <w:rFonts w:ascii="Garamond" w:hAnsi="Garamond"/>
                <w:lang w:val="es-US"/>
              </w:rPr>
            </w:pPr>
          </w:p>
          <w:p w14:paraId="32D93039" w14:textId="77777777" w:rsidR="003E032D" w:rsidRPr="005A5411" w:rsidRDefault="003E032D" w:rsidP="001F3B98">
            <w:pPr>
              <w:tabs>
                <w:tab w:val="right" w:pos="8640"/>
              </w:tabs>
              <w:spacing w:line="264" w:lineRule="auto"/>
              <w:rPr>
                <w:rFonts w:ascii="Garamond" w:hAnsi="Garamond"/>
                <w:lang w:val="es-US"/>
              </w:rPr>
            </w:pPr>
          </w:p>
          <w:p w14:paraId="3276CBBA" w14:textId="77CF1A30" w:rsidR="004D7FBF" w:rsidRPr="005A5411" w:rsidRDefault="004D7FBF" w:rsidP="001F3B98">
            <w:pPr>
              <w:tabs>
                <w:tab w:val="right" w:pos="8640"/>
              </w:tabs>
              <w:spacing w:line="264" w:lineRule="auto"/>
              <w:rPr>
                <w:rFonts w:ascii="Garamond" w:hAnsi="Garamond"/>
                <w:lang w:val="es-US"/>
              </w:rPr>
            </w:pPr>
            <w:r w:rsidRPr="005A5411">
              <w:rPr>
                <w:rFonts w:ascii="Garamond" w:hAnsi="Garamond"/>
                <w:lang w:val="es-US"/>
              </w:rPr>
              <w:t>País:</w:t>
            </w:r>
          </w:p>
        </w:tc>
        <w:tc>
          <w:tcPr>
            <w:tcW w:w="5778" w:type="dxa"/>
            <w:gridSpan w:val="2"/>
            <w:tcBorders>
              <w:top w:val="single" w:sz="4" w:space="0" w:color="auto"/>
              <w:left w:val="nil"/>
            </w:tcBorders>
          </w:tcPr>
          <w:p w14:paraId="3193A91B" w14:textId="77777777" w:rsidR="003E032D" w:rsidRPr="005A5411" w:rsidRDefault="003E032D" w:rsidP="004D7FBF">
            <w:pPr>
              <w:tabs>
                <w:tab w:val="right" w:pos="8640"/>
              </w:tabs>
              <w:spacing w:line="264" w:lineRule="auto"/>
              <w:rPr>
                <w:rFonts w:ascii="Garamond" w:hAnsi="Garamond"/>
                <w:lang w:val="es-US"/>
              </w:rPr>
            </w:pPr>
          </w:p>
          <w:p w14:paraId="49B38626" w14:textId="511BC64F" w:rsidR="004D7FBF" w:rsidRPr="005A5411" w:rsidRDefault="004D7FBF" w:rsidP="004D7FBF">
            <w:pPr>
              <w:tabs>
                <w:tab w:val="right" w:pos="8640"/>
              </w:tabs>
              <w:spacing w:line="264" w:lineRule="auto"/>
              <w:rPr>
                <w:rFonts w:ascii="Garamond" w:hAnsi="Garamond"/>
                <w:lang w:val="es-ES_tradnl"/>
              </w:rPr>
            </w:pPr>
            <w:r w:rsidRPr="005A5411">
              <w:rPr>
                <w:rFonts w:ascii="Garamond" w:hAnsi="Garamond"/>
                <w:lang w:val="es-US"/>
              </w:rPr>
              <w:t xml:space="preserve">Código de </w:t>
            </w:r>
            <w:r w:rsidR="009234F9" w:rsidRPr="005A5411">
              <w:rPr>
                <w:rFonts w:ascii="Garamond" w:hAnsi="Garamond"/>
                <w:lang w:val="es-US"/>
              </w:rPr>
              <w:t>á</w:t>
            </w:r>
            <w:r w:rsidRPr="005A5411">
              <w:rPr>
                <w:rFonts w:ascii="Garamond" w:hAnsi="Garamond"/>
                <w:lang w:val="es-US"/>
              </w:rPr>
              <w:t xml:space="preserve">rea del </w:t>
            </w:r>
            <w:r w:rsidR="009234F9" w:rsidRPr="005A5411">
              <w:rPr>
                <w:rFonts w:ascii="Garamond" w:hAnsi="Garamond"/>
                <w:lang w:val="es-US"/>
              </w:rPr>
              <w:t>p</w:t>
            </w:r>
            <w:r w:rsidRPr="005A5411">
              <w:rPr>
                <w:rFonts w:ascii="Garamond" w:hAnsi="Garamond"/>
                <w:lang w:val="es-US"/>
              </w:rPr>
              <w:t>aís</w:t>
            </w:r>
            <w:r w:rsidR="003E032D" w:rsidRPr="005A5411">
              <w:rPr>
                <w:rFonts w:ascii="Garamond" w:hAnsi="Garamond"/>
                <w:lang w:val="es-US"/>
              </w:rPr>
              <w:t xml:space="preserve"> (incluya el código de área del país para el número de teléfono móvil si es diferente)</w:t>
            </w:r>
            <w:r w:rsidRPr="005A5411">
              <w:rPr>
                <w:rFonts w:ascii="Garamond" w:hAnsi="Garamond"/>
                <w:lang w:val="es-US"/>
              </w:rPr>
              <w:t>:</w:t>
            </w:r>
          </w:p>
        </w:tc>
      </w:tr>
      <w:tr w:rsidR="004D7FBF" w14:paraId="4635B54F" w14:textId="77777777" w:rsidTr="004D7FBF">
        <w:tc>
          <w:tcPr>
            <w:tcW w:w="9576" w:type="dxa"/>
            <w:gridSpan w:val="3"/>
          </w:tcPr>
          <w:p w14:paraId="4EFD6CA0" w14:textId="77777777" w:rsidR="004D7FBF" w:rsidRPr="004D7FBF" w:rsidRDefault="004D7FBF" w:rsidP="001F3B98">
            <w:pPr>
              <w:tabs>
                <w:tab w:val="right" w:pos="8640"/>
              </w:tabs>
              <w:spacing w:line="264" w:lineRule="auto"/>
              <w:rPr>
                <w:rFonts w:ascii="Garamond" w:hAnsi="Garamond"/>
                <w:lang w:val="es-US"/>
              </w:rPr>
            </w:pPr>
          </w:p>
          <w:p w14:paraId="1859C05F" w14:textId="6B3D06F8" w:rsidR="004D7FBF" w:rsidRDefault="004D7FBF" w:rsidP="001F3B98">
            <w:pPr>
              <w:tabs>
                <w:tab w:val="right" w:pos="8640"/>
              </w:tabs>
              <w:spacing w:line="264" w:lineRule="auto"/>
              <w:rPr>
                <w:rFonts w:ascii="Garamond" w:hAnsi="Garamond"/>
                <w:highlight w:val="yellow"/>
                <w:lang w:val="es-US"/>
              </w:rPr>
            </w:pPr>
            <w:proofErr w:type="spellStart"/>
            <w:r w:rsidRPr="0093110E">
              <w:rPr>
                <w:rFonts w:ascii="Garamond" w:hAnsi="Garamond"/>
              </w:rPr>
              <w:t>WhatsApp</w:t>
            </w:r>
            <w:proofErr w:type="spellEnd"/>
            <w:r w:rsidRPr="0093110E">
              <w:rPr>
                <w:rFonts w:ascii="Garamond" w:hAnsi="Garamond"/>
              </w:rPr>
              <w:t>:</w:t>
            </w:r>
          </w:p>
        </w:tc>
      </w:tr>
    </w:tbl>
    <w:p w14:paraId="3918DF1F" w14:textId="6FDB0D18" w:rsidR="002618F4" w:rsidRPr="0093110E" w:rsidRDefault="002618F4" w:rsidP="007B64BC">
      <w:pPr>
        <w:pStyle w:val="FootnoteText"/>
        <w:ind w:left="360"/>
      </w:pPr>
    </w:p>
    <w:sectPr w:rsidR="002618F4" w:rsidRPr="0093110E" w:rsidSect="00AD08FC">
      <w:headerReference w:type="default" r:id="rId8"/>
      <w:footerReference w:type="default" r:id="rId9"/>
      <w:pgSz w:w="12240" w:h="15840"/>
      <w:pgMar w:top="1440" w:right="1440" w:bottom="1440" w:left="1440" w:header="432" w:footer="576"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1B8E70" w14:textId="77777777" w:rsidR="00B1510B" w:rsidRDefault="00B1510B" w:rsidP="00AE58EB">
      <w:r>
        <w:separator/>
      </w:r>
    </w:p>
  </w:endnote>
  <w:endnote w:type="continuationSeparator" w:id="0">
    <w:p w14:paraId="5533A0B9" w14:textId="77777777" w:rsidR="00B1510B" w:rsidRDefault="00B1510B" w:rsidP="00AE58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Garamond">
    <w:panose1 w:val="02020404030301010803"/>
    <w:charset w:val="00"/>
    <w:family w:val="auto"/>
    <w:pitch w:val="variable"/>
    <w:sig w:usb0="00000003" w:usb1="00000000" w:usb2="00000000" w:usb3="00000000" w:csb0="00000001" w:csb1="00000000"/>
  </w:font>
  <w:font w:name="Helvetica">
    <w:panose1 w:val="00000000000000000000"/>
    <w:charset w:val="4D"/>
    <w:family w:val="swiss"/>
    <w:notTrueType/>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Times New Roman"/>
        <w:sz w:val="22"/>
        <w:szCs w:val="22"/>
      </w:rPr>
      <w:id w:val="1933164004"/>
      <w:docPartObj>
        <w:docPartGallery w:val="Page Numbers (Bottom of Page)"/>
        <w:docPartUnique/>
      </w:docPartObj>
    </w:sdtPr>
    <w:sdtEndPr>
      <w:rPr>
        <w:rFonts w:ascii="Garamond" w:eastAsiaTheme="majorEastAsia" w:hAnsi="Garamond" w:cstheme="majorBidi"/>
        <w:noProof/>
        <w:color w:val="4F81BD" w:themeColor="accent1"/>
      </w:rPr>
    </w:sdtEndPr>
    <w:sdtContent>
      <w:p w14:paraId="6D0F1ABF" w14:textId="52AEEE07" w:rsidR="000152EE" w:rsidRPr="00132157" w:rsidRDefault="000152EE" w:rsidP="00132157">
        <w:pPr>
          <w:pStyle w:val="Footer"/>
          <w:rPr>
            <w:rFonts w:ascii="Garamond" w:eastAsiaTheme="majorEastAsia" w:hAnsi="Garamond" w:cstheme="majorBidi"/>
            <w:color w:val="4F81BD" w:themeColor="accent1"/>
            <w:sz w:val="22"/>
            <w:szCs w:val="22"/>
          </w:rPr>
        </w:pPr>
        <w:r w:rsidRPr="001C3D8E">
          <w:rPr>
            <w:rFonts w:ascii="Garamond" w:hAnsi="Garamond"/>
            <w:noProof/>
            <w:sz w:val="22"/>
            <w:szCs w:val="22"/>
          </w:rPr>
          <w:drawing>
            <wp:anchor distT="0" distB="0" distL="114300" distR="114300" simplePos="0" relativeHeight="251659264" behindDoc="1" locked="0" layoutInCell="1" allowOverlap="1" wp14:anchorId="56019116" wp14:editId="4B0771D9">
              <wp:simplePos x="0" y="0"/>
              <wp:positionH relativeFrom="column">
                <wp:posOffset>2105696</wp:posOffset>
              </wp:positionH>
              <wp:positionV relativeFrom="paragraph">
                <wp:posOffset>-132930</wp:posOffset>
              </wp:positionV>
              <wp:extent cx="1278255" cy="376555"/>
              <wp:effectExtent l="0" t="0" r="0" b="4445"/>
              <wp:wrapNone/>
              <wp:docPr id="11" name="Picture 1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close up of a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255" cy="376555"/>
                      </a:xfrm>
                      <a:prstGeom prst="rect">
                        <a:avLst/>
                      </a:prstGeom>
                      <a:noFill/>
                    </pic:spPr>
                  </pic:pic>
                </a:graphicData>
              </a:graphic>
              <wp14:sizeRelH relativeFrom="page">
                <wp14:pctWidth>0</wp14:pctWidth>
              </wp14:sizeRelH>
              <wp14:sizeRelV relativeFrom="page">
                <wp14:pctHeight>0</wp14:pctHeight>
              </wp14:sizeRelV>
            </wp:anchor>
          </w:drawing>
        </w:r>
        <w:r w:rsidRPr="00132157">
          <w:rPr>
            <w:rFonts w:ascii="Garamond" w:hAnsi="Garamond"/>
            <w:sz w:val="22"/>
            <w:szCs w:val="22"/>
            <w:lang w:val="es-US"/>
          </w:rPr>
          <w:t>24 enero 2025</w:t>
        </w:r>
        <w:r>
          <w:rPr>
            <w:rFonts w:ascii="Garamond" w:hAnsi="Garamond"/>
            <w:sz w:val="22"/>
            <w:szCs w:val="22"/>
            <w:lang w:val="es-US"/>
          </w:rPr>
          <w:tab/>
        </w:r>
        <w:r>
          <w:rPr>
            <w:rFonts w:ascii="Garamond" w:hAnsi="Garamond"/>
            <w:sz w:val="22"/>
            <w:szCs w:val="22"/>
            <w:lang w:val="es-US"/>
          </w:rPr>
          <w:tab/>
        </w:r>
        <w:r w:rsidRPr="00132157">
          <w:rPr>
            <w:rFonts w:ascii="Garamond" w:hAnsi="Garamond" w:cs="Times New Roman"/>
            <w:sz w:val="22"/>
            <w:szCs w:val="22"/>
          </w:rPr>
          <w:fldChar w:fldCharType="begin"/>
        </w:r>
        <w:r w:rsidRPr="00132157">
          <w:rPr>
            <w:rFonts w:ascii="Garamond" w:hAnsi="Garamond"/>
            <w:sz w:val="22"/>
            <w:szCs w:val="22"/>
          </w:rPr>
          <w:instrText xml:space="preserve"> PAGE   \* MERGEFORMAT </w:instrText>
        </w:r>
        <w:r w:rsidRPr="00132157">
          <w:rPr>
            <w:rFonts w:ascii="Garamond" w:hAnsi="Garamond" w:cs="Times New Roman"/>
            <w:sz w:val="22"/>
            <w:szCs w:val="22"/>
          </w:rPr>
          <w:fldChar w:fldCharType="separate"/>
        </w:r>
        <w:r w:rsidR="00785C57" w:rsidRPr="00785C57">
          <w:rPr>
            <w:rFonts w:ascii="Garamond" w:eastAsiaTheme="majorEastAsia" w:hAnsi="Garamond" w:cstheme="majorBidi"/>
            <w:noProof/>
            <w:color w:val="4F81BD" w:themeColor="accent1"/>
            <w:sz w:val="22"/>
            <w:szCs w:val="22"/>
          </w:rPr>
          <w:t>5</w:t>
        </w:r>
        <w:r w:rsidRPr="00132157">
          <w:rPr>
            <w:rFonts w:ascii="Garamond" w:eastAsiaTheme="majorEastAsia" w:hAnsi="Garamond" w:cstheme="majorBidi"/>
            <w:noProof/>
            <w:color w:val="4F81BD" w:themeColor="accent1"/>
            <w:sz w:val="22"/>
            <w:szCs w:val="22"/>
          </w:rPr>
          <w:fldChar w:fldCharType="end"/>
        </w:r>
      </w:p>
    </w:sdtContent>
  </w:sdt>
  <w:p w14:paraId="1FD7191E" w14:textId="3C3EDCF1" w:rsidR="000152EE" w:rsidRDefault="000152EE"/>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090EE3" w14:textId="77777777" w:rsidR="00B1510B" w:rsidRDefault="00B1510B" w:rsidP="00AE58EB">
      <w:r>
        <w:separator/>
      </w:r>
    </w:p>
  </w:footnote>
  <w:footnote w:type="continuationSeparator" w:id="0">
    <w:p w14:paraId="7DE93EF3" w14:textId="77777777" w:rsidR="00B1510B" w:rsidRDefault="00B1510B" w:rsidP="00AE58EB">
      <w:r>
        <w:continuationSeparator/>
      </w:r>
    </w:p>
  </w:footnote>
  <w:footnote w:id="1">
    <w:p w14:paraId="2282F86A" w14:textId="5E46145F" w:rsidR="000152EE" w:rsidRPr="006A485D" w:rsidRDefault="000152EE">
      <w:pPr>
        <w:pStyle w:val="FootnoteText"/>
        <w:rPr>
          <w:sz w:val="20"/>
          <w:szCs w:val="20"/>
          <w:lang w:val="es-US"/>
        </w:rPr>
      </w:pPr>
      <w:r>
        <w:rPr>
          <w:rStyle w:val="FootnoteReference"/>
        </w:rPr>
        <w:footnoteRef/>
      </w:r>
      <w:r w:rsidRPr="006A485D">
        <w:rPr>
          <w:lang w:val="es-US"/>
        </w:rPr>
        <w:t xml:space="preserve"> </w:t>
      </w:r>
      <w:r w:rsidRPr="00DF2FAB">
        <w:rPr>
          <w:sz w:val="20"/>
          <w:szCs w:val="20"/>
          <w:lang w:val="es-ES_tradnl"/>
        </w:rPr>
        <w:t>El nombre legal de PCN sigue si</w:t>
      </w:r>
      <w:r>
        <w:rPr>
          <w:sz w:val="20"/>
          <w:szCs w:val="20"/>
          <w:lang w:val="es-ES_tradnl"/>
        </w:rPr>
        <w:t xml:space="preserve">endo </w:t>
      </w:r>
      <w:r w:rsidRPr="006A485D">
        <w:rPr>
          <w:sz w:val="20"/>
          <w:szCs w:val="20"/>
          <w:lang w:val="es-US"/>
        </w:rPr>
        <w:t xml:space="preserve">Conservative Baptist Association of Southern California; </w:t>
      </w:r>
      <w:r w:rsidRPr="00DF2FAB">
        <w:rPr>
          <w:sz w:val="20"/>
          <w:szCs w:val="20"/>
          <w:lang w:val="es-ES_tradnl"/>
        </w:rPr>
        <w:t>La Asociación</w:t>
      </w:r>
      <w:r w:rsidRPr="006A485D">
        <w:rPr>
          <w:sz w:val="20"/>
          <w:szCs w:val="20"/>
          <w:lang w:val="es-US"/>
        </w:rPr>
        <w:t xml:space="preserve"> Bautist</w:t>
      </w:r>
      <w:r w:rsidRPr="0099446D">
        <w:rPr>
          <w:sz w:val="20"/>
          <w:szCs w:val="20"/>
          <w:lang w:val="es-ES_tradnl"/>
        </w:rPr>
        <w:t>a Conservador</w:t>
      </w:r>
      <w:r>
        <w:rPr>
          <w:sz w:val="20"/>
          <w:szCs w:val="20"/>
          <w:lang w:val="es-ES_tradnl"/>
        </w:rPr>
        <w:t>a del Sur de California, para nuestras iglesias hispano parlantes usamos: PCN-español. Usamos PCN ya que se han plantado iglesias en islas del Mar Pacífico, y otros estados fuera de California; y CB Global existe bajo la cobertura de PCN.</w:t>
      </w:r>
      <w:r w:rsidRPr="006A485D">
        <w:rPr>
          <w:sz w:val="20"/>
          <w:szCs w:val="20"/>
          <w:lang w:val="es-US"/>
        </w:rPr>
        <w:t xml:space="preserve"> </w:t>
      </w:r>
    </w:p>
  </w:footnote>
  <w:footnote w:id="2">
    <w:p w14:paraId="5519A132" w14:textId="4C1CD998" w:rsidR="000152EE" w:rsidRPr="007B64BC" w:rsidRDefault="000152EE">
      <w:pPr>
        <w:pStyle w:val="FootnoteText"/>
        <w:rPr>
          <w:sz w:val="20"/>
          <w:szCs w:val="20"/>
          <w:lang w:val="es-ES_tradnl"/>
        </w:rPr>
      </w:pPr>
      <w:r w:rsidRPr="007B64BC">
        <w:rPr>
          <w:rStyle w:val="FootnoteReference"/>
          <w:lang w:val="es-ES_tradnl"/>
        </w:rPr>
        <w:footnoteRef/>
      </w:r>
      <w:r w:rsidRPr="007B64BC">
        <w:rPr>
          <w:lang w:val="es-ES_tradnl"/>
        </w:rPr>
        <w:t xml:space="preserve"> </w:t>
      </w:r>
      <w:r w:rsidRPr="007B64BC">
        <w:rPr>
          <w:sz w:val="20"/>
          <w:szCs w:val="20"/>
          <w:lang w:val="es-ES_tradnl"/>
        </w:rPr>
        <w:t>Los miembros de CB Global son las asociaciones de iglesias de diferentes países o regiones.  Les llamamos asociaciones eclesiales; por ejemplo: La asociación de iglesias, o La asociación e</w:t>
      </w:r>
      <w:r w:rsidR="001C12D5" w:rsidRPr="007B64BC">
        <w:rPr>
          <w:sz w:val="20"/>
          <w:szCs w:val="20"/>
          <w:lang w:val="es-ES_tradnl"/>
        </w:rPr>
        <w:t>clesial del Japón</w:t>
      </w:r>
      <w:r w:rsidRPr="007B64BC">
        <w:rPr>
          <w:sz w:val="20"/>
          <w:szCs w:val="20"/>
          <w:lang w:val="es-ES_tradnl"/>
        </w:rPr>
        <w:t xml:space="preserve">. Por ahora hay 7 miembros, </w:t>
      </w:r>
      <w:r w:rsidR="005A4C84" w:rsidRPr="007B64BC">
        <w:rPr>
          <w:sz w:val="20"/>
          <w:szCs w:val="20"/>
          <w:lang w:val="es-ES_tradnl"/>
        </w:rPr>
        <w:t>e</w:t>
      </w:r>
      <w:r w:rsidRPr="007B64BC">
        <w:rPr>
          <w:sz w:val="20"/>
          <w:szCs w:val="20"/>
          <w:lang w:val="es-ES_tradnl"/>
        </w:rPr>
        <w:t xml:space="preserve">s decir, 7 asociaciones de iglesias:  </w:t>
      </w:r>
      <w:r w:rsidR="001C12D5" w:rsidRPr="007B64BC">
        <w:rPr>
          <w:sz w:val="20"/>
          <w:szCs w:val="20"/>
          <w:lang w:val="es-ES_tradnl"/>
        </w:rPr>
        <w:t xml:space="preserve">Myanmar </w:t>
      </w:r>
      <w:r w:rsidRPr="007B64BC">
        <w:rPr>
          <w:sz w:val="20"/>
          <w:szCs w:val="20"/>
          <w:lang w:val="es-ES_tradnl"/>
        </w:rPr>
        <w:t xml:space="preserve">Birmania, Filipinas, Hong Kong, India, Japón, </w:t>
      </w:r>
      <w:r w:rsidR="001C12D5" w:rsidRPr="007B64BC">
        <w:rPr>
          <w:sz w:val="20"/>
          <w:szCs w:val="20"/>
          <w:lang w:val="es-ES_tradnl"/>
        </w:rPr>
        <w:t>Panam</w:t>
      </w:r>
      <w:r w:rsidR="007B64BC" w:rsidRPr="007B64BC">
        <w:rPr>
          <w:sz w:val="20"/>
          <w:szCs w:val="20"/>
          <w:lang w:val="es-ES_tradnl"/>
        </w:rPr>
        <w:t>á y Taiwán con un total de 1,897</w:t>
      </w:r>
      <w:r w:rsidR="001C12D5" w:rsidRPr="007B64BC">
        <w:rPr>
          <w:sz w:val="20"/>
          <w:szCs w:val="20"/>
          <w:lang w:val="es-ES_tradnl"/>
        </w:rPr>
        <w:t xml:space="preserve"> iglesias </w:t>
      </w:r>
      <w:r w:rsidR="007B64BC" w:rsidRPr="007B64BC">
        <w:rPr>
          <w:sz w:val="20"/>
          <w:szCs w:val="20"/>
          <w:lang w:val="es-ES_tradnl"/>
        </w:rPr>
        <w:t>locales. Birmania tiene sólo dos</w:t>
      </w:r>
      <w:r w:rsidR="001C12D5" w:rsidRPr="007B64BC">
        <w:rPr>
          <w:sz w:val="20"/>
          <w:szCs w:val="20"/>
          <w:lang w:val="es-ES_tradnl"/>
        </w:rPr>
        <w:t xml:space="preserve"> iglesia</w:t>
      </w:r>
      <w:r w:rsidR="007B64BC" w:rsidRPr="007B64BC">
        <w:rPr>
          <w:sz w:val="20"/>
          <w:szCs w:val="20"/>
          <w:lang w:val="es-ES_tradnl"/>
        </w:rPr>
        <w:t>s</w:t>
      </w:r>
      <w:r w:rsidR="001C12D5" w:rsidRPr="007B64BC">
        <w:rPr>
          <w:sz w:val="20"/>
          <w:szCs w:val="20"/>
          <w:lang w:val="es-ES_tradnl"/>
        </w:rPr>
        <w:t xml:space="preserve"> local.</w:t>
      </w:r>
    </w:p>
  </w:footnote>
  <w:footnote w:id="3">
    <w:p w14:paraId="022E10B2" w14:textId="3962FB3C" w:rsidR="007B64BC" w:rsidRPr="007B64BC" w:rsidRDefault="007B64BC">
      <w:pPr>
        <w:pStyle w:val="FootnoteText"/>
        <w:rPr>
          <w:sz w:val="20"/>
          <w:szCs w:val="20"/>
        </w:rPr>
      </w:pPr>
      <w:r w:rsidRPr="007B64BC">
        <w:rPr>
          <w:rStyle w:val="FootnoteReference"/>
          <w:lang w:val="es-ES_tradnl"/>
        </w:rPr>
        <w:footnoteRef/>
      </w:r>
      <w:r w:rsidRPr="007B64BC">
        <w:rPr>
          <w:lang w:val="es-ES_tradnl"/>
        </w:rPr>
        <w:t xml:space="preserve"> </w:t>
      </w:r>
      <w:r w:rsidR="00785C57">
        <w:rPr>
          <w:sz w:val="20"/>
          <w:szCs w:val="20"/>
          <w:lang w:val="es-ES_tradnl"/>
        </w:rPr>
        <w:t xml:space="preserve">Ver nota </w:t>
      </w:r>
      <w:r w:rsidR="00785C57">
        <w:rPr>
          <w:sz w:val="20"/>
          <w:szCs w:val="20"/>
          <w:lang w:val="es-ES_tradnl"/>
        </w:rPr>
        <w:t>#2</w:t>
      </w:r>
      <w:bookmarkStart w:id="0" w:name="_GoBack"/>
      <w:bookmarkEnd w:id="0"/>
      <w:r>
        <w:rPr>
          <w:sz w:val="20"/>
          <w:szCs w:val="20"/>
          <w:lang w:val="es-ES_tradnl"/>
        </w:rPr>
        <w:t>.</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0F0665" w14:textId="1EC48331" w:rsidR="000152EE" w:rsidRPr="00132157" w:rsidRDefault="000152EE" w:rsidP="00132157">
    <w:pPr>
      <w:pStyle w:val="Header"/>
    </w:pPr>
    <w:r>
      <w:rPr>
        <w:noProof/>
      </w:rPr>
      <w:drawing>
        <wp:inline distT="0" distB="0" distL="0" distR="0" wp14:anchorId="73E9BA8D" wp14:editId="4FDB7EFC">
          <wp:extent cx="1847215" cy="548640"/>
          <wp:effectExtent l="0" t="0" r="635" b="3810"/>
          <wp:docPr id="10" name="Picture 10"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close-up of a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7215" cy="548640"/>
                  </a:xfrm>
                  <a:prstGeom prst="rect">
                    <a:avLst/>
                  </a:prstGeom>
                  <a:noFill/>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0D59C9"/>
    <w:multiLevelType w:val="hybridMultilevel"/>
    <w:tmpl w:val="1B90C0A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4CAE73F7"/>
    <w:multiLevelType w:val="hybridMultilevel"/>
    <w:tmpl w:val="962CA35A"/>
    <w:lvl w:ilvl="0" w:tplc="5F8883C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CF35C05"/>
    <w:multiLevelType w:val="hybridMultilevel"/>
    <w:tmpl w:val="E64ED7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3925D22"/>
    <w:multiLevelType w:val="hybridMultilevel"/>
    <w:tmpl w:val="1AF0B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022223A"/>
    <w:multiLevelType w:val="hybridMultilevel"/>
    <w:tmpl w:val="612092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3B98"/>
    <w:rsid w:val="000152EE"/>
    <w:rsid w:val="00032122"/>
    <w:rsid w:val="00095ECB"/>
    <w:rsid w:val="000A5D68"/>
    <w:rsid w:val="000C12A3"/>
    <w:rsid w:val="000E0634"/>
    <w:rsid w:val="000F3769"/>
    <w:rsid w:val="00132157"/>
    <w:rsid w:val="00153CC2"/>
    <w:rsid w:val="00155F11"/>
    <w:rsid w:val="00162BC9"/>
    <w:rsid w:val="001B4558"/>
    <w:rsid w:val="001C12D5"/>
    <w:rsid w:val="001C1C01"/>
    <w:rsid w:val="001C2CB8"/>
    <w:rsid w:val="001F3B98"/>
    <w:rsid w:val="002134EB"/>
    <w:rsid w:val="00227799"/>
    <w:rsid w:val="002461DA"/>
    <w:rsid w:val="002618F4"/>
    <w:rsid w:val="00293429"/>
    <w:rsid w:val="00295BE0"/>
    <w:rsid w:val="002C0CC6"/>
    <w:rsid w:val="002F3C5E"/>
    <w:rsid w:val="003E032D"/>
    <w:rsid w:val="003F5696"/>
    <w:rsid w:val="003F5ADE"/>
    <w:rsid w:val="00415598"/>
    <w:rsid w:val="00422846"/>
    <w:rsid w:val="00444D64"/>
    <w:rsid w:val="00450F01"/>
    <w:rsid w:val="00452400"/>
    <w:rsid w:val="00472D2D"/>
    <w:rsid w:val="00487D11"/>
    <w:rsid w:val="00491AE3"/>
    <w:rsid w:val="0049583F"/>
    <w:rsid w:val="004A20EC"/>
    <w:rsid w:val="004A2CEB"/>
    <w:rsid w:val="004C1D1A"/>
    <w:rsid w:val="004D2671"/>
    <w:rsid w:val="004D7FBF"/>
    <w:rsid w:val="00507C6F"/>
    <w:rsid w:val="00552E6D"/>
    <w:rsid w:val="0057412F"/>
    <w:rsid w:val="005A122F"/>
    <w:rsid w:val="005A4C84"/>
    <w:rsid w:val="005A5411"/>
    <w:rsid w:val="005A6279"/>
    <w:rsid w:val="005D4022"/>
    <w:rsid w:val="005F03AE"/>
    <w:rsid w:val="005F0F24"/>
    <w:rsid w:val="00626FB3"/>
    <w:rsid w:val="006627FA"/>
    <w:rsid w:val="00686228"/>
    <w:rsid w:val="006A485D"/>
    <w:rsid w:val="006C26D6"/>
    <w:rsid w:val="006D1851"/>
    <w:rsid w:val="00707053"/>
    <w:rsid w:val="00736400"/>
    <w:rsid w:val="00785C57"/>
    <w:rsid w:val="007A7387"/>
    <w:rsid w:val="007B64BC"/>
    <w:rsid w:val="007C327D"/>
    <w:rsid w:val="00802F11"/>
    <w:rsid w:val="008560F1"/>
    <w:rsid w:val="008652BC"/>
    <w:rsid w:val="00870DDE"/>
    <w:rsid w:val="00871150"/>
    <w:rsid w:val="008822B1"/>
    <w:rsid w:val="00891103"/>
    <w:rsid w:val="009234F9"/>
    <w:rsid w:val="0093110E"/>
    <w:rsid w:val="00937894"/>
    <w:rsid w:val="009411AE"/>
    <w:rsid w:val="0095497C"/>
    <w:rsid w:val="00984C32"/>
    <w:rsid w:val="0099446D"/>
    <w:rsid w:val="009D3469"/>
    <w:rsid w:val="00A17F27"/>
    <w:rsid w:val="00AC0426"/>
    <w:rsid w:val="00AD08FC"/>
    <w:rsid w:val="00AE58EB"/>
    <w:rsid w:val="00B03BEA"/>
    <w:rsid w:val="00B1510B"/>
    <w:rsid w:val="00B322B3"/>
    <w:rsid w:val="00B32B58"/>
    <w:rsid w:val="00BC2B86"/>
    <w:rsid w:val="00BE2E26"/>
    <w:rsid w:val="00CB3EA5"/>
    <w:rsid w:val="00CC2169"/>
    <w:rsid w:val="00CE0D2F"/>
    <w:rsid w:val="00CE2071"/>
    <w:rsid w:val="00D37716"/>
    <w:rsid w:val="00D406C1"/>
    <w:rsid w:val="00D4394A"/>
    <w:rsid w:val="00D46C64"/>
    <w:rsid w:val="00DB4FD6"/>
    <w:rsid w:val="00DF2FAB"/>
    <w:rsid w:val="00E02F31"/>
    <w:rsid w:val="00E063F9"/>
    <w:rsid w:val="00E2301C"/>
    <w:rsid w:val="00E563D0"/>
    <w:rsid w:val="00EF3FD8"/>
    <w:rsid w:val="00EF4D39"/>
    <w:rsid w:val="00FA2A2C"/>
    <w:rsid w:val="00FC03D7"/>
    <w:rsid w:val="00FE0EDD"/>
    <w:rsid w:val="00FF08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14:docId w14:val="60674A6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3B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3B98"/>
    <w:pPr>
      <w:ind w:left="720"/>
      <w:contextualSpacing/>
    </w:pPr>
  </w:style>
  <w:style w:type="paragraph" w:styleId="Header">
    <w:name w:val="header"/>
    <w:basedOn w:val="Normal"/>
    <w:link w:val="HeaderChar"/>
    <w:uiPriority w:val="99"/>
    <w:unhideWhenUsed/>
    <w:rsid w:val="00AE58EB"/>
    <w:pPr>
      <w:tabs>
        <w:tab w:val="center" w:pos="4680"/>
        <w:tab w:val="right" w:pos="9360"/>
      </w:tabs>
    </w:pPr>
  </w:style>
  <w:style w:type="character" w:customStyle="1" w:styleId="HeaderChar">
    <w:name w:val="Header Char"/>
    <w:basedOn w:val="DefaultParagraphFont"/>
    <w:link w:val="Header"/>
    <w:uiPriority w:val="99"/>
    <w:rsid w:val="00AE58EB"/>
  </w:style>
  <w:style w:type="paragraph" w:styleId="Footer">
    <w:name w:val="footer"/>
    <w:basedOn w:val="Normal"/>
    <w:link w:val="FooterChar"/>
    <w:uiPriority w:val="99"/>
    <w:unhideWhenUsed/>
    <w:rsid w:val="00AE58EB"/>
    <w:pPr>
      <w:tabs>
        <w:tab w:val="center" w:pos="4680"/>
        <w:tab w:val="right" w:pos="9360"/>
      </w:tabs>
    </w:pPr>
  </w:style>
  <w:style w:type="character" w:customStyle="1" w:styleId="FooterChar">
    <w:name w:val="Footer Char"/>
    <w:basedOn w:val="DefaultParagraphFont"/>
    <w:link w:val="Footer"/>
    <w:uiPriority w:val="99"/>
    <w:rsid w:val="00AE58EB"/>
  </w:style>
  <w:style w:type="table" w:styleId="TableGrid">
    <w:name w:val="Table Grid"/>
    <w:basedOn w:val="TableNormal"/>
    <w:uiPriority w:val="59"/>
    <w:rsid w:val="00B03B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652BC"/>
    <w:rPr>
      <w:rFonts w:ascii="Lucida Grande" w:hAnsi="Lucida Grande"/>
      <w:sz w:val="18"/>
      <w:szCs w:val="18"/>
    </w:rPr>
  </w:style>
  <w:style w:type="character" w:customStyle="1" w:styleId="BalloonTextChar">
    <w:name w:val="Balloon Text Char"/>
    <w:basedOn w:val="DefaultParagraphFont"/>
    <w:link w:val="BalloonText"/>
    <w:uiPriority w:val="99"/>
    <w:semiHidden/>
    <w:rsid w:val="008652BC"/>
    <w:rPr>
      <w:rFonts w:ascii="Lucida Grande" w:hAnsi="Lucida Grande"/>
      <w:sz w:val="18"/>
      <w:szCs w:val="18"/>
    </w:rPr>
  </w:style>
  <w:style w:type="paragraph" w:styleId="FootnoteText">
    <w:name w:val="footnote text"/>
    <w:basedOn w:val="Normal"/>
    <w:link w:val="FootnoteTextChar"/>
    <w:uiPriority w:val="99"/>
    <w:unhideWhenUsed/>
    <w:rsid w:val="00D37716"/>
  </w:style>
  <w:style w:type="character" w:customStyle="1" w:styleId="FootnoteTextChar">
    <w:name w:val="Footnote Text Char"/>
    <w:basedOn w:val="DefaultParagraphFont"/>
    <w:link w:val="FootnoteText"/>
    <w:uiPriority w:val="99"/>
    <w:rsid w:val="00D37716"/>
  </w:style>
  <w:style w:type="character" w:styleId="FootnoteReference">
    <w:name w:val="footnote reference"/>
    <w:basedOn w:val="DefaultParagraphFont"/>
    <w:uiPriority w:val="99"/>
    <w:unhideWhenUsed/>
    <w:rsid w:val="00D37716"/>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3B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3B98"/>
    <w:pPr>
      <w:ind w:left="720"/>
      <w:contextualSpacing/>
    </w:pPr>
  </w:style>
  <w:style w:type="paragraph" w:styleId="Header">
    <w:name w:val="header"/>
    <w:basedOn w:val="Normal"/>
    <w:link w:val="HeaderChar"/>
    <w:uiPriority w:val="99"/>
    <w:unhideWhenUsed/>
    <w:rsid w:val="00AE58EB"/>
    <w:pPr>
      <w:tabs>
        <w:tab w:val="center" w:pos="4680"/>
        <w:tab w:val="right" w:pos="9360"/>
      </w:tabs>
    </w:pPr>
  </w:style>
  <w:style w:type="character" w:customStyle="1" w:styleId="HeaderChar">
    <w:name w:val="Header Char"/>
    <w:basedOn w:val="DefaultParagraphFont"/>
    <w:link w:val="Header"/>
    <w:uiPriority w:val="99"/>
    <w:rsid w:val="00AE58EB"/>
  </w:style>
  <w:style w:type="paragraph" w:styleId="Footer">
    <w:name w:val="footer"/>
    <w:basedOn w:val="Normal"/>
    <w:link w:val="FooterChar"/>
    <w:uiPriority w:val="99"/>
    <w:unhideWhenUsed/>
    <w:rsid w:val="00AE58EB"/>
    <w:pPr>
      <w:tabs>
        <w:tab w:val="center" w:pos="4680"/>
        <w:tab w:val="right" w:pos="9360"/>
      </w:tabs>
    </w:pPr>
  </w:style>
  <w:style w:type="character" w:customStyle="1" w:styleId="FooterChar">
    <w:name w:val="Footer Char"/>
    <w:basedOn w:val="DefaultParagraphFont"/>
    <w:link w:val="Footer"/>
    <w:uiPriority w:val="99"/>
    <w:rsid w:val="00AE58EB"/>
  </w:style>
  <w:style w:type="table" w:styleId="TableGrid">
    <w:name w:val="Table Grid"/>
    <w:basedOn w:val="TableNormal"/>
    <w:uiPriority w:val="59"/>
    <w:rsid w:val="00B03B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652BC"/>
    <w:rPr>
      <w:rFonts w:ascii="Lucida Grande" w:hAnsi="Lucida Grande"/>
      <w:sz w:val="18"/>
      <w:szCs w:val="18"/>
    </w:rPr>
  </w:style>
  <w:style w:type="character" w:customStyle="1" w:styleId="BalloonTextChar">
    <w:name w:val="Balloon Text Char"/>
    <w:basedOn w:val="DefaultParagraphFont"/>
    <w:link w:val="BalloonText"/>
    <w:uiPriority w:val="99"/>
    <w:semiHidden/>
    <w:rsid w:val="008652BC"/>
    <w:rPr>
      <w:rFonts w:ascii="Lucida Grande" w:hAnsi="Lucida Grande"/>
      <w:sz w:val="18"/>
      <w:szCs w:val="18"/>
    </w:rPr>
  </w:style>
  <w:style w:type="paragraph" w:styleId="FootnoteText">
    <w:name w:val="footnote text"/>
    <w:basedOn w:val="Normal"/>
    <w:link w:val="FootnoteTextChar"/>
    <w:uiPriority w:val="99"/>
    <w:unhideWhenUsed/>
    <w:rsid w:val="00D37716"/>
  </w:style>
  <w:style w:type="character" w:customStyle="1" w:styleId="FootnoteTextChar">
    <w:name w:val="Footnote Text Char"/>
    <w:basedOn w:val="DefaultParagraphFont"/>
    <w:link w:val="FootnoteText"/>
    <w:uiPriority w:val="99"/>
    <w:rsid w:val="00D37716"/>
  </w:style>
  <w:style w:type="character" w:styleId="FootnoteReference">
    <w:name w:val="footnote reference"/>
    <w:basedOn w:val="DefaultParagraphFont"/>
    <w:uiPriority w:val="99"/>
    <w:unhideWhenUsed/>
    <w:rsid w:val="00D3771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5</Pages>
  <Words>1748</Words>
  <Characters>9969</Characters>
  <Application>Microsoft Macintosh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Emilio Nuñez</dc:creator>
  <cp:keywords/>
  <dc:description/>
  <cp:lastModifiedBy>Emilio Nuñez</cp:lastModifiedBy>
  <cp:revision>4</cp:revision>
  <dcterms:created xsi:type="dcterms:W3CDTF">2025-03-02T00:21:00Z</dcterms:created>
  <dcterms:modified xsi:type="dcterms:W3CDTF">2025-03-02T00:40:00Z</dcterms:modified>
</cp:coreProperties>
</file>