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6978" w14:textId="77777777" w:rsidR="00D46289" w:rsidRPr="003901C8" w:rsidRDefault="00D46289">
      <w:pPr>
        <w:tabs>
          <w:tab w:val="left" w:pos="1200"/>
          <w:tab w:val="left" w:pos="1555"/>
          <w:tab w:val="left" w:pos="1915"/>
          <w:tab w:val="left" w:pos="2275"/>
          <w:tab w:val="left" w:pos="2635"/>
          <w:tab w:val="left" w:pos="2995"/>
          <w:tab w:val="left" w:pos="7675"/>
        </w:tabs>
        <w:jc w:val="both"/>
        <w:rPr>
          <w:sz w:val="22"/>
          <w:szCs w:val="22"/>
        </w:rPr>
      </w:pPr>
    </w:p>
    <w:p w14:paraId="27EAD9EA"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Section</w:t>
      </w:r>
    </w:p>
    <w:p w14:paraId="77B6BE1F"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38A8AADE"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29.01:   General Provisions</w:t>
      </w:r>
    </w:p>
    <w:p w14:paraId="39AFC703"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29.02:   </w:t>
      </w:r>
      <w:r w:rsidRPr="003901C8">
        <w:rPr>
          <w:sz w:val="22"/>
          <w:szCs w:val="22"/>
        </w:rPr>
        <w:t xml:space="preserve">General </w:t>
      </w:r>
      <w:r w:rsidR="0065040A" w:rsidRPr="003901C8">
        <w:rPr>
          <w:sz w:val="22"/>
          <w:szCs w:val="22"/>
        </w:rPr>
        <w:t>Definitions</w:t>
      </w:r>
    </w:p>
    <w:p w14:paraId="2772990E"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29.03:   General Rate Provisions</w:t>
      </w:r>
    </w:p>
    <w:p w14:paraId="72667531" w14:textId="6CBC319A"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 xml:space="preserve">29.04:   Allowable Fees for Psychological </w:t>
      </w:r>
      <w:r w:rsidR="00BE36B7" w:rsidRPr="003901C8">
        <w:rPr>
          <w:sz w:val="22"/>
          <w:szCs w:val="22"/>
        </w:rPr>
        <w:t>Assessments</w:t>
      </w:r>
    </w:p>
    <w:p w14:paraId="5FAAC119" w14:textId="0C1E75C6"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w:t>
      </w:r>
      <w:r w:rsidRPr="003901C8">
        <w:rPr>
          <w:sz w:val="22"/>
          <w:szCs w:val="22"/>
        </w:rPr>
        <w:t>5</w:t>
      </w:r>
      <w:r w:rsidR="0065040A" w:rsidRPr="003901C8">
        <w:rPr>
          <w:sz w:val="22"/>
          <w:szCs w:val="22"/>
        </w:rPr>
        <w:t>:   Allowable Fees for Other Psychological</w:t>
      </w:r>
      <w:r w:rsidR="001B7356" w:rsidRPr="003901C8">
        <w:rPr>
          <w:sz w:val="22"/>
          <w:szCs w:val="22"/>
        </w:rPr>
        <w:t xml:space="preserve"> </w:t>
      </w:r>
      <w:r w:rsidR="00BE36B7" w:rsidRPr="003901C8">
        <w:rPr>
          <w:sz w:val="22"/>
          <w:szCs w:val="22"/>
        </w:rPr>
        <w:t xml:space="preserve">and Independent Clinical </w:t>
      </w:r>
      <w:r w:rsidR="0038103D" w:rsidRPr="003901C8">
        <w:rPr>
          <w:sz w:val="22"/>
          <w:szCs w:val="22"/>
        </w:rPr>
        <w:t>S</w:t>
      </w:r>
      <w:r w:rsidR="00BE36B7" w:rsidRPr="003901C8">
        <w:rPr>
          <w:sz w:val="22"/>
          <w:szCs w:val="22"/>
        </w:rPr>
        <w:t xml:space="preserve">ocial Work </w:t>
      </w:r>
      <w:r w:rsidR="00B02D9C" w:rsidRPr="003901C8">
        <w:rPr>
          <w:sz w:val="22"/>
          <w:szCs w:val="22"/>
        </w:rPr>
        <w:t>Services</w:t>
      </w:r>
    </w:p>
    <w:p w14:paraId="34BED64B"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w:t>
      </w:r>
      <w:r w:rsidRPr="003901C8">
        <w:rPr>
          <w:sz w:val="22"/>
          <w:szCs w:val="22"/>
        </w:rPr>
        <w:t>6</w:t>
      </w:r>
      <w:r w:rsidR="0065040A" w:rsidRPr="003901C8">
        <w:rPr>
          <w:sz w:val="22"/>
          <w:szCs w:val="22"/>
        </w:rPr>
        <w:t>:   Special Provisions</w:t>
      </w:r>
    </w:p>
    <w:p w14:paraId="182FB88A"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3</w:t>
      </w:r>
      <w:r w:rsidR="0065040A" w:rsidRPr="003901C8">
        <w:rPr>
          <w:sz w:val="22"/>
          <w:szCs w:val="22"/>
        </w:rPr>
        <w:t>29.0</w:t>
      </w:r>
      <w:r w:rsidR="007073BF" w:rsidRPr="003901C8">
        <w:rPr>
          <w:sz w:val="22"/>
          <w:szCs w:val="22"/>
        </w:rPr>
        <w:t>7</w:t>
      </w:r>
      <w:r w:rsidR="0065040A" w:rsidRPr="003901C8">
        <w:rPr>
          <w:sz w:val="22"/>
          <w:szCs w:val="22"/>
        </w:rPr>
        <w:t>:   Severability</w:t>
      </w:r>
    </w:p>
    <w:p w14:paraId="79C74FEF"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6E5280CD" w14:textId="77777777" w:rsidR="0065040A" w:rsidRPr="003901C8" w:rsidRDefault="00455A1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u w:val="single"/>
        </w:rPr>
        <w:t>3</w:t>
      </w:r>
      <w:r w:rsidR="0065040A" w:rsidRPr="003901C8">
        <w:rPr>
          <w:sz w:val="22"/>
          <w:szCs w:val="22"/>
          <w:u w:val="single"/>
        </w:rPr>
        <w:t>29.01:   General Provisions</w:t>
      </w:r>
    </w:p>
    <w:p w14:paraId="6E2437C6"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7E7C9825" w14:textId="3924C3F3"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rPr>
        <w:t>(1)  </w:t>
      </w:r>
      <w:r w:rsidRPr="003901C8">
        <w:rPr>
          <w:sz w:val="22"/>
          <w:szCs w:val="22"/>
          <w:u w:val="single"/>
        </w:rPr>
        <w:t>Scope</w:t>
      </w:r>
      <w:r w:rsidR="00455A17" w:rsidRPr="003901C8">
        <w:rPr>
          <w:sz w:val="22"/>
          <w:szCs w:val="22"/>
          <w:u w:val="single"/>
        </w:rPr>
        <w:t xml:space="preserve"> and</w:t>
      </w:r>
      <w:r w:rsidRPr="003901C8">
        <w:rPr>
          <w:sz w:val="22"/>
          <w:szCs w:val="22"/>
          <w:u w:val="single"/>
        </w:rPr>
        <w:t xml:space="preserve"> Purpose</w:t>
      </w:r>
      <w:r w:rsidRPr="003901C8">
        <w:rPr>
          <w:sz w:val="22"/>
          <w:szCs w:val="22"/>
        </w:rPr>
        <w:t xml:space="preserve">.  </w:t>
      </w:r>
      <w:r w:rsidR="00455A17" w:rsidRPr="003901C8">
        <w:rPr>
          <w:sz w:val="22"/>
          <w:szCs w:val="22"/>
        </w:rPr>
        <w:t>101</w:t>
      </w:r>
      <w:r w:rsidRPr="003901C8">
        <w:rPr>
          <w:sz w:val="22"/>
          <w:szCs w:val="22"/>
        </w:rPr>
        <w:t xml:space="preserve"> CMR </w:t>
      </w:r>
      <w:r w:rsidR="00455A17" w:rsidRPr="003901C8">
        <w:rPr>
          <w:sz w:val="22"/>
          <w:szCs w:val="22"/>
        </w:rPr>
        <w:t>3</w:t>
      </w:r>
      <w:r w:rsidRPr="003901C8">
        <w:rPr>
          <w:sz w:val="22"/>
          <w:szCs w:val="22"/>
        </w:rPr>
        <w:t xml:space="preserve">29.00 governs the rates of payment used by all governmental units in making payments to eligible providers of psychological </w:t>
      </w:r>
      <w:r w:rsidR="00E25027" w:rsidRPr="003901C8">
        <w:rPr>
          <w:sz w:val="22"/>
          <w:szCs w:val="22"/>
        </w:rPr>
        <w:t xml:space="preserve">and licensed independent clinical social work </w:t>
      </w:r>
      <w:r w:rsidRPr="003901C8">
        <w:rPr>
          <w:sz w:val="22"/>
          <w:szCs w:val="22"/>
        </w:rPr>
        <w:t>services to publicly</w:t>
      </w:r>
      <w:r w:rsidR="00E77163" w:rsidRPr="003901C8">
        <w:rPr>
          <w:sz w:val="22"/>
          <w:szCs w:val="22"/>
        </w:rPr>
        <w:t xml:space="preserve"> </w:t>
      </w:r>
      <w:r w:rsidRPr="003901C8">
        <w:rPr>
          <w:sz w:val="22"/>
          <w:szCs w:val="22"/>
        </w:rPr>
        <w:t xml:space="preserve">aided individuals in any suitable location, such as a private office, the client's place of residence, </w:t>
      </w:r>
      <w:r w:rsidR="00E25027" w:rsidRPr="003901C8">
        <w:rPr>
          <w:sz w:val="22"/>
          <w:szCs w:val="22"/>
        </w:rPr>
        <w:t xml:space="preserve">using telehealth, </w:t>
      </w:r>
      <w:r w:rsidRPr="003901C8">
        <w:rPr>
          <w:sz w:val="22"/>
          <w:szCs w:val="22"/>
        </w:rPr>
        <w:t xml:space="preserve">or other appropriate facility. The rates set forth in </w:t>
      </w:r>
      <w:r w:rsidR="00455A17" w:rsidRPr="003901C8">
        <w:rPr>
          <w:sz w:val="22"/>
          <w:szCs w:val="22"/>
        </w:rPr>
        <w:t>101</w:t>
      </w:r>
      <w:r w:rsidRPr="003901C8">
        <w:rPr>
          <w:sz w:val="22"/>
          <w:szCs w:val="22"/>
        </w:rPr>
        <w:t xml:space="preserve"> CMR </w:t>
      </w:r>
      <w:r w:rsidR="00455A17" w:rsidRPr="003901C8">
        <w:rPr>
          <w:sz w:val="22"/>
          <w:szCs w:val="22"/>
        </w:rPr>
        <w:t>3</w:t>
      </w:r>
      <w:r w:rsidRPr="003901C8">
        <w:rPr>
          <w:sz w:val="22"/>
          <w:szCs w:val="22"/>
        </w:rPr>
        <w:t>29.00 do not apply to individuals covered by M.G.L. c. 152, Workers</w:t>
      </w:r>
      <w:r w:rsidR="001D32B3" w:rsidRPr="003901C8">
        <w:rPr>
          <w:sz w:val="22"/>
          <w:szCs w:val="22"/>
        </w:rPr>
        <w:t>’</w:t>
      </w:r>
      <w:r w:rsidRPr="003901C8">
        <w:rPr>
          <w:sz w:val="22"/>
          <w:szCs w:val="22"/>
        </w:rPr>
        <w:t xml:space="preserve"> Compensation. Rates for services rendered to such individuals are set forth in 114.3 CMR 40.03(2)</w:t>
      </w:r>
      <w:r w:rsidR="005C1099" w:rsidRPr="003901C8">
        <w:rPr>
          <w:sz w:val="22"/>
          <w:szCs w:val="22"/>
        </w:rPr>
        <w:t xml:space="preserve">: </w:t>
      </w:r>
      <w:r w:rsidR="005C1099" w:rsidRPr="003901C8">
        <w:rPr>
          <w:i/>
          <w:sz w:val="22"/>
          <w:szCs w:val="22"/>
        </w:rPr>
        <w:t xml:space="preserve">Services and Rates Covered by </w:t>
      </w:r>
      <w:r w:rsidR="001D32B3" w:rsidRPr="003901C8">
        <w:rPr>
          <w:i/>
          <w:sz w:val="22"/>
          <w:szCs w:val="22"/>
        </w:rPr>
        <w:t>o</w:t>
      </w:r>
      <w:r w:rsidR="005C1099" w:rsidRPr="003901C8">
        <w:rPr>
          <w:i/>
          <w:sz w:val="22"/>
          <w:szCs w:val="22"/>
        </w:rPr>
        <w:t>ther Regulations</w:t>
      </w:r>
      <w:r w:rsidRPr="003901C8">
        <w:rPr>
          <w:sz w:val="22"/>
          <w:szCs w:val="22"/>
        </w:rPr>
        <w:t>.</w:t>
      </w:r>
    </w:p>
    <w:p w14:paraId="0CE5AEF8" w14:textId="77777777" w:rsidR="00455A17" w:rsidRPr="003901C8" w:rsidRDefault="00455A17" w:rsidP="004E21B7">
      <w:pPr>
        <w:tabs>
          <w:tab w:val="left" w:pos="1200"/>
          <w:tab w:val="left" w:pos="1555"/>
          <w:tab w:val="left" w:pos="1915"/>
          <w:tab w:val="left" w:pos="2275"/>
          <w:tab w:val="left" w:pos="2635"/>
          <w:tab w:val="left" w:pos="2995"/>
          <w:tab w:val="left" w:pos="7675"/>
        </w:tabs>
        <w:ind w:left="720"/>
        <w:jc w:val="both"/>
        <w:rPr>
          <w:sz w:val="22"/>
          <w:szCs w:val="22"/>
        </w:rPr>
      </w:pPr>
    </w:p>
    <w:p w14:paraId="62760661" w14:textId="53183C45" w:rsidR="00455A17" w:rsidRPr="003901C8" w:rsidRDefault="00455A17" w:rsidP="00B070BD">
      <w:pPr>
        <w:tabs>
          <w:tab w:val="left" w:pos="1200"/>
          <w:tab w:val="left" w:pos="1620"/>
          <w:tab w:val="left" w:pos="1915"/>
          <w:tab w:val="left" w:pos="2275"/>
          <w:tab w:val="left" w:pos="2635"/>
          <w:tab w:val="left" w:pos="2995"/>
          <w:tab w:val="left" w:pos="7675"/>
        </w:tabs>
        <w:ind w:left="720"/>
        <w:rPr>
          <w:sz w:val="22"/>
          <w:szCs w:val="22"/>
        </w:rPr>
      </w:pPr>
      <w:r w:rsidRPr="003901C8">
        <w:rPr>
          <w:sz w:val="22"/>
          <w:szCs w:val="22"/>
        </w:rPr>
        <w:t>(2)</w:t>
      </w:r>
      <w:r w:rsidR="004E21B7" w:rsidRPr="003901C8">
        <w:rPr>
          <w:sz w:val="22"/>
          <w:szCs w:val="22"/>
        </w:rPr>
        <w:t xml:space="preserve">  </w:t>
      </w:r>
      <w:r w:rsidR="007249D4" w:rsidRPr="003901C8">
        <w:rPr>
          <w:sz w:val="22"/>
          <w:szCs w:val="22"/>
          <w:u w:val="single"/>
        </w:rPr>
        <w:t>Applicable Dates of Service</w:t>
      </w:r>
      <w:r w:rsidRPr="003901C8">
        <w:rPr>
          <w:sz w:val="22"/>
          <w:szCs w:val="22"/>
        </w:rPr>
        <w:t xml:space="preserve">.  Rates contained in 101 CMR 329.00 are effective for dates of service on or after January 1, </w:t>
      </w:r>
      <w:r w:rsidR="00E25027" w:rsidRPr="003901C8">
        <w:rPr>
          <w:sz w:val="22"/>
          <w:szCs w:val="22"/>
        </w:rPr>
        <w:t>202</w:t>
      </w:r>
      <w:r w:rsidR="004800C9">
        <w:rPr>
          <w:sz w:val="22"/>
          <w:szCs w:val="22"/>
        </w:rPr>
        <w:t>3</w:t>
      </w:r>
      <w:r w:rsidRPr="003901C8">
        <w:rPr>
          <w:sz w:val="22"/>
          <w:szCs w:val="22"/>
        </w:rPr>
        <w:t>.</w:t>
      </w:r>
    </w:p>
    <w:p w14:paraId="64DFB078"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p>
    <w:p w14:paraId="7481E7BF" w14:textId="4F884FE5" w:rsidR="00455A17" w:rsidRPr="003901C8" w:rsidRDefault="00455A17" w:rsidP="004E21B7">
      <w:pPr>
        <w:tabs>
          <w:tab w:val="left" w:pos="1170"/>
        </w:tabs>
        <w:ind w:left="720"/>
        <w:rPr>
          <w:sz w:val="22"/>
          <w:szCs w:val="22"/>
        </w:rPr>
      </w:pPr>
      <w:r w:rsidRPr="003901C8">
        <w:rPr>
          <w:sz w:val="22"/>
          <w:szCs w:val="22"/>
        </w:rPr>
        <w:t xml:space="preserve">(3)  </w:t>
      </w:r>
      <w:r w:rsidRPr="003901C8">
        <w:rPr>
          <w:sz w:val="22"/>
          <w:szCs w:val="22"/>
          <w:u w:val="single"/>
        </w:rPr>
        <w:t>Coverage</w:t>
      </w:r>
      <w:r w:rsidRPr="003901C8">
        <w:rPr>
          <w:sz w:val="22"/>
          <w:szCs w:val="22"/>
        </w:rPr>
        <w:t xml:space="preserve">.  101 CMR 329.00 and the rates of payment contained in 101 CMR 329.00 apply to psychological </w:t>
      </w:r>
      <w:r w:rsidR="007249D4" w:rsidRPr="003901C8">
        <w:rPr>
          <w:sz w:val="22"/>
          <w:szCs w:val="22"/>
        </w:rPr>
        <w:t xml:space="preserve">and licensed independent clinical social work </w:t>
      </w:r>
      <w:r w:rsidRPr="003901C8">
        <w:rPr>
          <w:sz w:val="22"/>
          <w:szCs w:val="22"/>
        </w:rPr>
        <w:t>services rendered by eligible providers to publicly aided individuals. As set forth in 101 CMR 329.03(2), the rates of payment under 101 CMR 329.00 are full compensation for all services rendered.</w:t>
      </w:r>
    </w:p>
    <w:p w14:paraId="36A489C4" w14:textId="77777777" w:rsidR="00455A17" w:rsidRPr="003901C8" w:rsidRDefault="00455A17" w:rsidP="004E21B7">
      <w:pPr>
        <w:tabs>
          <w:tab w:val="left" w:pos="1200"/>
          <w:tab w:val="left" w:pos="1555"/>
          <w:tab w:val="left" w:pos="1915"/>
          <w:tab w:val="left" w:pos="2275"/>
          <w:tab w:val="left" w:pos="2635"/>
          <w:tab w:val="left" w:pos="2995"/>
          <w:tab w:val="left" w:pos="7675"/>
        </w:tabs>
        <w:ind w:left="720"/>
        <w:jc w:val="both"/>
        <w:rPr>
          <w:sz w:val="22"/>
          <w:szCs w:val="22"/>
        </w:rPr>
      </w:pPr>
    </w:p>
    <w:p w14:paraId="6145F5F3" w14:textId="10DE2E9E" w:rsidR="0065040A" w:rsidRPr="003901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r w:rsidRPr="003901C8">
        <w:rPr>
          <w:sz w:val="22"/>
          <w:szCs w:val="22"/>
        </w:rPr>
        <w:t>(</w:t>
      </w:r>
      <w:r w:rsidR="00655396" w:rsidRPr="003901C8">
        <w:rPr>
          <w:sz w:val="22"/>
          <w:szCs w:val="22"/>
        </w:rPr>
        <w:t>4</w:t>
      </w:r>
      <w:r w:rsidRPr="003901C8">
        <w:rPr>
          <w:sz w:val="22"/>
          <w:szCs w:val="22"/>
        </w:rPr>
        <w:t>)  </w:t>
      </w:r>
      <w:r w:rsidRPr="003901C8">
        <w:rPr>
          <w:sz w:val="22"/>
          <w:szCs w:val="22"/>
          <w:u w:val="single"/>
        </w:rPr>
        <w:t>Disclaimer of Authorization of Services</w:t>
      </w:r>
      <w:r w:rsidRPr="003901C8">
        <w:rPr>
          <w:sz w:val="22"/>
          <w:szCs w:val="22"/>
        </w:rPr>
        <w:t xml:space="preserve">.  </w:t>
      </w:r>
      <w:r w:rsidR="00655396" w:rsidRPr="003901C8">
        <w:rPr>
          <w:sz w:val="22"/>
          <w:szCs w:val="22"/>
        </w:rPr>
        <w:t>101</w:t>
      </w:r>
      <w:r w:rsidRPr="003901C8">
        <w:rPr>
          <w:sz w:val="22"/>
          <w:szCs w:val="22"/>
        </w:rPr>
        <w:t xml:space="preserve"> CMR </w:t>
      </w:r>
      <w:r w:rsidR="00655396" w:rsidRPr="003901C8">
        <w:rPr>
          <w:sz w:val="22"/>
          <w:szCs w:val="22"/>
        </w:rPr>
        <w:t>3</w:t>
      </w:r>
      <w:r w:rsidRPr="003901C8">
        <w:rPr>
          <w:sz w:val="22"/>
          <w:szCs w:val="22"/>
        </w:rPr>
        <w:t xml:space="preserve">29.00 is not authorization for or approval of the services for which rates are determined pursuant to </w:t>
      </w:r>
      <w:r w:rsidR="00655396" w:rsidRPr="003901C8">
        <w:rPr>
          <w:sz w:val="22"/>
          <w:szCs w:val="22"/>
        </w:rPr>
        <w:t>101</w:t>
      </w:r>
      <w:r w:rsidRPr="003901C8">
        <w:rPr>
          <w:sz w:val="22"/>
          <w:szCs w:val="22"/>
        </w:rPr>
        <w:t xml:space="preserve"> CMR </w:t>
      </w:r>
      <w:r w:rsidR="00655396" w:rsidRPr="003901C8">
        <w:rPr>
          <w:sz w:val="22"/>
          <w:szCs w:val="22"/>
        </w:rPr>
        <w:t>3</w:t>
      </w:r>
      <w:r w:rsidRPr="003901C8">
        <w:rPr>
          <w:sz w:val="22"/>
          <w:szCs w:val="22"/>
        </w:rPr>
        <w:t xml:space="preserve">29.00.  </w:t>
      </w:r>
      <w:r w:rsidR="00F65446" w:rsidRPr="003901C8">
        <w:rPr>
          <w:sz w:val="22"/>
          <w:szCs w:val="22"/>
        </w:rPr>
        <w:t>Purchasing agencies and insurers are responsible for the definition, authorization and approval of care and services extended to publicly aided clients.</w:t>
      </w:r>
    </w:p>
    <w:p w14:paraId="0CC668FD" w14:textId="77777777" w:rsidR="00287298" w:rsidRPr="003901C8" w:rsidRDefault="00287298" w:rsidP="004E21B7">
      <w:pPr>
        <w:tabs>
          <w:tab w:val="left" w:pos="1200"/>
          <w:tab w:val="left" w:pos="1555"/>
          <w:tab w:val="left" w:pos="1915"/>
          <w:tab w:val="left" w:pos="2275"/>
          <w:tab w:val="left" w:pos="2635"/>
          <w:tab w:val="left" w:pos="2995"/>
          <w:tab w:val="left" w:pos="7675"/>
        </w:tabs>
        <w:ind w:left="720"/>
        <w:jc w:val="both"/>
        <w:rPr>
          <w:sz w:val="22"/>
          <w:szCs w:val="22"/>
        </w:rPr>
      </w:pPr>
    </w:p>
    <w:p w14:paraId="1DD77652" w14:textId="77777777" w:rsidR="00F87855" w:rsidRPr="003901C8" w:rsidRDefault="0065040A" w:rsidP="004E21B7">
      <w:pPr>
        <w:ind w:left="720"/>
        <w:rPr>
          <w:sz w:val="22"/>
          <w:szCs w:val="22"/>
        </w:rPr>
      </w:pPr>
      <w:r w:rsidRPr="003901C8">
        <w:rPr>
          <w:sz w:val="22"/>
          <w:szCs w:val="22"/>
        </w:rPr>
        <w:t>(</w:t>
      </w:r>
      <w:r w:rsidR="001B7356" w:rsidRPr="003901C8">
        <w:rPr>
          <w:sz w:val="22"/>
          <w:szCs w:val="22"/>
        </w:rPr>
        <w:t>5</w:t>
      </w:r>
      <w:r w:rsidRPr="003901C8">
        <w:rPr>
          <w:sz w:val="22"/>
          <w:szCs w:val="22"/>
        </w:rPr>
        <w:t xml:space="preserve">)  </w:t>
      </w:r>
      <w:r w:rsidRPr="003901C8">
        <w:rPr>
          <w:sz w:val="22"/>
          <w:szCs w:val="22"/>
          <w:u w:val="single"/>
        </w:rPr>
        <w:t>Coding Updates and Corrections</w:t>
      </w:r>
      <w:r w:rsidRPr="003901C8">
        <w:rPr>
          <w:sz w:val="22"/>
          <w:szCs w:val="22"/>
        </w:rPr>
        <w:t>. The</w:t>
      </w:r>
      <w:r w:rsidR="00F65446" w:rsidRPr="003901C8">
        <w:rPr>
          <w:sz w:val="22"/>
          <w:szCs w:val="22"/>
        </w:rPr>
        <w:t xml:space="preserve"> Executive Office of Health and Human Services (EOHHS)</w:t>
      </w:r>
      <w:r w:rsidRPr="003901C8">
        <w:rPr>
          <w:sz w:val="22"/>
          <w:szCs w:val="22"/>
        </w:rPr>
        <w:t xml:space="preserve"> may publish procedure code upd</w:t>
      </w:r>
      <w:r w:rsidR="00034AD8" w:rsidRPr="003901C8">
        <w:rPr>
          <w:sz w:val="22"/>
          <w:szCs w:val="22"/>
        </w:rPr>
        <w:t xml:space="preserve">ates and </w:t>
      </w:r>
      <w:r w:rsidRPr="003901C8">
        <w:rPr>
          <w:sz w:val="22"/>
          <w:szCs w:val="22"/>
        </w:rPr>
        <w:t xml:space="preserve">corrections in the form of an </w:t>
      </w:r>
      <w:r w:rsidR="00F87855" w:rsidRPr="003901C8">
        <w:rPr>
          <w:sz w:val="22"/>
          <w:szCs w:val="22"/>
        </w:rPr>
        <w:t>administrative</w:t>
      </w:r>
      <w:r w:rsidRPr="003901C8">
        <w:rPr>
          <w:sz w:val="22"/>
          <w:szCs w:val="22"/>
        </w:rPr>
        <w:t xml:space="preserve"> </w:t>
      </w:r>
      <w:r w:rsidR="00F87855" w:rsidRPr="003901C8">
        <w:rPr>
          <w:sz w:val="22"/>
          <w:szCs w:val="22"/>
        </w:rPr>
        <w:t>b</w:t>
      </w:r>
      <w:r w:rsidRPr="003901C8">
        <w:rPr>
          <w:sz w:val="22"/>
          <w:szCs w:val="22"/>
        </w:rPr>
        <w:t>ulletin. The publication of such updat</w:t>
      </w:r>
      <w:r w:rsidR="00DF2BE5" w:rsidRPr="003901C8">
        <w:rPr>
          <w:sz w:val="22"/>
          <w:szCs w:val="22"/>
        </w:rPr>
        <w:t xml:space="preserve">es and </w:t>
      </w:r>
      <w:r w:rsidRPr="003901C8">
        <w:rPr>
          <w:sz w:val="22"/>
          <w:szCs w:val="22"/>
        </w:rPr>
        <w:t xml:space="preserve">corrections will list: </w:t>
      </w:r>
    </w:p>
    <w:p w14:paraId="6DE2F3EA" w14:textId="77777777" w:rsidR="00F87855" w:rsidRPr="003901C8" w:rsidRDefault="00F87855" w:rsidP="004E21B7">
      <w:pPr>
        <w:ind w:left="1080"/>
        <w:rPr>
          <w:sz w:val="22"/>
          <w:szCs w:val="22"/>
        </w:rPr>
      </w:pPr>
      <w:r w:rsidRPr="003901C8">
        <w:rPr>
          <w:sz w:val="22"/>
          <w:szCs w:val="22"/>
        </w:rPr>
        <w:t>(a</w:t>
      </w:r>
      <w:r w:rsidR="0065040A" w:rsidRPr="003901C8">
        <w:rPr>
          <w:sz w:val="22"/>
          <w:szCs w:val="22"/>
        </w:rPr>
        <w:t xml:space="preserve">) codes for which </w:t>
      </w:r>
      <w:r w:rsidRPr="003901C8">
        <w:rPr>
          <w:sz w:val="22"/>
          <w:szCs w:val="22"/>
        </w:rPr>
        <w:t xml:space="preserve">only </w:t>
      </w:r>
      <w:r w:rsidR="0065040A" w:rsidRPr="003901C8">
        <w:rPr>
          <w:sz w:val="22"/>
          <w:szCs w:val="22"/>
        </w:rPr>
        <w:t>the code</w:t>
      </w:r>
      <w:r w:rsidR="00F65446" w:rsidRPr="003901C8">
        <w:rPr>
          <w:sz w:val="22"/>
          <w:szCs w:val="22"/>
        </w:rPr>
        <w:t xml:space="preserve"> numbers change, with the </w:t>
      </w:r>
      <w:r w:rsidR="0065040A" w:rsidRPr="003901C8">
        <w:rPr>
          <w:sz w:val="22"/>
          <w:szCs w:val="22"/>
        </w:rPr>
        <w:t>corr</w:t>
      </w:r>
      <w:r w:rsidR="00DF2BE5" w:rsidRPr="003901C8">
        <w:rPr>
          <w:sz w:val="22"/>
          <w:szCs w:val="22"/>
        </w:rPr>
        <w:t xml:space="preserve">esponding </w:t>
      </w:r>
      <w:r w:rsidR="0065040A" w:rsidRPr="003901C8">
        <w:rPr>
          <w:sz w:val="22"/>
          <w:szCs w:val="22"/>
        </w:rPr>
        <w:t>cross</w:t>
      </w:r>
      <w:r w:rsidR="00603D23" w:rsidRPr="003901C8">
        <w:rPr>
          <w:sz w:val="22"/>
          <w:szCs w:val="22"/>
        </w:rPr>
        <w:t xml:space="preserve"> </w:t>
      </w:r>
      <w:r w:rsidRPr="003901C8">
        <w:rPr>
          <w:sz w:val="22"/>
          <w:szCs w:val="22"/>
        </w:rPr>
        <w:t>references between existing and new codes</w:t>
      </w:r>
      <w:r w:rsidR="0065040A" w:rsidRPr="003901C8">
        <w:rPr>
          <w:sz w:val="22"/>
          <w:szCs w:val="22"/>
        </w:rPr>
        <w:t xml:space="preserve">; </w:t>
      </w:r>
    </w:p>
    <w:p w14:paraId="36B446D4" w14:textId="77777777" w:rsidR="00F87855" w:rsidRPr="003901C8" w:rsidRDefault="00F87855" w:rsidP="004E21B7">
      <w:pPr>
        <w:ind w:left="1080"/>
        <w:rPr>
          <w:sz w:val="22"/>
          <w:szCs w:val="22"/>
        </w:rPr>
      </w:pPr>
      <w:r w:rsidRPr="003901C8">
        <w:rPr>
          <w:sz w:val="22"/>
          <w:szCs w:val="22"/>
        </w:rPr>
        <w:t>(b</w:t>
      </w:r>
      <w:r w:rsidR="0065040A" w:rsidRPr="003901C8">
        <w:rPr>
          <w:sz w:val="22"/>
          <w:szCs w:val="22"/>
        </w:rPr>
        <w:t>) codes for which the code remains the same but the description has changed; </w:t>
      </w:r>
    </w:p>
    <w:p w14:paraId="3D0DFF5E" w14:textId="77777777" w:rsidR="00F87855" w:rsidRPr="003901C8" w:rsidRDefault="00F87855" w:rsidP="004E21B7">
      <w:pPr>
        <w:ind w:left="1080"/>
        <w:rPr>
          <w:sz w:val="22"/>
          <w:szCs w:val="22"/>
        </w:rPr>
      </w:pPr>
      <w:r w:rsidRPr="003901C8">
        <w:rPr>
          <w:sz w:val="22"/>
          <w:szCs w:val="22"/>
        </w:rPr>
        <w:t>(c</w:t>
      </w:r>
      <w:r w:rsidR="0065040A" w:rsidRPr="003901C8">
        <w:rPr>
          <w:sz w:val="22"/>
          <w:szCs w:val="22"/>
        </w:rPr>
        <w:t xml:space="preserve">) deleted codes for which there </w:t>
      </w:r>
      <w:r w:rsidR="00847051" w:rsidRPr="003901C8">
        <w:rPr>
          <w:sz w:val="22"/>
          <w:szCs w:val="22"/>
        </w:rPr>
        <w:t>are no corre</w:t>
      </w:r>
      <w:r w:rsidRPr="003901C8">
        <w:rPr>
          <w:sz w:val="22"/>
          <w:szCs w:val="22"/>
        </w:rPr>
        <w:t>sponding</w:t>
      </w:r>
      <w:r w:rsidR="00177CCB" w:rsidRPr="003901C8">
        <w:rPr>
          <w:sz w:val="22"/>
          <w:szCs w:val="22"/>
        </w:rPr>
        <w:t xml:space="preserve"> new codes</w:t>
      </w:r>
      <w:r w:rsidRPr="003901C8">
        <w:rPr>
          <w:sz w:val="22"/>
          <w:szCs w:val="22"/>
        </w:rPr>
        <w:t>; and</w:t>
      </w:r>
      <w:r w:rsidR="00DF2BE5" w:rsidRPr="003901C8">
        <w:rPr>
          <w:sz w:val="22"/>
          <w:szCs w:val="22"/>
        </w:rPr>
        <w:t xml:space="preserve"> </w:t>
      </w:r>
    </w:p>
    <w:p w14:paraId="5D0A9682" w14:textId="77777777" w:rsidR="0065040A" w:rsidRPr="003901C8" w:rsidRDefault="00847051" w:rsidP="004E21B7">
      <w:pPr>
        <w:ind w:left="1080"/>
        <w:rPr>
          <w:sz w:val="22"/>
          <w:szCs w:val="22"/>
        </w:rPr>
      </w:pPr>
      <w:r w:rsidRPr="003901C8">
        <w:rPr>
          <w:sz w:val="22"/>
          <w:szCs w:val="22"/>
        </w:rPr>
        <w:t xml:space="preserve">(d) </w:t>
      </w:r>
      <w:r w:rsidR="00F87855" w:rsidRPr="003901C8">
        <w:rPr>
          <w:sz w:val="22"/>
          <w:szCs w:val="22"/>
        </w:rPr>
        <w:t>codes for entirely</w:t>
      </w:r>
      <w:r w:rsidR="0065040A" w:rsidRPr="003901C8">
        <w:rPr>
          <w:sz w:val="22"/>
          <w:szCs w:val="22"/>
        </w:rPr>
        <w:t xml:space="preserve"> new</w:t>
      </w:r>
      <w:r w:rsidR="00F87855" w:rsidRPr="003901C8">
        <w:rPr>
          <w:sz w:val="22"/>
          <w:szCs w:val="22"/>
        </w:rPr>
        <w:t xml:space="preserve"> services that require</w:t>
      </w:r>
      <w:r w:rsidR="0065040A" w:rsidRPr="003901C8">
        <w:rPr>
          <w:sz w:val="22"/>
          <w:szCs w:val="22"/>
        </w:rPr>
        <w:t xml:space="preserve"> pricing</w:t>
      </w:r>
      <w:r w:rsidR="00F87855" w:rsidRPr="003901C8">
        <w:rPr>
          <w:sz w:val="22"/>
          <w:szCs w:val="22"/>
        </w:rPr>
        <w:t>.</w:t>
      </w:r>
      <w:r w:rsidR="0065040A" w:rsidRPr="003901C8">
        <w:rPr>
          <w:sz w:val="22"/>
          <w:szCs w:val="22"/>
        </w:rPr>
        <w:t xml:space="preserve"> </w:t>
      </w:r>
      <w:r w:rsidR="00F87855" w:rsidRPr="003901C8">
        <w:rPr>
          <w:sz w:val="22"/>
          <w:szCs w:val="22"/>
        </w:rPr>
        <w:t>EOHHS</w:t>
      </w:r>
      <w:r w:rsidR="0065040A" w:rsidRPr="003901C8">
        <w:rPr>
          <w:sz w:val="22"/>
          <w:szCs w:val="22"/>
        </w:rPr>
        <w:t> will list these codes and apply individual conside</w:t>
      </w:r>
      <w:r w:rsidR="00DF2BE5" w:rsidRPr="003901C8">
        <w:rPr>
          <w:sz w:val="22"/>
          <w:szCs w:val="22"/>
        </w:rPr>
        <w:t>ration</w:t>
      </w:r>
      <w:r w:rsidR="00F87855" w:rsidRPr="003901C8">
        <w:rPr>
          <w:sz w:val="22"/>
          <w:szCs w:val="22"/>
        </w:rPr>
        <w:t xml:space="preserve"> (I.C.) reimbursement</w:t>
      </w:r>
      <w:r w:rsidR="0065040A" w:rsidRPr="003901C8">
        <w:rPr>
          <w:sz w:val="22"/>
          <w:szCs w:val="22"/>
        </w:rPr>
        <w:t xml:space="preserve"> for these new codes until appropriate rates can be developed</w:t>
      </w:r>
      <w:r w:rsidR="00DF2BE5" w:rsidRPr="003901C8">
        <w:rPr>
          <w:sz w:val="22"/>
          <w:szCs w:val="22"/>
        </w:rPr>
        <w:t>.</w:t>
      </w:r>
    </w:p>
    <w:p w14:paraId="7A3CDF80"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5E1882EB" w14:textId="77777777" w:rsidR="003901C8" w:rsidRDefault="003901C8" w:rsidP="004E21B7">
      <w:pPr>
        <w:ind w:left="720"/>
        <w:rPr>
          <w:sz w:val="22"/>
          <w:szCs w:val="22"/>
        </w:rPr>
      </w:pPr>
      <w:r>
        <w:rPr>
          <w:sz w:val="22"/>
          <w:szCs w:val="22"/>
        </w:rPr>
        <w:br w:type="page"/>
      </w:r>
    </w:p>
    <w:p w14:paraId="0C572F62" w14:textId="2B2FA6A3" w:rsidR="00F87855" w:rsidRPr="003901C8" w:rsidRDefault="00F87855" w:rsidP="004E21B7">
      <w:pPr>
        <w:ind w:left="720"/>
        <w:rPr>
          <w:sz w:val="22"/>
          <w:szCs w:val="22"/>
        </w:rPr>
      </w:pPr>
      <w:r w:rsidRPr="003901C8">
        <w:rPr>
          <w:sz w:val="22"/>
          <w:szCs w:val="22"/>
        </w:rPr>
        <w:lastRenderedPageBreak/>
        <w:t>(</w:t>
      </w:r>
      <w:r w:rsidR="001B7356" w:rsidRPr="003901C8">
        <w:rPr>
          <w:sz w:val="22"/>
          <w:szCs w:val="22"/>
        </w:rPr>
        <w:t>6</w:t>
      </w:r>
      <w:r w:rsidRPr="003901C8">
        <w:rPr>
          <w:sz w:val="22"/>
          <w:szCs w:val="22"/>
        </w:rPr>
        <w:t xml:space="preserve">)  </w:t>
      </w:r>
      <w:r w:rsidRPr="003901C8">
        <w:rPr>
          <w:sz w:val="22"/>
          <w:szCs w:val="22"/>
          <w:u w:val="single"/>
        </w:rPr>
        <w:t>Administrative Bulletins</w:t>
      </w:r>
      <w:r w:rsidRPr="003901C8">
        <w:rPr>
          <w:sz w:val="22"/>
          <w:szCs w:val="22"/>
        </w:rPr>
        <w:t>.  EOHHS may issue administrative bulletins to clarify its policy on, and understanding of, substantive provisions of 101 CMR 329.00.</w:t>
      </w:r>
    </w:p>
    <w:p w14:paraId="07C17C13" w14:textId="77777777" w:rsidR="00F87855" w:rsidRPr="003901C8" w:rsidRDefault="00F87855">
      <w:pPr>
        <w:tabs>
          <w:tab w:val="left" w:pos="1200"/>
          <w:tab w:val="left" w:pos="1555"/>
          <w:tab w:val="left" w:pos="1915"/>
          <w:tab w:val="left" w:pos="2275"/>
          <w:tab w:val="left" w:pos="2635"/>
          <w:tab w:val="left" w:pos="2995"/>
          <w:tab w:val="left" w:pos="7675"/>
        </w:tabs>
        <w:jc w:val="both"/>
        <w:rPr>
          <w:sz w:val="22"/>
          <w:szCs w:val="22"/>
        </w:rPr>
      </w:pPr>
    </w:p>
    <w:p w14:paraId="24C1A498" w14:textId="77777777" w:rsidR="0065040A" w:rsidRPr="003901C8" w:rsidRDefault="00F87855">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u w:val="single"/>
        </w:rPr>
        <w:t>3</w:t>
      </w:r>
      <w:r w:rsidR="0065040A" w:rsidRPr="003901C8">
        <w:rPr>
          <w:sz w:val="22"/>
          <w:szCs w:val="22"/>
          <w:u w:val="single"/>
        </w:rPr>
        <w:t>29.02:   </w:t>
      </w:r>
      <w:r w:rsidRPr="003901C8">
        <w:rPr>
          <w:sz w:val="22"/>
          <w:szCs w:val="22"/>
          <w:u w:val="single"/>
        </w:rPr>
        <w:t xml:space="preserve">General </w:t>
      </w:r>
      <w:r w:rsidR="0065040A" w:rsidRPr="003901C8">
        <w:rPr>
          <w:sz w:val="22"/>
          <w:szCs w:val="22"/>
          <w:u w:val="single"/>
        </w:rPr>
        <w:t>Definitions</w:t>
      </w:r>
    </w:p>
    <w:p w14:paraId="33D41DD5"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6B893A36"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firstLine="360"/>
        <w:rPr>
          <w:sz w:val="22"/>
          <w:szCs w:val="22"/>
        </w:rPr>
      </w:pPr>
      <w:r w:rsidRPr="003901C8">
        <w:rPr>
          <w:sz w:val="22"/>
          <w:szCs w:val="22"/>
        </w:rPr>
        <w:t xml:space="preserve">Terms used in </w:t>
      </w:r>
      <w:r w:rsidR="00EC1ACB" w:rsidRPr="003901C8">
        <w:rPr>
          <w:sz w:val="22"/>
          <w:szCs w:val="22"/>
        </w:rPr>
        <w:t>101</w:t>
      </w:r>
      <w:r w:rsidRPr="003901C8">
        <w:rPr>
          <w:sz w:val="22"/>
          <w:szCs w:val="22"/>
        </w:rPr>
        <w:t xml:space="preserve"> CMR </w:t>
      </w:r>
      <w:r w:rsidR="00EC1ACB" w:rsidRPr="003901C8">
        <w:rPr>
          <w:sz w:val="22"/>
          <w:szCs w:val="22"/>
        </w:rPr>
        <w:t>3</w:t>
      </w:r>
      <w:r w:rsidRPr="003901C8">
        <w:rPr>
          <w:sz w:val="22"/>
          <w:szCs w:val="22"/>
        </w:rPr>
        <w:t xml:space="preserve">29.00 have the meanings in </w:t>
      </w:r>
      <w:r w:rsidR="00EC1ACB" w:rsidRPr="003901C8">
        <w:rPr>
          <w:sz w:val="22"/>
          <w:szCs w:val="22"/>
        </w:rPr>
        <w:t>101</w:t>
      </w:r>
      <w:r w:rsidRPr="003901C8">
        <w:rPr>
          <w:sz w:val="22"/>
          <w:szCs w:val="22"/>
        </w:rPr>
        <w:t xml:space="preserve"> CMR </w:t>
      </w:r>
      <w:r w:rsidR="00EC1ACB" w:rsidRPr="003901C8">
        <w:rPr>
          <w:sz w:val="22"/>
          <w:szCs w:val="22"/>
        </w:rPr>
        <w:t>3</w:t>
      </w:r>
      <w:r w:rsidRPr="003901C8">
        <w:rPr>
          <w:sz w:val="22"/>
          <w:szCs w:val="22"/>
        </w:rPr>
        <w:t>29.02.</w:t>
      </w:r>
    </w:p>
    <w:p w14:paraId="0A8B0E8D" w14:textId="6BAD7EED"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5112CECA" w14:textId="106FF2C1" w:rsidR="00827235" w:rsidRPr="003901C8" w:rsidRDefault="00827235" w:rsidP="00287298">
      <w:pPr>
        <w:ind w:left="720"/>
        <w:rPr>
          <w:sz w:val="22"/>
          <w:szCs w:val="22"/>
        </w:rPr>
      </w:pPr>
      <w:r w:rsidRPr="003901C8">
        <w:rPr>
          <w:sz w:val="22"/>
          <w:szCs w:val="22"/>
          <w:u w:val="single"/>
        </w:rPr>
        <w:t>Case Consultation</w:t>
      </w:r>
      <w:r w:rsidRPr="003901C8">
        <w:rPr>
          <w:sz w:val="22"/>
          <w:szCs w:val="22"/>
        </w:rPr>
        <w:t>.  Intervention, including scheduled audio-only telephonic, audio-video, or in person meetings, for behavioral and medical management purposes on an individual’s behalf with agencies, employers, or institutions</w:t>
      </w:r>
      <w:r w:rsidR="00287298" w:rsidRPr="003901C8">
        <w:rPr>
          <w:sz w:val="22"/>
          <w:szCs w:val="22"/>
        </w:rPr>
        <w:t>,</w:t>
      </w:r>
      <w:r w:rsidRPr="003901C8">
        <w:rPr>
          <w:sz w:val="22"/>
          <w:szCs w:val="22"/>
        </w:rPr>
        <w:t xml:space="preserve"> which may include the preparation of reports of the individual’s psychiatric status, history, treatment, or progress (other than for legal purposes) for other physicians, agencies, or insurance carriers.</w:t>
      </w:r>
    </w:p>
    <w:p w14:paraId="599402B5" w14:textId="77777777" w:rsidR="00827235" w:rsidRPr="003901C8" w:rsidRDefault="00827235" w:rsidP="00287298">
      <w:pPr>
        <w:ind w:left="720"/>
        <w:rPr>
          <w:sz w:val="22"/>
          <w:szCs w:val="22"/>
        </w:rPr>
      </w:pPr>
    </w:p>
    <w:p w14:paraId="1E38C61A" w14:textId="2A0E39EF" w:rsidR="00827235" w:rsidRPr="003901C8" w:rsidRDefault="00827235" w:rsidP="00287298">
      <w:pPr>
        <w:pStyle w:val="ban"/>
        <w:tabs>
          <w:tab w:val="left" w:pos="936"/>
        </w:tabs>
        <w:ind w:left="720"/>
      </w:pPr>
      <w:r w:rsidRPr="003901C8">
        <w:rPr>
          <w:rStyle w:val="normaltextrun"/>
          <w:rFonts w:ascii="Times New Roman" w:hAnsi="Times New Roman" w:cs="Times New Roman"/>
          <w:color w:val="000000"/>
          <w:u w:val="single"/>
          <w:shd w:val="clear" w:color="auto" w:fill="FFFFFF"/>
        </w:rPr>
        <w:t>Child and Adolescent Needs and Strengths (CANS)</w:t>
      </w:r>
      <w:r w:rsidRPr="003901C8">
        <w:rPr>
          <w:rStyle w:val="normaltextrun"/>
          <w:rFonts w:ascii="Times New Roman" w:hAnsi="Times New Roman" w:cs="Times New Roman"/>
          <w:color w:val="000000"/>
          <w:bdr w:val="none" w:sz="0" w:space="0" w:color="auto" w:frame="1"/>
        </w:rPr>
        <w:t>.  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under 21</w:t>
      </w:r>
      <w:r w:rsidR="00287298" w:rsidRPr="003901C8">
        <w:rPr>
          <w:rStyle w:val="normaltextrun"/>
          <w:rFonts w:ascii="Times New Roman" w:hAnsi="Times New Roman" w:cs="Times New Roman"/>
          <w:color w:val="000000"/>
          <w:bdr w:val="none" w:sz="0" w:space="0" w:color="auto" w:frame="1"/>
        </w:rPr>
        <w:t xml:space="preserve"> years of age</w:t>
      </w:r>
      <w:r w:rsidRPr="003901C8">
        <w:rPr>
          <w:rStyle w:val="normaltextrun"/>
          <w:rFonts w:ascii="Times New Roman" w:hAnsi="Times New Roman" w:cs="Times New Roman"/>
          <w:color w:val="000000"/>
          <w:bdr w:val="none" w:sz="0" w:space="0" w:color="auto" w:frame="1"/>
        </w:rPr>
        <w:t>.</w:t>
      </w:r>
    </w:p>
    <w:p w14:paraId="03149FF3" w14:textId="77777777" w:rsidR="00827235" w:rsidRPr="003901C8" w:rsidRDefault="00827235" w:rsidP="00287298">
      <w:pPr>
        <w:ind w:left="720"/>
        <w:rPr>
          <w:sz w:val="22"/>
          <w:szCs w:val="22"/>
          <w:u w:val="single"/>
        </w:rPr>
      </w:pPr>
    </w:p>
    <w:p w14:paraId="4948F236" w14:textId="77777777" w:rsidR="00827235" w:rsidRPr="003901C8" w:rsidRDefault="00827235" w:rsidP="00287298">
      <w:pPr>
        <w:ind w:left="720"/>
        <w:rPr>
          <w:sz w:val="22"/>
          <w:szCs w:val="22"/>
          <w:u w:val="single"/>
        </w:rPr>
      </w:pPr>
      <w:r w:rsidRPr="003901C8">
        <w:rPr>
          <w:sz w:val="22"/>
          <w:szCs w:val="22"/>
          <w:u w:val="single"/>
        </w:rPr>
        <w:t>Couple Therapy</w:t>
      </w:r>
      <w:r w:rsidRPr="003901C8">
        <w:rPr>
          <w:sz w:val="22"/>
          <w:szCs w:val="22"/>
        </w:rPr>
        <w:t>.  Psychotherapeutic services provided to a couple whose primary complaint is the disruption of their marriage, family, or relationship.</w:t>
      </w:r>
    </w:p>
    <w:p w14:paraId="79EB4068" w14:textId="77777777" w:rsidR="00827235" w:rsidRPr="003901C8" w:rsidRDefault="00827235" w:rsidP="004E21B7">
      <w:pPr>
        <w:tabs>
          <w:tab w:val="left" w:pos="1200"/>
          <w:tab w:val="left" w:pos="1555"/>
          <w:tab w:val="left" w:pos="1915"/>
          <w:tab w:val="left" w:pos="2275"/>
          <w:tab w:val="left" w:pos="2635"/>
          <w:tab w:val="left" w:pos="2995"/>
          <w:tab w:val="left" w:pos="7675"/>
        </w:tabs>
        <w:ind w:left="720"/>
        <w:rPr>
          <w:sz w:val="22"/>
          <w:szCs w:val="22"/>
        </w:rPr>
      </w:pPr>
    </w:p>
    <w:p w14:paraId="13B9DE1D" w14:textId="4C9BA498" w:rsidR="00DC73B9" w:rsidRPr="003901C8" w:rsidRDefault="0065040A" w:rsidP="004E21B7">
      <w:pPr>
        <w:ind w:left="720"/>
        <w:rPr>
          <w:sz w:val="22"/>
          <w:szCs w:val="22"/>
        </w:rPr>
      </w:pPr>
      <w:r w:rsidRPr="003901C8">
        <w:rPr>
          <w:sz w:val="22"/>
          <w:szCs w:val="22"/>
          <w:u w:val="single"/>
        </w:rPr>
        <w:t>Diagnostic Services</w:t>
      </w:r>
      <w:r w:rsidR="00287298" w:rsidRPr="003901C8">
        <w:rPr>
          <w:sz w:val="22"/>
          <w:szCs w:val="22"/>
          <w:u w:val="single"/>
        </w:rPr>
        <w:t xml:space="preserve"> Evaluation</w:t>
      </w:r>
      <w:r w:rsidRPr="003901C8">
        <w:rPr>
          <w:sz w:val="22"/>
          <w:szCs w:val="22"/>
        </w:rPr>
        <w:t xml:space="preserve">.  </w:t>
      </w:r>
      <w:r w:rsidR="00EC1ACB" w:rsidRPr="003901C8">
        <w:rPr>
          <w:sz w:val="22"/>
          <w:szCs w:val="22"/>
        </w:rPr>
        <w:t xml:space="preserve">The examination </w:t>
      </w:r>
      <w:r w:rsidR="005B2AD7" w:rsidRPr="003901C8">
        <w:rPr>
          <w:sz w:val="22"/>
          <w:szCs w:val="22"/>
        </w:rPr>
        <w:t xml:space="preserve">by interview techniques </w:t>
      </w:r>
      <w:r w:rsidR="00EC1ACB" w:rsidRPr="003901C8">
        <w:rPr>
          <w:sz w:val="22"/>
          <w:szCs w:val="22"/>
        </w:rPr>
        <w:t>and determination of a patient's physical, psychological,</w:t>
      </w:r>
      <w:r w:rsidR="007B7E4C" w:rsidRPr="003901C8">
        <w:rPr>
          <w:sz w:val="22"/>
          <w:szCs w:val="22"/>
        </w:rPr>
        <w:t xml:space="preserve"> </w:t>
      </w:r>
      <w:r w:rsidR="00EC1ACB" w:rsidRPr="003901C8">
        <w:rPr>
          <w:sz w:val="22"/>
          <w:szCs w:val="22"/>
        </w:rPr>
        <w:t xml:space="preserve">social, economic, educational, and vocational </w:t>
      </w:r>
      <w:r w:rsidR="005B2AD7" w:rsidRPr="003901C8">
        <w:rPr>
          <w:sz w:val="22"/>
          <w:szCs w:val="22"/>
        </w:rPr>
        <w:t xml:space="preserve">capabilities </w:t>
      </w:r>
      <w:r w:rsidR="00EC1ACB" w:rsidRPr="003901C8">
        <w:rPr>
          <w:sz w:val="22"/>
          <w:szCs w:val="22"/>
        </w:rPr>
        <w:t>and disabilities for purpose</w:t>
      </w:r>
      <w:r w:rsidR="005B2AD7" w:rsidRPr="003901C8">
        <w:rPr>
          <w:sz w:val="22"/>
          <w:szCs w:val="22"/>
        </w:rPr>
        <w:t>s</w:t>
      </w:r>
      <w:r w:rsidR="00EC1ACB" w:rsidRPr="003901C8">
        <w:rPr>
          <w:sz w:val="22"/>
          <w:szCs w:val="22"/>
        </w:rPr>
        <w:t xml:space="preserve"> of </w:t>
      </w:r>
      <w:r w:rsidR="005B2AD7" w:rsidRPr="003901C8">
        <w:rPr>
          <w:sz w:val="22"/>
          <w:szCs w:val="22"/>
        </w:rPr>
        <w:t xml:space="preserve">developing a diagnostic formulation and </w:t>
      </w:r>
      <w:r w:rsidR="00EC1ACB" w:rsidRPr="003901C8">
        <w:rPr>
          <w:sz w:val="22"/>
          <w:szCs w:val="22"/>
        </w:rPr>
        <w:t>designing a treatment plan.</w:t>
      </w:r>
    </w:p>
    <w:p w14:paraId="5C8ABC6D" w14:textId="6A147EAA" w:rsidR="00A61D79" w:rsidRPr="003901C8" w:rsidRDefault="00A61D79" w:rsidP="004E21B7">
      <w:pPr>
        <w:tabs>
          <w:tab w:val="left" w:pos="1200"/>
        </w:tabs>
        <w:ind w:left="720"/>
        <w:rPr>
          <w:sz w:val="22"/>
          <w:szCs w:val="22"/>
          <w:u w:val="single"/>
        </w:rPr>
      </w:pPr>
    </w:p>
    <w:p w14:paraId="2F4C2463" w14:textId="120F32AE" w:rsidR="00827235" w:rsidRPr="003901C8" w:rsidRDefault="00827235" w:rsidP="004B68A5">
      <w:pPr>
        <w:ind w:left="720"/>
        <w:rPr>
          <w:sz w:val="22"/>
          <w:szCs w:val="22"/>
        </w:rPr>
      </w:pPr>
      <w:r w:rsidRPr="003901C8">
        <w:rPr>
          <w:sz w:val="22"/>
          <w:szCs w:val="22"/>
          <w:u w:val="single"/>
        </w:rPr>
        <w:t>Eligible Provider</w:t>
      </w:r>
      <w:r w:rsidRPr="003901C8">
        <w:rPr>
          <w:sz w:val="22"/>
          <w:szCs w:val="22"/>
        </w:rPr>
        <w:t>. Any psychologist, licensed independent clinical social worker, or technician for test administration who meets the conditions of participation that have been or may be adopted by a governmental unit purchasing psychological and licensed independent clinical social work services.</w:t>
      </w:r>
    </w:p>
    <w:p w14:paraId="19D43003" w14:textId="77777777" w:rsidR="009575B0" w:rsidRPr="003901C8" w:rsidRDefault="009575B0" w:rsidP="004E21B7">
      <w:pPr>
        <w:tabs>
          <w:tab w:val="left" w:pos="1170"/>
          <w:tab w:val="left" w:pos="1200"/>
          <w:tab w:val="left" w:pos="1915"/>
          <w:tab w:val="left" w:pos="2275"/>
          <w:tab w:val="left" w:pos="2635"/>
          <w:tab w:val="left" w:pos="2995"/>
          <w:tab w:val="left" w:pos="7675"/>
        </w:tabs>
        <w:ind w:left="720"/>
        <w:rPr>
          <w:sz w:val="22"/>
          <w:szCs w:val="22"/>
        </w:rPr>
      </w:pPr>
    </w:p>
    <w:p w14:paraId="7C4298F6" w14:textId="19117EDC" w:rsidR="002B67E3" w:rsidRPr="003901C8" w:rsidRDefault="002B67E3" w:rsidP="004E21B7">
      <w:pPr>
        <w:tabs>
          <w:tab w:val="left" w:pos="1170"/>
          <w:tab w:val="left" w:pos="1200"/>
          <w:tab w:val="left" w:pos="1915"/>
          <w:tab w:val="left" w:pos="2275"/>
          <w:tab w:val="left" w:pos="2635"/>
          <w:tab w:val="left" w:pos="2995"/>
          <w:tab w:val="left" w:pos="7675"/>
        </w:tabs>
        <w:ind w:left="720"/>
        <w:rPr>
          <w:sz w:val="22"/>
          <w:szCs w:val="22"/>
        </w:rPr>
      </w:pPr>
      <w:r w:rsidRPr="003901C8">
        <w:rPr>
          <w:sz w:val="22"/>
          <w:szCs w:val="22"/>
          <w:u w:val="single"/>
        </w:rPr>
        <w:lastRenderedPageBreak/>
        <w:t>EOHHS</w:t>
      </w:r>
      <w:r w:rsidRPr="003901C8">
        <w:rPr>
          <w:sz w:val="22"/>
          <w:szCs w:val="22"/>
        </w:rPr>
        <w:t>.</w:t>
      </w:r>
      <w:r w:rsidR="004E21B7" w:rsidRPr="003901C8">
        <w:rPr>
          <w:sz w:val="22"/>
          <w:szCs w:val="22"/>
        </w:rPr>
        <w:t xml:space="preserve"> </w:t>
      </w:r>
      <w:r w:rsidRPr="003901C8">
        <w:rPr>
          <w:sz w:val="22"/>
          <w:szCs w:val="22"/>
        </w:rPr>
        <w:t xml:space="preserve"> The Executive Office of Health and Human Services established under M.G.L. c. 6A.</w:t>
      </w:r>
    </w:p>
    <w:p w14:paraId="21F30636" w14:textId="35DB0A5F" w:rsidR="002B67E3" w:rsidRPr="003901C8" w:rsidRDefault="002B67E3" w:rsidP="004E21B7">
      <w:pPr>
        <w:tabs>
          <w:tab w:val="left" w:pos="1170"/>
          <w:tab w:val="left" w:pos="1200"/>
          <w:tab w:val="left" w:pos="1915"/>
          <w:tab w:val="left" w:pos="2275"/>
          <w:tab w:val="left" w:pos="2635"/>
          <w:tab w:val="left" w:pos="2995"/>
          <w:tab w:val="left" w:pos="7675"/>
        </w:tabs>
        <w:ind w:left="720"/>
        <w:rPr>
          <w:sz w:val="22"/>
          <w:szCs w:val="22"/>
        </w:rPr>
      </w:pPr>
    </w:p>
    <w:p w14:paraId="6B8A0948" w14:textId="77777777" w:rsidR="00827235" w:rsidRPr="003901C8" w:rsidRDefault="00827235" w:rsidP="00827235">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Family Consultation</w:t>
      </w:r>
      <w:r w:rsidRPr="003901C8">
        <w:rPr>
          <w:sz w:val="22"/>
          <w:szCs w:val="22"/>
        </w:rPr>
        <w:t>.  A scheduled meeting of at least one-half hour with one or more of the parents, legal guardian, or foster parents of a child who is being treated by the provider, when the parents, legal guardian, or foster parents are not clients of the provider.</w:t>
      </w:r>
    </w:p>
    <w:p w14:paraId="29930F0F" w14:textId="77777777" w:rsidR="00827235" w:rsidRPr="003901C8" w:rsidRDefault="00827235" w:rsidP="00827235">
      <w:pPr>
        <w:tabs>
          <w:tab w:val="left" w:pos="1200"/>
          <w:tab w:val="left" w:pos="1555"/>
          <w:tab w:val="left" w:pos="1915"/>
          <w:tab w:val="left" w:pos="2275"/>
          <w:tab w:val="left" w:pos="2635"/>
          <w:tab w:val="left" w:pos="2995"/>
          <w:tab w:val="left" w:pos="7675"/>
        </w:tabs>
        <w:ind w:left="720"/>
        <w:rPr>
          <w:sz w:val="22"/>
          <w:szCs w:val="22"/>
          <w:u w:val="single"/>
        </w:rPr>
      </w:pPr>
    </w:p>
    <w:p w14:paraId="09B58EB1" w14:textId="77777777" w:rsidR="00827235" w:rsidRPr="003901C8" w:rsidRDefault="00827235" w:rsidP="00827235">
      <w:pPr>
        <w:tabs>
          <w:tab w:val="left" w:pos="1200"/>
          <w:tab w:val="left" w:pos="1555"/>
          <w:tab w:val="left" w:pos="1915"/>
          <w:tab w:val="left" w:pos="2275"/>
          <w:tab w:val="left" w:pos="2635"/>
          <w:tab w:val="left" w:pos="2995"/>
          <w:tab w:val="left" w:pos="7675"/>
        </w:tabs>
        <w:ind w:left="720"/>
        <w:rPr>
          <w:sz w:val="22"/>
          <w:szCs w:val="22"/>
          <w:u w:val="single"/>
        </w:rPr>
      </w:pPr>
      <w:r w:rsidRPr="003901C8">
        <w:rPr>
          <w:sz w:val="22"/>
          <w:szCs w:val="22"/>
          <w:u w:val="single"/>
        </w:rPr>
        <w:t>Family Therapy</w:t>
      </w:r>
      <w:r w:rsidRPr="003901C8">
        <w:rPr>
          <w:sz w:val="22"/>
          <w:szCs w:val="22"/>
        </w:rPr>
        <w:t>. The psychotherapeutic treatment of more than one member of a family simultaneously in the same session.</w:t>
      </w:r>
    </w:p>
    <w:p w14:paraId="2F29A41F" w14:textId="77777777" w:rsidR="00827235" w:rsidRPr="003901C8" w:rsidRDefault="00827235" w:rsidP="00827235">
      <w:pPr>
        <w:tabs>
          <w:tab w:val="left" w:pos="1170"/>
          <w:tab w:val="left" w:pos="1200"/>
          <w:tab w:val="left" w:pos="1915"/>
          <w:tab w:val="left" w:pos="2275"/>
          <w:tab w:val="left" w:pos="2635"/>
          <w:tab w:val="left" w:pos="2995"/>
          <w:tab w:val="left" w:pos="7675"/>
        </w:tabs>
        <w:ind w:left="720"/>
        <w:rPr>
          <w:sz w:val="22"/>
          <w:szCs w:val="22"/>
        </w:rPr>
      </w:pPr>
    </w:p>
    <w:p w14:paraId="03420E60"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Governmental Unit.</w:t>
      </w:r>
      <w:r w:rsidRPr="003901C8">
        <w:rPr>
          <w:sz w:val="22"/>
          <w:szCs w:val="22"/>
        </w:rPr>
        <w:t xml:space="preserve">  The Commonwealth, any department, agency, board or commission of the Commonwealth and any political subdivision of the Commonwealth. </w:t>
      </w:r>
      <w:r w:rsidR="008307B8" w:rsidRPr="003901C8">
        <w:rPr>
          <w:sz w:val="22"/>
          <w:szCs w:val="22"/>
          <w:u w:val="single"/>
        </w:rPr>
        <w:t>Governmental Unit</w:t>
      </w:r>
      <w:r w:rsidRPr="003901C8">
        <w:rPr>
          <w:sz w:val="22"/>
          <w:szCs w:val="22"/>
        </w:rPr>
        <w:t xml:space="preserve"> includes public school departments.</w:t>
      </w:r>
    </w:p>
    <w:p w14:paraId="182E3AAA"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408D51AB"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Group Therapy</w:t>
      </w:r>
      <w:r w:rsidRPr="003901C8">
        <w:rPr>
          <w:sz w:val="22"/>
          <w:szCs w:val="22"/>
        </w:rPr>
        <w:t xml:space="preserve">.  </w:t>
      </w:r>
      <w:r w:rsidR="002B67E3" w:rsidRPr="003901C8">
        <w:rPr>
          <w:sz w:val="22"/>
          <w:szCs w:val="22"/>
        </w:rPr>
        <w:t>The application of psychotherapeutic or counseling techniques to a group of persons, most of whom are not related by blood, marriage, or legal guardianship.</w:t>
      </w:r>
      <w:r w:rsidR="002B67E3" w:rsidRPr="003901C8" w:rsidDel="002B67E3">
        <w:rPr>
          <w:sz w:val="22"/>
          <w:szCs w:val="22"/>
        </w:rPr>
        <w:t xml:space="preserve"> </w:t>
      </w:r>
    </w:p>
    <w:p w14:paraId="0882E9A9"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rPr>
        <w:t xml:space="preserve"> </w:t>
      </w:r>
    </w:p>
    <w:p w14:paraId="214AB863" w14:textId="62F652F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Individual Consideration (I.C.)</w:t>
      </w:r>
      <w:r w:rsidRPr="003901C8">
        <w:rPr>
          <w:sz w:val="22"/>
          <w:szCs w:val="22"/>
        </w:rPr>
        <w:t xml:space="preserve">.  Those rates for psychological </w:t>
      </w:r>
      <w:r w:rsidR="00827235" w:rsidRPr="003901C8">
        <w:rPr>
          <w:sz w:val="22"/>
          <w:szCs w:val="22"/>
        </w:rPr>
        <w:t xml:space="preserve">and independent clinical social work </w:t>
      </w:r>
      <w:r w:rsidRPr="003901C8">
        <w:rPr>
          <w:sz w:val="22"/>
          <w:szCs w:val="22"/>
        </w:rPr>
        <w:t xml:space="preserve">services for which no total allowable fee is specified in </w:t>
      </w:r>
      <w:r w:rsidR="00E71D47" w:rsidRPr="003901C8">
        <w:rPr>
          <w:sz w:val="22"/>
          <w:szCs w:val="22"/>
        </w:rPr>
        <w:t>101</w:t>
      </w:r>
      <w:r w:rsidRPr="003901C8">
        <w:rPr>
          <w:sz w:val="22"/>
          <w:szCs w:val="22"/>
        </w:rPr>
        <w:t xml:space="preserve"> CMR </w:t>
      </w:r>
      <w:r w:rsidR="00E71D47" w:rsidRPr="003901C8">
        <w:rPr>
          <w:sz w:val="22"/>
          <w:szCs w:val="22"/>
        </w:rPr>
        <w:t>3</w:t>
      </w:r>
      <w:r w:rsidRPr="003901C8">
        <w:rPr>
          <w:sz w:val="22"/>
          <w:szCs w:val="22"/>
        </w:rPr>
        <w:t>29.00 and which are determined by a governmental unit based on the nature, extent, and need for such service and the degree of skill and time required for its provision.</w:t>
      </w:r>
      <w:r w:rsidR="008307B8" w:rsidRPr="003901C8">
        <w:rPr>
          <w:sz w:val="22"/>
          <w:szCs w:val="22"/>
        </w:rPr>
        <w:t xml:space="preserve"> </w:t>
      </w:r>
      <w:r w:rsidRPr="003901C8">
        <w:rPr>
          <w:sz w:val="22"/>
          <w:szCs w:val="22"/>
        </w:rPr>
        <w:t xml:space="preserve">Providers must maintain adequate records to determine the appropriateness of their I.C. claims and must provide these documents to the purchasing agency upon demand. </w:t>
      </w:r>
    </w:p>
    <w:p w14:paraId="4A906616"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20A935B5"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Individual Therapy</w:t>
      </w:r>
      <w:r w:rsidRPr="003901C8">
        <w:rPr>
          <w:sz w:val="22"/>
          <w:szCs w:val="22"/>
        </w:rPr>
        <w:t xml:space="preserve">.  </w:t>
      </w:r>
      <w:r w:rsidR="00C12913" w:rsidRPr="003901C8">
        <w:rPr>
          <w:sz w:val="22"/>
          <w:szCs w:val="22"/>
        </w:rPr>
        <w:t>Psychotherapeutic services provided to an individual.</w:t>
      </w:r>
    </w:p>
    <w:p w14:paraId="167E20D2" w14:textId="17B70882"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764C51E9" w14:textId="77777777"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Intelligence Assessment</w:t>
      </w:r>
      <w:r w:rsidRPr="003901C8">
        <w:rPr>
          <w:sz w:val="22"/>
          <w:szCs w:val="22"/>
        </w:rPr>
        <w:t xml:space="preserve">.  A battery of tests to measure intelligence and cognitive ability, listed in the </w:t>
      </w:r>
      <w:r w:rsidRPr="003901C8">
        <w:rPr>
          <w:i/>
          <w:iCs/>
          <w:sz w:val="22"/>
          <w:szCs w:val="22"/>
        </w:rPr>
        <w:t>Mental Measurement Yearbook</w:t>
      </w:r>
      <w:r w:rsidRPr="003901C8">
        <w:rPr>
          <w:sz w:val="22"/>
          <w:szCs w:val="22"/>
        </w:rPr>
        <w:t>, or that conforms to the Standards for Educational and Psychological Tests of the American Psychological Association, such as a full Wechsler Adult Intelligence Scale, Wechsler Intelligence Scale for Children, or Stanford</w:t>
      </w:r>
      <w:r w:rsidRPr="003901C8">
        <w:rPr>
          <w:sz w:val="22"/>
          <w:szCs w:val="22"/>
        </w:rPr>
        <w:noBreakHyphen/>
        <w:t>Binet Intelligence Scales.</w:t>
      </w:r>
    </w:p>
    <w:p w14:paraId="68EF4EA1" w14:textId="77777777"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3FA86169" w14:textId="77777777" w:rsidR="004B1D7A" w:rsidRPr="003901C8" w:rsidRDefault="004B1D7A" w:rsidP="004B1D7A">
      <w:pPr>
        <w:tabs>
          <w:tab w:val="left" w:pos="1200"/>
          <w:tab w:val="left" w:pos="1555"/>
          <w:tab w:val="left" w:pos="1915"/>
          <w:tab w:val="left" w:pos="2275"/>
          <w:tab w:val="left" w:pos="2635"/>
          <w:tab w:val="left" w:pos="2995"/>
          <w:tab w:val="left" w:pos="3150"/>
          <w:tab w:val="left" w:pos="7675"/>
        </w:tabs>
        <w:ind w:left="720"/>
        <w:rPr>
          <w:sz w:val="22"/>
          <w:szCs w:val="22"/>
        </w:rPr>
      </w:pPr>
      <w:r w:rsidRPr="003901C8">
        <w:rPr>
          <w:sz w:val="22"/>
          <w:szCs w:val="22"/>
          <w:u w:val="single"/>
        </w:rPr>
        <w:t>Neuropsychological Assessment</w:t>
      </w:r>
      <w:r w:rsidRPr="003901C8">
        <w:rPr>
          <w:sz w:val="22"/>
          <w:szCs w:val="22"/>
        </w:rPr>
        <w:t>. A battery of performance-based assessments provided by an eligible provider that assesses cognitive functioning, in order to examine the cognitive consequences of brain damage, brain disease, physical, and mental illness, and other conditions that may impact cognitive functioning. A neuropsychological assessment may include tests of intelligence, attention and concentration, learning and memory, processing speed, visual spatial perception, language skills, visual motor and fine motor skills, sensory perception, executive functioning and emotional functioning.</w:t>
      </w:r>
    </w:p>
    <w:p w14:paraId="39ADDAB4" w14:textId="77777777"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5DABF1E6" w14:textId="5A6A19ED"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r w:rsidRPr="003901C8">
        <w:rPr>
          <w:sz w:val="22"/>
          <w:szCs w:val="22"/>
          <w:u w:val="single"/>
        </w:rPr>
        <w:t>Personality Assessment</w:t>
      </w:r>
      <w:r w:rsidRPr="003901C8">
        <w:rPr>
          <w:sz w:val="22"/>
          <w:szCs w:val="22"/>
        </w:rPr>
        <w:t>.  A battery of techniques that</w:t>
      </w:r>
      <w:r w:rsidR="00BE51E3">
        <w:rPr>
          <w:sz w:val="22"/>
          <w:szCs w:val="22"/>
        </w:rPr>
        <w:t xml:space="preserve"> yield an evaluation of personality, using a</w:t>
      </w:r>
      <w:r w:rsidRPr="003901C8">
        <w:rPr>
          <w:sz w:val="22"/>
          <w:szCs w:val="22"/>
        </w:rPr>
        <w:t xml:space="preserve">t least two personality tests that are listed in the </w:t>
      </w:r>
      <w:r w:rsidRPr="003901C8">
        <w:rPr>
          <w:i/>
          <w:iCs/>
          <w:sz w:val="22"/>
          <w:szCs w:val="22"/>
        </w:rPr>
        <w:t>Mental Measurement Yearbook</w:t>
      </w:r>
      <w:r w:rsidRPr="003901C8">
        <w:rPr>
          <w:sz w:val="22"/>
          <w:szCs w:val="22"/>
        </w:rPr>
        <w:t>, or that conform to the Standards for Educational and Psychological Tests of the American Psychological Association, unless clinically contraindicated.</w:t>
      </w:r>
    </w:p>
    <w:p w14:paraId="286BDB79" w14:textId="77777777"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rPr>
      </w:pPr>
    </w:p>
    <w:p w14:paraId="4CCF7F68" w14:textId="77777777" w:rsidR="004B1D7A" w:rsidRPr="003901C8" w:rsidRDefault="004B1D7A" w:rsidP="004B1D7A">
      <w:pPr>
        <w:pStyle w:val="ban"/>
        <w:tabs>
          <w:tab w:val="left" w:pos="936"/>
        </w:tabs>
        <w:ind w:left="720"/>
      </w:pPr>
      <w:r w:rsidRPr="003901C8">
        <w:rPr>
          <w:rFonts w:ascii="Times New Roman" w:hAnsi="Times New Roman"/>
          <w:u w:val="single"/>
        </w:rPr>
        <w:t>Psychotherapy.</w:t>
      </w:r>
      <w:r w:rsidRPr="003901C8">
        <w:rPr>
          <w:rFonts w:ascii="Times New Roman" w:hAnsi="Times New Roman"/>
        </w:rPr>
        <w:t xml:space="preserve">  The utilization of psychological and interpersonal theories and related practice methodologies to assess, interpret and modify conscious and unconscious processes of behavior.</w:t>
      </w:r>
    </w:p>
    <w:p w14:paraId="63CE241D" w14:textId="77777777" w:rsidR="004B1D7A" w:rsidRPr="003901C8" w:rsidRDefault="004B1D7A" w:rsidP="004E21B7">
      <w:pPr>
        <w:tabs>
          <w:tab w:val="left" w:pos="1200"/>
          <w:tab w:val="left" w:pos="1555"/>
          <w:tab w:val="left" w:pos="1915"/>
          <w:tab w:val="left" w:pos="2275"/>
          <w:tab w:val="left" w:pos="2635"/>
          <w:tab w:val="left" w:pos="2995"/>
          <w:tab w:val="left" w:pos="7675"/>
        </w:tabs>
        <w:ind w:left="720"/>
        <w:rPr>
          <w:sz w:val="22"/>
          <w:szCs w:val="22"/>
        </w:rPr>
      </w:pPr>
    </w:p>
    <w:p w14:paraId="7FBDD760" w14:textId="55890428"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 xml:space="preserve">Psychological </w:t>
      </w:r>
      <w:r w:rsidR="004B1D7A" w:rsidRPr="003901C8">
        <w:rPr>
          <w:sz w:val="22"/>
          <w:szCs w:val="22"/>
          <w:u w:val="single"/>
        </w:rPr>
        <w:t>Assessment</w:t>
      </w:r>
      <w:r w:rsidRPr="003901C8">
        <w:rPr>
          <w:sz w:val="22"/>
          <w:szCs w:val="22"/>
        </w:rPr>
        <w:t>.  The use of standardized test instruments and procedures to evaluate aspects of an individual's functioning</w:t>
      </w:r>
      <w:r w:rsidR="004D6BBE" w:rsidRPr="003901C8">
        <w:rPr>
          <w:sz w:val="22"/>
          <w:szCs w:val="22"/>
        </w:rPr>
        <w:t>.</w:t>
      </w:r>
      <w:r w:rsidRPr="003901C8">
        <w:rPr>
          <w:sz w:val="22"/>
          <w:szCs w:val="22"/>
        </w:rPr>
        <w:t xml:space="preserve"> </w:t>
      </w:r>
      <w:r w:rsidR="004D6BBE" w:rsidRPr="003901C8">
        <w:rPr>
          <w:sz w:val="22"/>
          <w:szCs w:val="22"/>
        </w:rPr>
        <w:t>Psychological assessment includes intelligence, neuropsychological and personality assessment. Testing items used for psychological assessment</w:t>
      </w:r>
      <w:r w:rsidR="004D6BBE" w:rsidRPr="003901C8" w:rsidDel="00D025A0">
        <w:rPr>
          <w:sz w:val="22"/>
          <w:szCs w:val="22"/>
        </w:rPr>
        <w:t xml:space="preserve"> </w:t>
      </w:r>
      <w:r w:rsidRPr="003901C8">
        <w:rPr>
          <w:sz w:val="22"/>
          <w:szCs w:val="22"/>
        </w:rPr>
        <w:t xml:space="preserve">must be published, valid, and in general use as defined by listing in the </w:t>
      </w:r>
      <w:r w:rsidRPr="003901C8">
        <w:rPr>
          <w:i/>
          <w:sz w:val="22"/>
          <w:szCs w:val="22"/>
        </w:rPr>
        <w:t>Mental Measurement Yearbook</w:t>
      </w:r>
      <w:r w:rsidR="0089554A" w:rsidRPr="003901C8">
        <w:rPr>
          <w:sz w:val="22"/>
          <w:szCs w:val="22"/>
        </w:rPr>
        <w:t xml:space="preserve"> or successor publication, </w:t>
      </w:r>
      <w:r w:rsidRPr="003901C8">
        <w:rPr>
          <w:sz w:val="22"/>
          <w:szCs w:val="22"/>
        </w:rPr>
        <w:t xml:space="preserve">or by conformity to the </w:t>
      </w:r>
      <w:r w:rsidRPr="003901C8">
        <w:rPr>
          <w:i/>
          <w:sz w:val="22"/>
          <w:szCs w:val="22"/>
        </w:rPr>
        <w:t>Standards for Educational and Psychological Tests</w:t>
      </w:r>
      <w:r w:rsidRPr="003901C8">
        <w:rPr>
          <w:sz w:val="22"/>
          <w:szCs w:val="22"/>
        </w:rPr>
        <w:t xml:space="preserve"> of the American Psychological Association.</w:t>
      </w:r>
    </w:p>
    <w:p w14:paraId="30FC7BD5"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p>
    <w:p w14:paraId="61275AE4"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Publicly Aided Individual</w:t>
      </w:r>
      <w:r w:rsidRPr="003901C8">
        <w:rPr>
          <w:sz w:val="22"/>
          <w:szCs w:val="22"/>
        </w:rPr>
        <w:t>.  A person for whose medical and other services a governmental unit is in whole or in part liable under a statutory program.</w:t>
      </w:r>
    </w:p>
    <w:p w14:paraId="010B361A" w14:textId="77777777" w:rsidR="004B1D7A" w:rsidRPr="003901C8" w:rsidRDefault="004B1D7A" w:rsidP="004B1D7A">
      <w:pPr>
        <w:tabs>
          <w:tab w:val="left" w:pos="1200"/>
          <w:tab w:val="left" w:pos="1555"/>
          <w:tab w:val="left" w:pos="1915"/>
          <w:tab w:val="left" w:pos="2275"/>
          <w:tab w:val="left" w:pos="2635"/>
          <w:tab w:val="left" w:pos="2995"/>
          <w:tab w:val="left" w:pos="7675"/>
        </w:tabs>
        <w:ind w:left="1200"/>
        <w:rPr>
          <w:sz w:val="22"/>
          <w:szCs w:val="22"/>
          <w:u w:val="single"/>
        </w:rPr>
      </w:pPr>
    </w:p>
    <w:p w14:paraId="14B22484" w14:textId="07D7E8D0"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Telehealth</w:t>
      </w:r>
      <w:r w:rsidRPr="003901C8">
        <w:rPr>
          <w:sz w:val="22"/>
          <w:szCs w:val="22"/>
        </w:rPr>
        <w:t xml:space="preserve">.  </w:t>
      </w:r>
      <w:bookmarkStart w:id="0" w:name="_Hlk100246465"/>
      <w:r w:rsidRPr="003901C8">
        <w:rPr>
          <w:sz w:val="22"/>
          <w:szCs w:val="22"/>
        </w:rPr>
        <w:t>The use of synchronous or asynchronous audio, video, electronic media or other telecommunications technology, including, but not limited to: (i) interactive audio-video technology; (ii) remote patient monitoring devices; (iii) audio-only telephone; and (iv) online adaptive interviews, for the purpose of evaluating, diagnosing, consulting, prescribing, treating or monitoring of a patient's physical health, oral health, mental health or substance use disorder condition.</w:t>
      </w:r>
    </w:p>
    <w:bookmarkEnd w:id="0"/>
    <w:p w14:paraId="112FAAC8" w14:textId="77777777"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u w:val="single"/>
        </w:rPr>
      </w:pPr>
    </w:p>
    <w:p w14:paraId="6CB7716D" w14:textId="3D09C8C2" w:rsidR="004B1D7A" w:rsidRPr="003901C8" w:rsidRDefault="004B1D7A" w:rsidP="004B1D7A">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u w:val="single"/>
        </w:rPr>
        <w:t>Treatment Service</w:t>
      </w:r>
      <w:r w:rsidRPr="003901C8">
        <w:rPr>
          <w:sz w:val="22"/>
          <w:szCs w:val="22"/>
        </w:rPr>
        <w:t xml:space="preserve">.  A service related to diminishing the distress and symptoms of mental health or substance use disorder, as defined by the current edition of the </w:t>
      </w:r>
      <w:r w:rsidRPr="003901C8">
        <w:rPr>
          <w:i/>
          <w:iCs/>
          <w:sz w:val="22"/>
          <w:szCs w:val="22"/>
        </w:rPr>
        <w:t xml:space="preserve">Diagnostic and Statistical Manual of Mental Disorders </w:t>
      </w:r>
      <w:r w:rsidRPr="003901C8">
        <w:rPr>
          <w:sz w:val="22"/>
          <w:szCs w:val="22"/>
        </w:rPr>
        <w:t>including, but not limited to, individual, couple, family, and group psychotherapy. The use of evidence-based treatment modalities is encouraged.</w:t>
      </w:r>
    </w:p>
    <w:p w14:paraId="3DD6C5BA"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736C55CC" w14:textId="77777777" w:rsidR="0065040A" w:rsidRPr="003901C8" w:rsidRDefault="0089554A">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u w:val="single"/>
        </w:rPr>
        <w:t>3</w:t>
      </w:r>
      <w:r w:rsidR="0065040A" w:rsidRPr="003901C8">
        <w:rPr>
          <w:sz w:val="22"/>
          <w:szCs w:val="22"/>
          <w:u w:val="single"/>
        </w:rPr>
        <w:t>29.03:   General Rate Provisions</w:t>
      </w:r>
    </w:p>
    <w:p w14:paraId="1E245C29"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73F05DD8" w14:textId="0171A1D7" w:rsidR="0065040A" w:rsidRPr="003901C8" w:rsidRDefault="0065040A" w:rsidP="00236C49">
      <w:pPr>
        <w:tabs>
          <w:tab w:val="left" w:pos="1200"/>
          <w:tab w:val="left" w:pos="1555"/>
          <w:tab w:val="left" w:pos="1915"/>
          <w:tab w:val="left" w:pos="2275"/>
          <w:tab w:val="left" w:pos="2635"/>
          <w:tab w:val="left" w:pos="2995"/>
          <w:tab w:val="left" w:pos="7675"/>
        </w:tabs>
        <w:ind w:left="720"/>
        <w:rPr>
          <w:sz w:val="22"/>
          <w:szCs w:val="22"/>
        </w:rPr>
      </w:pPr>
      <w:r w:rsidRPr="003901C8">
        <w:rPr>
          <w:sz w:val="22"/>
          <w:szCs w:val="22"/>
        </w:rPr>
        <w:t>(1)  </w:t>
      </w:r>
      <w:r w:rsidRPr="003901C8">
        <w:rPr>
          <w:sz w:val="22"/>
          <w:szCs w:val="22"/>
          <w:u w:val="single"/>
        </w:rPr>
        <w:t>General Rate Provisions</w:t>
      </w:r>
      <w:r w:rsidRPr="003901C8">
        <w:rPr>
          <w:sz w:val="22"/>
          <w:szCs w:val="22"/>
        </w:rPr>
        <w:t xml:space="preserve">.  The rates of payment for </w:t>
      </w:r>
      <w:r w:rsidR="004B1D7A" w:rsidRPr="003901C8">
        <w:rPr>
          <w:sz w:val="22"/>
          <w:szCs w:val="22"/>
        </w:rPr>
        <w:t>p</w:t>
      </w:r>
      <w:r w:rsidR="00236C49" w:rsidRPr="003901C8">
        <w:rPr>
          <w:sz w:val="22"/>
          <w:szCs w:val="22"/>
        </w:rPr>
        <w:t>sychological and</w:t>
      </w:r>
      <w:r w:rsidR="004B1D7A" w:rsidRPr="003901C8">
        <w:rPr>
          <w:sz w:val="22"/>
          <w:szCs w:val="22"/>
        </w:rPr>
        <w:t xml:space="preserve"> </w:t>
      </w:r>
      <w:r w:rsidR="00236C49" w:rsidRPr="003901C8">
        <w:rPr>
          <w:sz w:val="22"/>
          <w:szCs w:val="22"/>
        </w:rPr>
        <w:t xml:space="preserve">licensed independent clinical social work </w:t>
      </w:r>
      <w:r w:rsidRPr="003901C8">
        <w:rPr>
          <w:sz w:val="22"/>
          <w:szCs w:val="22"/>
        </w:rPr>
        <w:t xml:space="preserve">services to which </w:t>
      </w:r>
      <w:r w:rsidR="0089554A" w:rsidRPr="003901C8">
        <w:rPr>
          <w:sz w:val="22"/>
          <w:szCs w:val="22"/>
        </w:rPr>
        <w:t>101</w:t>
      </w:r>
      <w:r w:rsidRPr="003901C8">
        <w:rPr>
          <w:sz w:val="22"/>
          <w:szCs w:val="22"/>
        </w:rPr>
        <w:t xml:space="preserve"> CMR </w:t>
      </w:r>
      <w:r w:rsidR="0089554A" w:rsidRPr="003901C8">
        <w:rPr>
          <w:sz w:val="22"/>
          <w:szCs w:val="22"/>
        </w:rPr>
        <w:t>3</w:t>
      </w:r>
      <w:r w:rsidRPr="003901C8">
        <w:rPr>
          <w:sz w:val="22"/>
          <w:szCs w:val="22"/>
        </w:rPr>
        <w:t>29.00 applies are the lower of:</w:t>
      </w:r>
    </w:p>
    <w:p w14:paraId="674D1636" w14:textId="7F5A5C5D" w:rsidR="0065040A" w:rsidRPr="003901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3901C8">
        <w:rPr>
          <w:sz w:val="22"/>
          <w:szCs w:val="22"/>
        </w:rPr>
        <w:t>(a)   The eligible provider's usual charge to the general public for the same or similar services;</w:t>
      </w:r>
      <w:r w:rsidR="00FB5678" w:rsidRPr="003901C8">
        <w:rPr>
          <w:sz w:val="22"/>
          <w:szCs w:val="22"/>
        </w:rPr>
        <w:t xml:space="preserve"> </w:t>
      </w:r>
      <w:r w:rsidR="004B68A5" w:rsidRPr="003901C8">
        <w:rPr>
          <w:sz w:val="22"/>
          <w:szCs w:val="22"/>
        </w:rPr>
        <w:t>or</w:t>
      </w:r>
    </w:p>
    <w:p w14:paraId="135A0171" w14:textId="122BBF37" w:rsidR="0065040A" w:rsidRPr="003901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3901C8">
        <w:rPr>
          <w:sz w:val="22"/>
          <w:szCs w:val="22"/>
        </w:rPr>
        <w:t xml:space="preserve">(b)   The schedule of allowable fees listed in </w:t>
      </w:r>
      <w:r w:rsidR="0089554A" w:rsidRPr="003901C8">
        <w:rPr>
          <w:sz w:val="22"/>
          <w:szCs w:val="22"/>
        </w:rPr>
        <w:t>101</w:t>
      </w:r>
      <w:r w:rsidRPr="003901C8">
        <w:rPr>
          <w:sz w:val="22"/>
          <w:szCs w:val="22"/>
        </w:rPr>
        <w:t xml:space="preserve"> CMR </w:t>
      </w:r>
      <w:r w:rsidR="0089554A" w:rsidRPr="003901C8">
        <w:rPr>
          <w:sz w:val="22"/>
          <w:szCs w:val="22"/>
        </w:rPr>
        <w:t>3</w:t>
      </w:r>
      <w:r w:rsidRPr="003901C8">
        <w:rPr>
          <w:sz w:val="22"/>
          <w:szCs w:val="22"/>
        </w:rPr>
        <w:t>29.04</w:t>
      </w:r>
      <w:r w:rsidR="0089554A" w:rsidRPr="003901C8">
        <w:rPr>
          <w:sz w:val="22"/>
          <w:szCs w:val="22"/>
        </w:rPr>
        <w:t xml:space="preserve"> and</w:t>
      </w:r>
      <w:r w:rsidRPr="003901C8">
        <w:rPr>
          <w:sz w:val="22"/>
          <w:szCs w:val="22"/>
        </w:rPr>
        <w:t xml:space="preserve"> </w:t>
      </w:r>
      <w:r w:rsidR="0089554A" w:rsidRPr="003901C8">
        <w:rPr>
          <w:sz w:val="22"/>
          <w:szCs w:val="22"/>
        </w:rPr>
        <w:t>3</w:t>
      </w:r>
      <w:r w:rsidRPr="003901C8">
        <w:rPr>
          <w:sz w:val="22"/>
          <w:szCs w:val="22"/>
        </w:rPr>
        <w:t>29.05.</w:t>
      </w:r>
    </w:p>
    <w:p w14:paraId="7EF60E22"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6AFC819F" w14:textId="74933106" w:rsidR="0065040A" w:rsidRPr="003901C8" w:rsidRDefault="0065040A" w:rsidP="004E21B7">
      <w:pPr>
        <w:ind w:left="720"/>
        <w:rPr>
          <w:sz w:val="22"/>
          <w:szCs w:val="22"/>
        </w:rPr>
      </w:pPr>
      <w:r w:rsidRPr="003901C8">
        <w:rPr>
          <w:sz w:val="22"/>
          <w:szCs w:val="22"/>
        </w:rPr>
        <w:t>(2)  </w:t>
      </w:r>
      <w:r w:rsidR="0089554A" w:rsidRPr="003901C8">
        <w:rPr>
          <w:sz w:val="22"/>
          <w:szCs w:val="22"/>
          <w:u w:val="single"/>
        </w:rPr>
        <w:t>Rates as Full Compensation</w:t>
      </w:r>
      <w:r w:rsidRPr="003901C8">
        <w:rPr>
          <w:sz w:val="22"/>
          <w:szCs w:val="22"/>
        </w:rPr>
        <w:t xml:space="preserve">.  The rates of payment contained in </w:t>
      </w:r>
      <w:r w:rsidR="0089554A" w:rsidRPr="003901C8">
        <w:rPr>
          <w:sz w:val="22"/>
          <w:szCs w:val="22"/>
        </w:rPr>
        <w:t>101</w:t>
      </w:r>
      <w:r w:rsidRPr="003901C8">
        <w:rPr>
          <w:sz w:val="22"/>
          <w:szCs w:val="22"/>
        </w:rPr>
        <w:t xml:space="preserve"> CMR </w:t>
      </w:r>
      <w:r w:rsidR="0089554A" w:rsidRPr="003901C8">
        <w:rPr>
          <w:sz w:val="22"/>
          <w:szCs w:val="22"/>
        </w:rPr>
        <w:t>3</w:t>
      </w:r>
      <w:r w:rsidRPr="003901C8">
        <w:rPr>
          <w:sz w:val="22"/>
          <w:szCs w:val="22"/>
        </w:rPr>
        <w:t>29.00 constitute full compensation for</w:t>
      </w:r>
      <w:r w:rsidR="00AB62A2" w:rsidRPr="003901C8">
        <w:rPr>
          <w:sz w:val="22"/>
          <w:szCs w:val="22"/>
        </w:rPr>
        <w:t xml:space="preserve"> psychological</w:t>
      </w:r>
      <w:r w:rsidRPr="003901C8">
        <w:rPr>
          <w:sz w:val="22"/>
          <w:szCs w:val="22"/>
        </w:rPr>
        <w:t xml:space="preserve"> </w:t>
      </w:r>
      <w:r w:rsidR="00263B95" w:rsidRPr="003901C8">
        <w:rPr>
          <w:sz w:val="22"/>
          <w:szCs w:val="22"/>
        </w:rPr>
        <w:t xml:space="preserve">and licensed independent clinical social work </w:t>
      </w:r>
      <w:r w:rsidRPr="003901C8">
        <w:rPr>
          <w:sz w:val="22"/>
          <w:szCs w:val="22"/>
        </w:rPr>
        <w:t xml:space="preserve">services </w:t>
      </w:r>
      <w:r w:rsidR="00AB62A2" w:rsidRPr="003901C8">
        <w:rPr>
          <w:sz w:val="22"/>
          <w:szCs w:val="22"/>
        </w:rPr>
        <w:t>provided by eligible providers</w:t>
      </w:r>
      <w:r w:rsidRPr="003901C8">
        <w:rPr>
          <w:sz w:val="22"/>
          <w:szCs w:val="22"/>
        </w:rPr>
        <w:t xml:space="preserve"> to publicly</w:t>
      </w:r>
      <w:r w:rsidR="00E77163" w:rsidRPr="003901C8">
        <w:rPr>
          <w:sz w:val="22"/>
          <w:szCs w:val="22"/>
        </w:rPr>
        <w:t xml:space="preserve"> </w:t>
      </w:r>
      <w:r w:rsidRPr="003901C8">
        <w:rPr>
          <w:sz w:val="22"/>
          <w:szCs w:val="22"/>
        </w:rPr>
        <w:t>aided individuals</w:t>
      </w:r>
      <w:r w:rsidR="00AB62A2" w:rsidRPr="003901C8">
        <w:rPr>
          <w:sz w:val="22"/>
          <w:szCs w:val="22"/>
        </w:rPr>
        <w:t xml:space="preserve">, </w:t>
      </w:r>
      <w:r w:rsidR="006D4D24" w:rsidRPr="003901C8">
        <w:rPr>
          <w:sz w:val="22"/>
          <w:szCs w:val="22"/>
        </w:rPr>
        <w:t xml:space="preserve">including </w:t>
      </w:r>
      <w:r w:rsidR="00AB62A2" w:rsidRPr="003901C8">
        <w:rPr>
          <w:sz w:val="22"/>
          <w:szCs w:val="22"/>
        </w:rPr>
        <w:t>full compensation for necessary administration (including, but not limited to, interviewing, testing, scoring, interpreting, and writing of reports) and professional supervision</w:t>
      </w:r>
      <w:r w:rsidRPr="003901C8">
        <w:rPr>
          <w:sz w:val="22"/>
          <w:szCs w:val="22"/>
        </w:rPr>
        <w:t xml:space="preserve"> associated with patient </w:t>
      </w:r>
      <w:r w:rsidR="002520C6" w:rsidRPr="003901C8">
        <w:rPr>
          <w:sz w:val="22"/>
          <w:szCs w:val="22"/>
        </w:rPr>
        <w:t>care</w:t>
      </w:r>
      <w:r w:rsidRPr="003901C8">
        <w:rPr>
          <w:sz w:val="22"/>
          <w:szCs w:val="22"/>
        </w:rPr>
        <w:t>.</w:t>
      </w:r>
    </w:p>
    <w:p w14:paraId="7405A8A5" w14:textId="77777777" w:rsidR="0065040A" w:rsidRPr="003901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p>
    <w:p w14:paraId="1823B3C3" w14:textId="09CBD7E9" w:rsidR="0065040A" w:rsidRPr="003901C8" w:rsidRDefault="0065040A" w:rsidP="004E21B7">
      <w:pPr>
        <w:tabs>
          <w:tab w:val="left" w:pos="1200"/>
          <w:tab w:val="left" w:pos="1555"/>
          <w:tab w:val="left" w:pos="1915"/>
          <w:tab w:val="left" w:pos="2275"/>
          <w:tab w:val="left" w:pos="2635"/>
          <w:tab w:val="left" w:pos="2995"/>
          <w:tab w:val="left" w:pos="7675"/>
        </w:tabs>
        <w:ind w:left="720"/>
        <w:jc w:val="both"/>
        <w:rPr>
          <w:sz w:val="22"/>
          <w:szCs w:val="22"/>
        </w:rPr>
      </w:pPr>
      <w:r w:rsidRPr="003901C8">
        <w:rPr>
          <w:sz w:val="22"/>
          <w:szCs w:val="22"/>
        </w:rPr>
        <w:t>(3)  </w:t>
      </w:r>
      <w:r w:rsidRPr="003901C8">
        <w:rPr>
          <w:sz w:val="22"/>
          <w:szCs w:val="22"/>
          <w:u w:val="single"/>
        </w:rPr>
        <w:t>Individual Consideration</w:t>
      </w:r>
      <w:r w:rsidRPr="003901C8">
        <w:rPr>
          <w:sz w:val="22"/>
          <w:szCs w:val="22"/>
        </w:rPr>
        <w:t>.</w:t>
      </w:r>
    </w:p>
    <w:p w14:paraId="0E0BC1CB" w14:textId="651024BC" w:rsidR="0065040A" w:rsidRPr="003901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3901C8">
        <w:rPr>
          <w:sz w:val="22"/>
          <w:szCs w:val="22"/>
        </w:rPr>
        <w:t xml:space="preserve">(a)   Rates of payment to eligible providers for services authorized in </w:t>
      </w:r>
      <w:r w:rsidR="006A1D8B" w:rsidRPr="003901C8">
        <w:rPr>
          <w:sz w:val="22"/>
          <w:szCs w:val="22"/>
        </w:rPr>
        <w:t>101</w:t>
      </w:r>
      <w:r w:rsidRPr="003901C8">
        <w:rPr>
          <w:sz w:val="22"/>
          <w:szCs w:val="22"/>
        </w:rPr>
        <w:t xml:space="preserve"> CMR </w:t>
      </w:r>
      <w:r w:rsidR="006A1D8B" w:rsidRPr="003901C8">
        <w:rPr>
          <w:sz w:val="22"/>
          <w:szCs w:val="22"/>
        </w:rPr>
        <w:t>3</w:t>
      </w:r>
      <w:r w:rsidRPr="003901C8">
        <w:rPr>
          <w:sz w:val="22"/>
          <w:szCs w:val="22"/>
        </w:rPr>
        <w:t xml:space="preserve">29.00 but not listed herein or for authorized services performed in exceptional circumstances are determined on an Individual Consideration (I.C.) basis by the governmental unit purchaser upon receipt of a report that describes the services rendered. </w:t>
      </w:r>
      <w:r w:rsidR="00792C1F" w:rsidRPr="003901C8">
        <w:rPr>
          <w:sz w:val="22"/>
          <w:szCs w:val="22"/>
        </w:rPr>
        <w:t>Degree of skill and/or expertise and extension of time, associated with the accommodation of functional limitations of publicly</w:t>
      </w:r>
      <w:r w:rsidR="00386BBF" w:rsidRPr="003901C8">
        <w:rPr>
          <w:sz w:val="22"/>
          <w:szCs w:val="22"/>
        </w:rPr>
        <w:t xml:space="preserve"> </w:t>
      </w:r>
      <w:r w:rsidR="00792C1F" w:rsidRPr="003901C8">
        <w:rPr>
          <w:sz w:val="22"/>
          <w:szCs w:val="22"/>
        </w:rPr>
        <w:t xml:space="preserve">aided individuals with </w:t>
      </w:r>
      <w:r w:rsidR="00792C1F" w:rsidRPr="003901C8">
        <w:rPr>
          <w:sz w:val="22"/>
          <w:szCs w:val="22"/>
        </w:rPr>
        <w:lastRenderedPageBreak/>
        <w:t>disabilities will be considered for I.C. and must be adequately documented to support the appropriateness of such claims.</w:t>
      </w:r>
    </w:p>
    <w:p w14:paraId="74163148" w14:textId="77777777" w:rsidR="0065040A" w:rsidRPr="003901C8" w:rsidRDefault="0065040A" w:rsidP="004E21B7">
      <w:pPr>
        <w:tabs>
          <w:tab w:val="left" w:pos="1200"/>
          <w:tab w:val="left" w:pos="1555"/>
          <w:tab w:val="left" w:pos="1915"/>
          <w:tab w:val="left" w:pos="2275"/>
          <w:tab w:val="left" w:pos="2635"/>
          <w:tab w:val="left" w:pos="2995"/>
          <w:tab w:val="left" w:pos="7675"/>
        </w:tabs>
        <w:ind w:left="1080"/>
        <w:jc w:val="both"/>
        <w:rPr>
          <w:sz w:val="22"/>
          <w:szCs w:val="22"/>
        </w:rPr>
      </w:pPr>
      <w:r w:rsidRPr="003901C8">
        <w:rPr>
          <w:sz w:val="22"/>
          <w:szCs w:val="22"/>
        </w:rPr>
        <w:t>(b)   </w:t>
      </w:r>
      <w:r w:rsidRPr="003901C8">
        <w:rPr>
          <w:sz w:val="22"/>
          <w:szCs w:val="22"/>
          <w:u w:val="single"/>
        </w:rPr>
        <w:t>Hours</w:t>
      </w:r>
      <w:r w:rsidRPr="003901C8">
        <w:rPr>
          <w:sz w:val="22"/>
          <w:szCs w:val="22"/>
        </w:rPr>
        <w:t>. The determination of the number of hours of services purchased for authorized I.C. procedures is in accordance with the following criteria:</w:t>
      </w:r>
    </w:p>
    <w:p w14:paraId="126D7B43" w14:textId="77777777" w:rsidR="0065040A" w:rsidRPr="003901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3901C8">
        <w:rPr>
          <w:sz w:val="22"/>
          <w:szCs w:val="22"/>
        </w:rPr>
        <w:t>1.   Time required to</w:t>
      </w:r>
      <w:r w:rsidR="00D84EE3" w:rsidRPr="003901C8">
        <w:rPr>
          <w:sz w:val="22"/>
          <w:szCs w:val="22"/>
        </w:rPr>
        <w:t xml:space="preserve"> </w:t>
      </w:r>
      <w:r w:rsidRPr="003901C8">
        <w:rPr>
          <w:sz w:val="22"/>
          <w:szCs w:val="22"/>
        </w:rPr>
        <w:t>perform the service;</w:t>
      </w:r>
    </w:p>
    <w:p w14:paraId="0D1E8698" w14:textId="77777777" w:rsidR="0065040A" w:rsidRPr="003901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3901C8">
        <w:rPr>
          <w:sz w:val="22"/>
          <w:szCs w:val="22"/>
        </w:rPr>
        <w:t>2.   Severity or complexity of the client's disorder or disability;</w:t>
      </w:r>
    </w:p>
    <w:p w14:paraId="671E331C" w14:textId="77777777" w:rsidR="0065040A" w:rsidRPr="003901C8" w:rsidRDefault="0065040A" w:rsidP="004E21B7">
      <w:pPr>
        <w:tabs>
          <w:tab w:val="left" w:pos="1200"/>
          <w:tab w:val="left" w:pos="1555"/>
          <w:tab w:val="left" w:pos="1915"/>
          <w:tab w:val="left" w:pos="2275"/>
          <w:tab w:val="left" w:pos="2635"/>
          <w:tab w:val="left" w:pos="2995"/>
          <w:tab w:val="left" w:pos="7675"/>
        </w:tabs>
        <w:ind w:left="1440"/>
        <w:jc w:val="both"/>
        <w:rPr>
          <w:sz w:val="22"/>
          <w:szCs w:val="22"/>
        </w:rPr>
      </w:pPr>
      <w:r w:rsidRPr="003901C8">
        <w:rPr>
          <w:sz w:val="22"/>
          <w:szCs w:val="22"/>
        </w:rPr>
        <w:t>3.   Prevailing professional ethics and accepted practice;</w:t>
      </w:r>
    </w:p>
    <w:p w14:paraId="3A66C226" w14:textId="375E28E6" w:rsidR="00656F2E" w:rsidRDefault="0065040A" w:rsidP="00783D9F">
      <w:pPr>
        <w:tabs>
          <w:tab w:val="left" w:pos="1200"/>
          <w:tab w:val="left" w:pos="1555"/>
          <w:tab w:val="left" w:pos="1915"/>
          <w:tab w:val="left" w:pos="2275"/>
          <w:tab w:val="left" w:pos="2635"/>
          <w:tab w:val="left" w:pos="2995"/>
          <w:tab w:val="left" w:pos="7675"/>
        </w:tabs>
        <w:ind w:left="1440"/>
        <w:jc w:val="both"/>
        <w:rPr>
          <w:sz w:val="22"/>
          <w:szCs w:val="22"/>
        </w:rPr>
      </w:pPr>
      <w:r w:rsidRPr="003901C8">
        <w:rPr>
          <w:sz w:val="22"/>
          <w:szCs w:val="22"/>
        </w:rPr>
        <w:t xml:space="preserve">4.   Such other standards and criteria as may be adopted from time to time by </w:t>
      </w:r>
      <w:r w:rsidR="00792C1F" w:rsidRPr="003901C8">
        <w:rPr>
          <w:sz w:val="22"/>
          <w:szCs w:val="22"/>
        </w:rPr>
        <w:t>EOHHS</w:t>
      </w:r>
      <w:r w:rsidRPr="003901C8">
        <w:rPr>
          <w:sz w:val="22"/>
          <w:szCs w:val="22"/>
        </w:rPr>
        <w:t xml:space="preserve"> or </w:t>
      </w:r>
      <w:r w:rsidR="00792C1F" w:rsidRPr="003901C8">
        <w:rPr>
          <w:sz w:val="22"/>
          <w:szCs w:val="22"/>
        </w:rPr>
        <w:t xml:space="preserve">the </w:t>
      </w:r>
      <w:r w:rsidRPr="003901C8">
        <w:rPr>
          <w:sz w:val="22"/>
          <w:szCs w:val="22"/>
        </w:rPr>
        <w:t>governmental purchaser.</w:t>
      </w:r>
    </w:p>
    <w:p w14:paraId="19CAFB04" w14:textId="6C26BE96" w:rsidR="00656F2E" w:rsidRDefault="00656F2E" w:rsidP="00A34AC7">
      <w:pPr>
        <w:tabs>
          <w:tab w:val="left" w:pos="1440"/>
          <w:tab w:val="left" w:pos="1555"/>
          <w:tab w:val="left" w:pos="1915"/>
          <w:tab w:val="left" w:pos="2275"/>
          <w:tab w:val="left" w:pos="2635"/>
          <w:tab w:val="left" w:pos="2995"/>
          <w:tab w:val="left" w:pos="7675"/>
        </w:tabs>
        <w:ind w:left="720"/>
        <w:jc w:val="both"/>
        <w:rPr>
          <w:sz w:val="22"/>
          <w:szCs w:val="22"/>
        </w:rPr>
      </w:pPr>
      <w:r>
        <w:rPr>
          <w:sz w:val="22"/>
          <w:szCs w:val="22"/>
        </w:rPr>
        <w:t xml:space="preserve">(4) </w:t>
      </w:r>
      <w:r w:rsidR="00783D9F">
        <w:rPr>
          <w:sz w:val="22"/>
          <w:szCs w:val="22"/>
        </w:rPr>
        <w:t xml:space="preserve"> </w:t>
      </w:r>
      <w:r w:rsidRPr="00783D9F">
        <w:rPr>
          <w:sz w:val="22"/>
          <w:szCs w:val="22"/>
          <w:u w:val="single"/>
        </w:rPr>
        <w:t>Modifiers</w:t>
      </w:r>
      <w:r>
        <w:rPr>
          <w:sz w:val="22"/>
          <w:szCs w:val="22"/>
        </w:rPr>
        <w:t>.</w:t>
      </w:r>
    </w:p>
    <w:p w14:paraId="28E4AD3C" w14:textId="4F5E249A" w:rsidR="00261BCD" w:rsidRDefault="00151D64" w:rsidP="00130683">
      <w:pPr>
        <w:ind w:left="1080"/>
        <w:rPr>
          <w:sz w:val="22"/>
          <w:szCs w:val="22"/>
        </w:rPr>
      </w:pPr>
      <w:r>
        <w:rPr>
          <w:sz w:val="22"/>
          <w:szCs w:val="22"/>
        </w:rPr>
        <w:t>(</w:t>
      </w:r>
      <w:r w:rsidR="00261BCD">
        <w:rPr>
          <w:sz w:val="22"/>
          <w:szCs w:val="22"/>
        </w:rPr>
        <w:t xml:space="preserve">a) </w:t>
      </w:r>
      <w:r w:rsidR="00783D9F">
        <w:rPr>
          <w:sz w:val="22"/>
          <w:szCs w:val="22"/>
        </w:rPr>
        <w:t xml:space="preserve"> </w:t>
      </w:r>
      <w:r w:rsidR="00261BCD" w:rsidRPr="00113D01">
        <w:rPr>
          <w:sz w:val="22"/>
          <w:szCs w:val="22"/>
        </w:rPr>
        <w:t xml:space="preserve">-AH: Clinical psychologist </w:t>
      </w:r>
      <w:r w:rsidR="00261BCD" w:rsidRPr="00B343CA">
        <w:rPr>
          <w:sz w:val="22"/>
          <w:szCs w:val="22"/>
        </w:rPr>
        <w:t xml:space="preserve">(This modifier is to be applied to service codes billed by the mental health center </w:t>
      </w:r>
      <w:r w:rsidR="00B06B65">
        <w:rPr>
          <w:sz w:val="22"/>
          <w:szCs w:val="22"/>
        </w:rPr>
        <w:t>that</w:t>
      </w:r>
      <w:r w:rsidR="00261BCD" w:rsidRPr="00B343CA">
        <w:rPr>
          <w:sz w:val="22"/>
          <w:szCs w:val="22"/>
        </w:rPr>
        <w:t xml:space="preserve"> were performed by</w:t>
      </w:r>
      <w:r w:rsidR="00261BCD" w:rsidRPr="00A86535">
        <w:rPr>
          <w:sz w:val="22"/>
          <w:szCs w:val="22"/>
        </w:rPr>
        <w:t xml:space="preserve"> </w:t>
      </w:r>
      <w:r w:rsidR="00261BCD">
        <w:rPr>
          <w:sz w:val="22"/>
          <w:szCs w:val="22"/>
        </w:rPr>
        <w:t>d</w:t>
      </w:r>
      <w:r w:rsidR="00261BCD" w:rsidRPr="00A86535">
        <w:rPr>
          <w:sz w:val="22"/>
          <w:szCs w:val="22"/>
        </w:rPr>
        <w:t>octoral level clinician, includ</w:t>
      </w:r>
      <w:r w:rsidR="00261BCD">
        <w:rPr>
          <w:sz w:val="22"/>
          <w:szCs w:val="22"/>
        </w:rPr>
        <w:t>ing</w:t>
      </w:r>
      <w:r w:rsidR="00261BCD" w:rsidRPr="00A86535">
        <w:rPr>
          <w:sz w:val="22"/>
          <w:szCs w:val="22"/>
        </w:rPr>
        <w:t xml:space="preserve"> </w:t>
      </w:r>
      <w:r w:rsidR="00261BCD" w:rsidRPr="00113D01">
        <w:rPr>
          <w:sz w:val="22"/>
          <w:szCs w:val="22"/>
        </w:rPr>
        <w:t xml:space="preserve">PhD, PsyD, </w:t>
      </w:r>
      <w:r w:rsidR="00130683">
        <w:rPr>
          <w:sz w:val="22"/>
          <w:szCs w:val="22"/>
        </w:rPr>
        <w:t xml:space="preserve">or </w:t>
      </w:r>
      <w:r w:rsidR="00261BCD" w:rsidRPr="00113D01">
        <w:rPr>
          <w:sz w:val="22"/>
          <w:szCs w:val="22"/>
        </w:rPr>
        <w:t>EdD)</w:t>
      </w:r>
      <w:r w:rsidR="00731524">
        <w:rPr>
          <w:sz w:val="22"/>
          <w:szCs w:val="22"/>
        </w:rPr>
        <w:t>;</w:t>
      </w:r>
      <w:r w:rsidR="00261BCD" w:rsidRPr="00A86535">
        <w:rPr>
          <w:sz w:val="22"/>
          <w:szCs w:val="22"/>
        </w:rPr>
        <w:t xml:space="preserve"> </w:t>
      </w:r>
    </w:p>
    <w:p w14:paraId="67D6918A" w14:textId="69AEF62B" w:rsidR="00261BCD" w:rsidRPr="00783D9F" w:rsidRDefault="00261BCD" w:rsidP="00261BCD">
      <w:pPr>
        <w:tabs>
          <w:tab w:val="left" w:pos="1800"/>
        </w:tabs>
        <w:ind w:left="1080"/>
        <w:rPr>
          <w:sz w:val="22"/>
          <w:szCs w:val="22"/>
        </w:rPr>
      </w:pPr>
      <w:r w:rsidRPr="00783D9F">
        <w:rPr>
          <w:sz w:val="22"/>
          <w:szCs w:val="22"/>
        </w:rPr>
        <w:t>(b)  -HO:</w:t>
      </w:r>
      <w:r w:rsidRPr="009F5AFB">
        <w:rPr>
          <w:sz w:val="22"/>
          <w:szCs w:val="22"/>
        </w:rPr>
        <w:t xml:space="preserve"> </w:t>
      </w:r>
      <w:r w:rsidRPr="00ED44B4">
        <w:rPr>
          <w:sz w:val="22"/>
          <w:szCs w:val="22"/>
        </w:rPr>
        <w:t xml:space="preserve">Master’s degree level </w:t>
      </w:r>
      <w:r w:rsidRPr="00130683">
        <w:rPr>
          <w:sz w:val="22"/>
          <w:szCs w:val="22"/>
        </w:rPr>
        <w:t xml:space="preserve">(This modifier is to be applied to service codes billed by the mental health center </w:t>
      </w:r>
      <w:r w:rsidR="00130683">
        <w:rPr>
          <w:sz w:val="22"/>
          <w:szCs w:val="22"/>
        </w:rPr>
        <w:t>that</w:t>
      </w:r>
      <w:r w:rsidRPr="00130683">
        <w:rPr>
          <w:sz w:val="22"/>
          <w:szCs w:val="22"/>
        </w:rPr>
        <w:t xml:space="preserve"> were performed by </w:t>
      </w:r>
      <w:r w:rsidR="00B06B65">
        <w:rPr>
          <w:sz w:val="22"/>
          <w:szCs w:val="22"/>
        </w:rPr>
        <w:t>l</w:t>
      </w:r>
      <w:r w:rsidRPr="00783D9F">
        <w:rPr>
          <w:sz w:val="22"/>
          <w:szCs w:val="22"/>
        </w:rPr>
        <w:t xml:space="preserve">icensed </w:t>
      </w:r>
      <w:r w:rsidR="00B06B65">
        <w:rPr>
          <w:sz w:val="22"/>
          <w:szCs w:val="22"/>
        </w:rPr>
        <w:t>i</w:t>
      </w:r>
      <w:r w:rsidRPr="00783D9F">
        <w:rPr>
          <w:sz w:val="22"/>
          <w:szCs w:val="22"/>
        </w:rPr>
        <w:t xml:space="preserve">ndependent </w:t>
      </w:r>
      <w:r w:rsidR="00B06B65">
        <w:rPr>
          <w:sz w:val="22"/>
          <w:szCs w:val="22"/>
        </w:rPr>
        <w:t>c</w:t>
      </w:r>
      <w:r w:rsidRPr="00783D9F">
        <w:rPr>
          <w:sz w:val="22"/>
          <w:szCs w:val="22"/>
        </w:rPr>
        <w:t xml:space="preserve">linical </w:t>
      </w:r>
      <w:r w:rsidR="00B06B65">
        <w:rPr>
          <w:sz w:val="22"/>
          <w:szCs w:val="22"/>
        </w:rPr>
        <w:t>s</w:t>
      </w:r>
      <w:r w:rsidRPr="00783D9F">
        <w:rPr>
          <w:sz w:val="22"/>
          <w:szCs w:val="22"/>
        </w:rPr>
        <w:t xml:space="preserve">ocial </w:t>
      </w:r>
      <w:r w:rsidR="00B06B65">
        <w:rPr>
          <w:sz w:val="22"/>
          <w:szCs w:val="22"/>
        </w:rPr>
        <w:t>w</w:t>
      </w:r>
      <w:r w:rsidRPr="00783D9F">
        <w:rPr>
          <w:sz w:val="22"/>
          <w:szCs w:val="22"/>
        </w:rPr>
        <w:t>orkers (LICSWs</w:t>
      </w:r>
      <w:r w:rsidR="00731524">
        <w:rPr>
          <w:sz w:val="22"/>
          <w:szCs w:val="22"/>
        </w:rPr>
        <w:t>);</w:t>
      </w:r>
    </w:p>
    <w:p w14:paraId="3F9909E7" w14:textId="7826C1BC" w:rsidR="00773A3A" w:rsidRPr="00DF40D4" w:rsidRDefault="00773A3A" w:rsidP="00261BCD">
      <w:pPr>
        <w:tabs>
          <w:tab w:val="left" w:pos="1800"/>
        </w:tabs>
        <w:ind w:left="1080"/>
        <w:rPr>
          <w:sz w:val="22"/>
          <w:szCs w:val="22"/>
        </w:rPr>
      </w:pPr>
      <w:r>
        <w:rPr>
          <w:sz w:val="22"/>
          <w:szCs w:val="22"/>
        </w:rPr>
        <w:t xml:space="preserve">(c) </w:t>
      </w:r>
      <w:r w:rsidR="00ED44B4">
        <w:rPr>
          <w:sz w:val="22"/>
          <w:szCs w:val="22"/>
        </w:rPr>
        <w:t xml:space="preserve"> </w:t>
      </w:r>
      <w:r>
        <w:rPr>
          <w:sz w:val="22"/>
          <w:szCs w:val="22"/>
        </w:rPr>
        <w:t xml:space="preserve">-HA: </w:t>
      </w:r>
      <w:r w:rsidRPr="00773A3A">
        <w:rPr>
          <w:sz w:val="22"/>
          <w:szCs w:val="22"/>
        </w:rPr>
        <w:t>Child/adolescent program</w:t>
      </w:r>
      <w:r>
        <w:rPr>
          <w:sz w:val="22"/>
          <w:szCs w:val="22"/>
        </w:rPr>
        <w:t xml:space="preserve"> (This modifier is to be applied to service codes billed when </w:t>
      </w:r>
      <w:r w:rsidRPr="003901C8">
        <w:rPr>
          <w:sz w:val="22"/>
          <w:szCs w:val="22"/>
        </w:rPr>
        <w:t xml:space="preserve">performed with </w:t>
      </w:r>
      <w:r w:rsidR="00A34AC7">
        <w:rPr>
          <w:sz w:val="22"/>
          <w:szCs w:val="22"/>
        </w:rPr>
        <w:t>a</w:t>
      </w:r>
      <w:r w:rsidRPr="003901C8">
        <w:rPr>
          <w:sz w:val="22"/>
          <w:szCs w:val="22"/>
        </w:rPr>
        <w:t xml:space="preserve"> Children and Adolescent Needs and Strengths</w:t>
      </w:r>
      <w:r w:rsidR="009029BF">
        <w:rPr>
          <w:sz w:val="22"/>
          <w:szCs w:val="22"/>
        </w:rPr>
        <w:t xml:space="preserve"> (CANS)</w:t>
      </w:r>
      <w:r>
        <w:rPr>
          <w:sz w:val="22"/>
          <w:szCs w:val="22"/>
        </w:rPr>
        <w:t>)</w:t>
      </w:r>
      <w:r w:rsidR="00731524">
        <w:rPr>
          <w:sz w:val="22"/>
          <w:szCs w:val="22"/>
        </w:rPr>
        <w:t>.</w:t>
      </w:r>
    </w:p>
    <w:p w14:paraId="4797696F"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16B4A344" w14:textId="534F65D0" w:rsidR="0065040A" w:rsidRPr="003901C8" w:rsidRDefault="00792C1F">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u w:val="single"/>
        </w:rPr>
        <w:t>3</w:t>
      </w:r>
      <w:r w:rsidR="0065040A" w:rsidRPr="003901C8">
        <w:rPr>
          <w:sz w:val="22"/>
          <w:szCs w:val="22"/>
          <w:u w:val="single"/>
        </w:rPr>
        <w:t>29.04:   Allowable Fees for Psychological</w:t>
      </w:r>
      <w:r w:rsidR="003C73EA" w:rsidRPr="003901C8">
        <w:rPr>
          <w:sz w:val="22"/>
          <w:szCs w:val="22"/>
          <w:u w:val="single"/>
        </w:rPr>
        <w:t xml:space="preserve"> </w:t>
      </w:r>
      <w:r w:rsidR="00236C49" w:rsidRPr="003901C8">
        <w:rPr>
          <w:sz w:val="22"/>
          <w:szCs w:val="22"/>
          <w:u w:val="single"/>
        </w:rPr>
        <w:t>Assessments</w:t>
      </w:r>
    </w:p>
    <w:p w14:paraId="2AE8164F" w14:textId="61F6A7DC"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579D22C6" w14:textId="7F131D24" w:rsidR="00236C49" w:rsidRPr="003901C8" w:rsidRDefault="00236C49" w:rsidP="005D7895">
      <w:pPr>
        <w:tabs>
          <w:tab w:val="left" w:pos="1200"/>
          <w:tab w:val="left" w:pos="1555"/>
          <w:tab w:val="left" w:pos="1915"/>
          <w:tab w:val="left" w:pos="2275"/>
          <w:tab w:val="left" w:pos="2635"/>
          <w:tab w:val="left" w:pos="2995"/>
          <w:tab w:val="left" w:pos="7675"/>
        </w:tabs>
        <w:ind w:left="720" w:firstLine="360"/>
        <w:rPr>
          <w:sz w:val="22"/>
          <w:szCs w:val="22"/>
        </w:rPr>
      </w:pPr>
      <w:r w:rsidRPr="003901C8">
        <w:rPr>
          <w:sz w:val="22"/>
          <w:szCs w:val="22"/>
        </w:rPr>
        <w:t xml:space="preserve">The payment rates for </w:t>
      </w:r>
      <w:r w:rsidR="005D7895" w:rsidRPr="003901C8">
        <w:rPr>
          <w:sz w:val="22"/>
          <w:szCs w:val="22"/>
        </w:rPr>
        <w:t>p</w:t>
      </w:r>
      <w:r w:rsidRPr="003901C8">
        <w:rPr>
          <w:sz w:val="22"/>
          <w:szCs w:val="22"/>
        </w:rPr>
        <w:t xml:space="preserve">sychological </w:t>
      </w:r>
      <w:r w:rsidR="005D7895" w:rsidRPr="003901C8">
        <w:rPr>
          <w:sz w:val="22"/>
          <w:szCs w:val="22"/>
        </w:rPr>
        <w:t>a</w:t>
      </w:r>
      <w:r w:rsidRPr="003901C8">
        <w:rPr>
          <w:sz w:val="22"/>
          <w:szCs w:val="22"/>
        </w:rPr>
        <w:t>ssessments provided by a psychologist or technician for test administration and scoring are as follows:</w:t>
      </w:r>
    </w:p>
    <w:p w14:paraId="4E9299AF" w14:textId="77777777" w:rsidR="00236C49" w:rsidRPr="003901C8" w:rsidRDefault="00236C49">
      <w:pPr>
        <w:tabs>
          <w:tab w:val="left" w:pos="1200"/>
          <w:tab w:val="left" w:pos="1555"/>
          <w:tab w:val="left" w:pos="1915"/>
          <w:tab w:val="left" w:pos="2275"/>
          <w:tab w:val="left" w:pos="2635"/>
          <w:tab w:val="left" w:pos="2995"/>
          <w:tab w:val="left" w:pos="7675"/>
        </w:tabs>
        <w:jc w:val="both"/>
        <w:rPr>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1790"/>
        <w:gridCol w:w="5040"/>
      </w:tblGrid>
      <w:tr w:rsidR="004839D1" w:rsidRPr="003901C8" w14:paraId="28AB5245" w14:textId="77777777" w:rsidTr="0000481D">
        <w:trPr>
          <w:cantSplit/>
          <w:tblHeader/>
          <w:jc w:val="center"/>
        </w:trPr>
        <w:tc>
          <w:tcPr>
            <w:tcW w:w="2525" w:type="dxa"/>
          </w:tcPr>
          <w:p w14:paraId="24ACADCA" w14:textId="77777777" w:rsidR="004839D1" w:rsidRPr="003901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Service Code</w:t>
            </w:r>
          </w:p>
        </w:tc>
        <w:tc>
          <w:tcPr>
            <w:tcW w:w="1790" w:type="dxa"/>
          </w:tcPr>
          <w:p w14:paraId="0F93F71A" w14:textId="77777777" w:rsidR="004839D1" w:rsidRPr="003901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Allowable Fee</w:t>
            </w:r>
          </w:p>
        </w:tc>
        <w:tc>
          <w:tcPr>
            <w:tcW w:w="5040" w:type="dxa"/>
          </w:tcPr>
          <w:p w14:paraId="3A7B5652" w14:textId="77777777" w:rsidR="004839D1" w:rsidRPr="003901C8" w:rsidRDefault="004839D1" w:rsidP="00A218C6">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Description</w:t>
            </w:r>
          </w:p>
        </w:tc>
      </w:tr>
      <w:tr w:rsidR="004839D1" w:rsidRPr="003901C8" w14:paraId="165A5393" w14:textId="77777777" w:rsidTr="0000481D">
        <w:trPr>
          <w:cantSplit/>
          <w:jc w:val="center"/>
        </w:trPr>
        <w:tc>
          <w:tcPr>
            <w:tcW w:w="2525" w:type="dxa"/>
          </w:tcPr>
          <w:p w14:paraId="4F7FE9AC"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96116</w:t>
            </w:r>
          </w:p>
        </w:tc>
        <w:tc>
          <w:tcPr>
            <w:tcW w:w="1790" w:type="dxa"/>
          </w:tcPr>
          <w:p w14:paraId="793445B2" w14:textId="685175F6" w:rsidR="004839D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$88.</w:t>
            </w:r>
            <w:r w:rsidR="00334D55">
              <w:rPr>
                <w:sz w:val="22"/>
                <w:szCs w:val="22"/>
              </w:rPr>
              <w:t>82</w:t>
            </w:r>
          </w:p>
        </w:tc>
        <w:tc>
          <w:tcPr>
            <w:tcW w:w="5040" w:type="dxa"/>
          </w:tcPr>
          <w:p w14:paraId="6562B22D"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 xml:space="preserve">Neurobehavioral status exam (clinical assessment of thinking, reasoning and judgement, </w:t>
            </w:r>
            <w:r w:rsidRPr="003901C8">
              <w:rPr>
                <w:i/>
                <w:sz w:val="22"/>
                <w:szCs w:val="22"/>
              </w:rPr>
              <w:t>e.g</w:t>
            </w:r>
            <w:r w:rsidRPr="003901C8">
              <w:rPr>
                <w:sz w:val="22"/>
                <w:szCs w:val="22"/>
              </w:rPr>
              <w:t>., acquired knowledge, attention, language, memory, planning and problem solving, and visual spatial abilities), by physician or other qualified health care professional, both face-to-face time with the patient and time interpreting test results and preparing the report; first hour.</w:t>
            </w:r>
          </w:p>
        </w:tc>
      </w:tr>
      <w:tr w:rsidR="004839D1" w:rsidRPr="003901C8" w14:paraId="1068D57F" w14:textId="77777777" w:rsidTr="0000481D">
        <w:trPr>
          <w:cantSplit/>
          <w:trHeight w:val="620"/>
          <w:jc w:val="center"/>
        </w:trPr>
        <w:tc>
          <w:tcPr>
            <w:tcW w:w="2525" w:type="dxa"/>
          </w:tcPr>
          <w:p w14:paraId="2244DF1C"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96121</w:t>
            </w:r>
          </w:p>
        </w:tc>
        <w:tc>
          <w:tcPr>
            <w:tcW w:w="1790" w:type="dxa"/>
          </w:tcPr>
          <w:p w14:paraId="472FEB32" w14:textId="3866E418" w:rsidR="004839D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$75.</w:t>
            </w:r>
            <w:r w:rsidR="005E224E">
              <w:rPr>
                <w:sz w:val="22"/>
                <w:szCs w:val="22"/>
              </w:rPr>
              <w:t>98</w:t>
            </w:r>
          </w:p>
        </w:tc>
        <w:tc>
          <w:tcPr>
            <w:tcW w:w="5040" w:type="dxa"/>
          </w:tcPr>
          <w:p w14:paraId="145EB595"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Each additional hour. (List separately in addition to code for primary procedure.) (Add-on code to 96116.)</w:t>
            </w:r>
          </w:p>
        </w:tc>
      </w:tr>
      <w:tr w:rsidR="004839D1" w:rsidRPr="003901C8" w14:paraId="0B8725B6" w14:textId="77777777" w:rsidTr="0000481D">
        <w:trPr>
          <w:cantSplit/>
          <w:jc w:val="center"/>
        </w:trPr>
        <w:tc>
          <w:tcPr>
            <w:tcW w:w="2525" w:type="dxa"/>
          </w:tcPr>
          <w:p w14:paraId="20D31DBD"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96130</w:t>
            </w:r>
          </w:p>
        </w:tc>
        <w:tc>
          <w:tcPr>
            <w:tcW w:w="1790" w:type="dxa"/>
          </w:tcPr>
          <w:p w14:paraId="5E28A2C4" w14:textId="38EE929C"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10</w:t>
            </w:r>
            <w:r w:rsidR="005E224E">
              <w:rPr>
                <w:sz w:val="22"/>
                <w:szCs w:val="22"/>
              </w:rPr>
              <w:t>7.73</w:t>
            </w:r>
          </w:p>
        </w:tc>
        <w:tc>
          <w:tcPr>
            <w:tcW w:w="5040" w:type="dxa"/>
          </w:tcPr>
          <w:p w14:paraId="57F92181"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4839D1" w:rsidRPr="003901C8" w14:paraId="0A811B23" w14:textId="77777777" w:rsidTr="0000481D">
        <w:trPr>
          <w:cantSplit/>
          <w:jc w:val="center"/>
        </w:trPr>
        <w:tc>
          <w:tcPr>
            <w:tcW w:w="2525" w:type="dxa"/>
          </w:tcPr>
          <w:p w14:paraId="5ABE7468"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lastRenderedPageBreak/>
              <w:t>96131</w:t>
            </w:r>
          </w:p>
        </w:tc>
        <w:tc>
          <w:tcPr>
            <w:tcW w:w="1790" w:type="dxa"/>
          </w:tcPr>
          <w:p w14:paraId="5784A9F3" w14:textId="1956BA68"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81.</w:t>
            </w:r>
            <w:r w:rsidR="005E224E">
              <w:rPr>
                <w:sz w:val="22"/>
                <w:szCs w:val="22"/>
              </w:rPr>
              <w:t>91</w:t>
            </w:r>
          </w:p>
        </w:tc>
        <w:tc>
          <w:tcPr>
            <w:tcW w:w="5040" w:type="dxa"/>
          </w:tcPr>
          <w:p w14:paraId="1778A5E6"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Each additional hour. (List separately in addition to code for primary procedure.) (Add-on code to 96130.)</w:t>
            </w:r>
          </w:p>
        </w:tc>
      </w:tr>
      <w:tr w:rsidR="004839D1" w:rsidRPr="003901C8" w14:paraId="1B7950CE" w14:textId="77777777" w:rsidTr="0000481D">
        <w:trPr>
          <w:cantSplit/>
          <w:jc w:val="center"/>
        </w:trPr>
        <w:tc>
          <w:tcPr>
            <w:tcW w:w="2525" w:type="dxa"/>
          </w:tcPr>
          <w:p w14:paraId="15FAB222"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96132</w:t>
            </w:r>
          </w:p>
        </w:tc>
        <w:tc>
          <w:tcPr>
            <w:tcW w:w="1790" w:type="dxa"/>
          </w:tcPr>
          <w:p w14:paraId="4D908077" w14:textId="58F68C26"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12</w:t>
            </w:r>
            <w:r w:rsidR="003F59FC">
              <w:rPr>
                <w:sz w:val="22"/>
                <w:szCs w:val="22"/>
              </w:rPr>
              <w:t>2.11</w:t>
            </w:r>
          </w:p>
        </w:tc>
        <w:tc>
          <w:tcPr>
            <w:tcW w:w="5040" w:type="dxa"/>
          </w:tcPr>
          <w:p w14:paraId="3B9D4553"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tc>
      </w:tr>
      <w:tr w:rsidR="004839D1" w:rsidRPr="003901C8" w14:paraId="0B515FE3" w14:textId="77777777" w:rsidTr="0000481D">
        <w:trPr>
          <w:cantSplit/>
          <w:jc w:val="center"/>
        </w:trPr>
        <w:tc>
          <w:tcPr>
            <w:tcW w:w="2525" w:type="dxa"/>
          </w:tcPr>
          <w:p w14:paraId="181DA589"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96133</w:t>
            </w:r>
          </w:p>
        </w:tc>
        <w:tc>
          <w:tcPr>
            <w:tcW w:w="1790" w:type="dxa"/>
          </w:tcPr>
          <w:p w14:paraId="4464432C" w14:textId="05B5E822"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9</w:t>
            </w:r>
            <w:r w:rsidR="003F59FC">
              <w:rPr>
                <w:sz w:val="22"/>
                <w:szCs w:val="22"/>
              </w:rPr>
              <w:t>3.12</w:t>
            </w:r>
          </w:p>
        </w:tc>
        <w:tc>
          <w:tcPr>
            <w:tcW w:w="5040" w:type="dxa"/>
          </w:tcPr>
          <w:p w14:paraId="5571D6FC"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Each additional hour. (List separately in addition to code for primary procedures.) (Add-on code to 96132.)</w:t>
            </w:r>
          </w:p>
        </w:tc>
      </w:tr>
      <w:tr w:rsidR="004839D1" w:rsidRPr="003901C8" w14:paraId="0D1739AA" w14:textId="77777777" w:rsidTr="0000481D">
        <w:trPr>
          <w:cantSplit/>
          <w:jc w:val="center"/>
        </w:trPr>
        <w:tc>
          <w:tcPr>
            <w:tcW w:w="2525" w:type="dxa"/>
          </w:tcPr>
          <w:p w14:paraId="4BD82EE0"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96136</w:t>
            </w:r>
          </w:p>
        </w:tc>
        <w:tc>
          <w:tcPr>
            <w:tcW w:w="1790" w:type="dxa"/>
          </w:tcPr>
          <w:p w14:paraId="3F8B360B" w14:textId="74A14088"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44.</w:t>
            </w:r>
            <w:r w:rsidR="003F59FC">
              <w:rPr>
                <w:sz w:val="22"/>
                <w:szCs w:val="22"/>
              </w:rPr>
              <w:t>89</w:t>
            </w:r>
          </w:p>
        </w:tc>
        <w:tc>
          <w:tcPr>
            <w:tcW w:w="5040" w:type="dxa"/>
          </w:tcPr>
          <w:p w14:paraId="5AA528B3"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Psychological or neuropsychological test administration and scoring by physician or other qualified health care professional, two or more tests, any method; first 30 minutes.</w:t>
            </w:r>
          </w:p>
        </w:tc>
      </w:tr>
      <w:tr w:rsidR="004839D1" w:rsidRPr="003901C8" w14:paraId="2981A18F" w14:textId="77777777" w:rsidTr="0000481D">
        <w:trPr>
          <w:cantSplit/>
          <w:jc w:val="center"/>
        </w:trPr>
        <w:tc>
          <w:tcPr>
            <w:tcW w:w="2525" w:type="dxa"/>
          </w:tcPr>
          <w:p w14:paraId="4F0BF20B"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96137</w:t>
            </w:r>
          </w:p>
        </w:tc>
        <w:tc>
          <w:tcPr>
            <w:tcW w:w="1790" w:type="dxa"/>
          </w:tcPr>
          <w:p w14:paraId="18516E2F" w14:textId="45CB5A5B"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41.</w:t>
            </w:r>
            <w:r w:rsidR="003F59FC">
              <w:rPr>
                <w:sz w:val="22"/>
                <w:szCs w:val="22"/>
              </w:rPr>
              <w:t>67</w:t>
            </w:r>
          </w:p>
        </w:tc>
        <w:tc>
          <w:tcPr>
            <w:tcW w:w="5040" w:type="dxa"/>
          </w:tcPr>
          <w:p w14:paraId="06FCC0EB"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Each additional 30 minutes. (List separately in addition to code for primary procedure.) (Add-on code to 96136.)</w:t>
            </w:r>
          </w:p>
        </w:tc>
      </w:tr>
      <w:tr w:rsidR="004839D1" w:rsidRPr="003901C8" w14:paraId="18A8A70D" w14:textId="77777777" w:rsidTr="0000481D">
        <w:trPr>
          <w:cantSplit/>
          <w:jc w:val="center"/>
        </w:trPr>
        <w:tc>
          <w:tcPr>
            <w:tcW w:w="2525" w:type="dxa"/>
          </w:tcPr>
          <w:p w14:paraId="6D1FA88A"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96138</w:t>
            </w:r>
          </w:p>
        </w:tc>
        <w:tc>
          <w:tcPr>
            <w:tcW w:w="1790" w:type="dxa"/>
          </w:tcPr>
          <w:p w14:paraId="72919BCF" w14:textId="755DAA37"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37.</w:t>
            </w:r>
            <w:r w:rsidR="003F59FC">
              <w:rPr>
                <w:sz w:val="22"/>
                <w:szCs w:val="22"/>
              </w:rPr>
              <w:t>83</w:t>
            </w:r>
          </w:p>
        </w:tc>
        <w:tc>
          <w:tcPr>
            <w:tcW w:w="5040" w:type="dxa"/>
          </w:tcPr>
          <w:p w14:paraId="571340C5"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Psychological or neuropsychological test administration and scoring by technician, two or more tests, any method; first 30 minutes.</w:t>
            </w:r>
          </w:p>
        </w:tc>
      </w:tr>
      <w:tr w:rsidR="004839D1" w:rsidRPr="003901C8" w14:paraId="1F371A3E" w14:textId="77777777" w:rsidTr="0000481D">
        <w:trPr>
          <w:cantSplit/>
          <w:jc w:val="center"/>
        </w:trPr>
        <w:tc>
          <w:tcPr>
            <w:tcW w:w="2525" w:type="dxa"/>
          </w:tcPr>
          <w:p w14:paraId="191D5D44"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96139</w:t>
            </w:r>
          </w:p>
        </w:tc>
        <w:tc>
          <w:tcPr>
            <w:tcW w:w="1790" w:type="dxa"/>
          </w:tcPr>
          <w:p w14:paraId="168FAE61" w14:textId="3CBB34DC" w:rsidR="004839D1" w:rsidRPr="003901C8" w:rsidRDefault="005D7895"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3814CD" w:rsidRPr="003901C8">
              <w:rPr>
                <w:sz w:val="22"/>
                <w:szCs w:val="22"/>
              </w:rPr>
              <w:t>37.</w:t>
            </w:r>
            <w:r w:rsidR="005424C2">
              <w:rPr>
                <w:sz w:val="22"/>
                <w:szCs w:val="22"/>
              </w:rPr>
              <w:t>83</w:t>
            </w:r>
          </w:p>
        </w:tc>
        <w:tc>
          <w:tcPr>
            <w:tcW w:w="5040" w:type="dxa"/>
          </w:tcPr>
          <w:p w14:paraId="21218D51" w14:textId="77777777" w:rsidR="004839D1" w:rsidRPr="003901C8" w:rsidRDefault="004839D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Psychological or neuropsychological test administration and scoring by technician, two or more tests, any method; each additional 30 minutes. (List separately in addition to code for primary procedure.) (Add-on code to 96138.)</w:t>
            </w:r>
          </w:p>
        </w:tc>
      </w:tr>
    </w:tbl>
    <w:p w14:paraId="1FF690BF" w14:textId="77777777" w:rsidR="004839D1" w:rsidRPr="003901C8" w:rsidRDefault="004839D1">
      <w:pPr>
        <w:tabs>
          <w:tab w:val="left" w:pos="1200"/>
          <w:tab w:val="left" w:pos="1555"/>
          <w:tab w:val="left" w:pos="1915"/>
          <w:tab w:val="left" w:pos="2275"/>
          <w:tab w:val="left" w:pos="2635"/>
          <w:tab w:val="left" w:pos="2995"/>
          <w:tab w:val="left" w:pos="7675"/>
        </w:tabs>
        <w:jc w:val="both"/>
        <w:rPr>
          <w:sz w:val="22"/>
          <w:szCs w:val="22"/>
          <w:u w:val="single"/>
        </w:rPr>
      </w:pPr>
    </w:p>
    <w:p w14:paraId="511BA928" w14:textId="2B6E7783" w:rsidR="0065040A" w:rsidRPr="003901C8" w:rsidRDefault="00792C1F">
      <w:pPr>
        <w:tabs>
          <w:tab w:val="left" w:pos="1200"/>
          <w:tab w:val="left" w:pos="1555"/>
          <w:tab w:val="left" w:pos="1915"/>
          <w:tab w:val="left" w:pos="2275"/>
          <w:tab w:val="left" w:pos="2635"/>
          <w:tab w:val="left" w:pos="2995"/>
          <w:tab w:val="left" w:pos="7675"/>
        </w:tabs>
        <w:jc w:val="both"/>
        <w:rPr>
          <w:sz w:val="22"/>
          <w:szCs w:val="22"/>
          <w:u w:val="single"/>
        </w:rPr>
      </w:pPr>
      <w:r w:rsidRPr="003901C8">
        <w:rPr>
          <w:sz w:val="22"/>
          <w:szCs w:val="22"/>
          <w:u w:val="single"/>
        </w:rPr>
        <w:t>3</w:t>
      </w:r>
      <w:r w:rsidR="0065040A" w:rsidRPr="003901C8">
        <w:rPr>
          <w:sz w:val="22"/>
          <w:szCs w:val="22"/>
          <w:u w:val="single"/>
        </w:rPr>
        <w:t>29.0</w:t>
      </w:r>
      <w:r w:rsidRPr="003901C8">
        <w:rPr>
          <w:sz w:val="22"/>
          <w:szCs w:val="22"/>
          <w:u w:val="single"/>
        </w:rPr>
        <w:t>5</w:t>
      </w:r>
      <w:r w:rsidR="0065040A" w:rsidRPr="003901C8">
        <w:rPr>
          <w:sz w:val="22"/>
          <w:szCs w:val="22"/>
          <w:u w:val="single"/>
        </w:rPr>
        <w:t xml:space="preserve">: Allowable Fees for Other Psychological </w:t>
      </w:r>
      <w:r w:rsidR="007258C2" w:rsidRPr="003901C8">
        <w:rPr>
          <w:sz w:val="22"/>
          <w:szCs w:val="22"/>
          <w:u w:val="single"/>
        </w:rPr>
        <w:t xml:space="preserve">and Independent Clinical Social Work </w:t>
      </w:r>
      <w:r w:rsidR="0065040A" w:rsidRPr="003901C8">
        <w:rPr>
          <w:sz w:val="22"/>
          <w:szCs w:val="22"/>
          <w:u w:val="single"/>
        </w:rPr>
        <w:t>Services</w:t>
      </w:r>
    </w:p>
    <w:p w14:paraId="2D353F18" w14:textId="7A7664AA"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2B00D5C1" w14:textId="150250EA" w:rsidR="006A16B2" w:rsidRPr="00130683" w:rsidRDefault="00783D9F" w:rsidP="00731524">
      <w:pPr>
        <w:tabs>
          <w:tab w:val="left" w:pos="1200"/>
          <w:tab w:val="left" w:pos="1555"/>
          <w:tab w:val="left" w:pos="1915"/>
          <w:tab w:val="left" w:pos="2275"/>
          <w:tab w:val="left" w:pos="2635"/>
          <w:tab w:val="left" w:pos="2995"/>
          <w:tab w:val="left" w:pos="7675"/>
        </w:tabs>
        <w:ind w:left="720"/>
        <w:rPr>
          <w:sz w:val="22"/>
          <w:szCs w:val="22"/>
        </w:rPr>
      </w:pPr>
      <w:r w:rsidRPr="00130683">
        <w:rPr>
          <w:sz w:val="22"/>
          <w:szCs w:val="22"/>
        </w:rPr>
        <w:t xml:space="preserve">(1)  </w:t>
      </w:r>
      <w:r w:rsidR="006A16B2" w:rsidRPr="00130683">
        <w:rPr>
          <w:sz w:val="22"/>
          <w:szCs w:val="22"/>
        </w:rPr>
        <w:t xml:space="preserve">The payment rates for </w:t>
      </w:r>
      <w:r w:rsidR="003814CD" w:rsidRPr="00130683">
        <w:rPr>
          <w:sz w:val="22"/>
          <w:szCs w:val="22"/>
        </w:rPr>
        <w:t>p</w:t>
      </w:r>
      <w:r w:rsidR="006A16B2" w:rsidRPr="00130683">
        <w:rPr>
          <w:sz w:val="22"/>
          <w:szCs w:val="22"/>
        </w:rPr>
        <w:t xml:space="preserve">sychological </w:t>
      </w:r>
      <w:r w:rsidR="00561A0F" w:rsidRPr="00130683">
        <w:rPr>
          <w:sz w:val="22"/>
          <w:szCs w:val="22"/>
        </w:rPr>
        <w:t xml:space="preserve">services </w:t>
      </w:r>
      <w:r w:rsidR="006A16B2" w:rsidRPr="00130683">
        <w:rPr>
          <w:sz w:val="22"/>
          <w:szCs w:val="22"/>
        </w:rPr>
        <w:t>provided by a psychologist are as follows</w:t>
      </w:r>
      <w:r w:rsidR="003814CD" w:rsidRPr="00130683">
        <w:rPr>
          <w:sz w:val="22"/>
          <w:szCs w:val="22"/>
        </w:rPr>
        <w:t>.</w:t>
      </w:r>
    </w:p>
    <w:p w14:paraId="76ACC585" w14:textId="77777777" w:rsidR="006A16B2" w:rsidRPr="003901C8" w:rsidRDefault="006A16B2">
      <w:pPr>
        <w:tabs>
          <w:tab w:val="left" w:pos="1200"/>
          <w:tab w:val="left" w:pos="1555"/>
          <w:tab w:val="left" w:pos="1915"/>
          <w:tab w:val="left" w:pos="2275"/>
          <w:tab w:val="left" w:pos="2635"/>
          <w:tab w:val="left" w:pos="2995"/>
          <w:tab w:val="left" w:pos="7675"/>
        </w:tabs>
        <w:jc w:val="both"/>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5040"/>
      </w:tblGrid>
      <w:tr w:rsidR="00874C43" w:rsidRPr="003901C8" w14:paraId="1541242F" w14:textId="77777777" w:rsidTr="00E5567D">
        <w:trPr>
          <w:tblHeader/>
        </w:trPr>
        <w:tc>
          <w:tcPr>
            <w:tcW w:w="2520" w:type="dxa"/>
          </w:tcPr>
          <w:p w14:paraId="037C0731" w14:textId="43EF7589" w:rsidR="00874C43" w:rsidRPr="003901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Service Code</w:t>
            </w:r>
          </w:p>
        </w:tc>
        <w:tc>
          <w:tcPr>
            <w:tcW w:w="1800" w:type="dxa"/>
          </w:tcPr>
          <w:p w14:paraId="482C91C8" w14:textId="5A1728E2" w:rsidR="00874C43" w:rsidRPr="003901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Allowable Fee</w:t>
            </w:r>
          </w:p>
        </w:tc>
        <w:tc>
          <w:tcPr>
            <w:tcW w:w="5040" w:type="dxa"/>
          </w:tcPr>
          <w:p w14:paraId="70E17B39" w14:textId="114BEDAD" w:rsidR="00874C43" w:rsidRPr="003901C8" w:rsidRDefault="00874C43" w:rsidP="00874C43">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Description</w:t>
            </w:r>
          </w:p>
        </w:tc>
      </w:tr>
      <w:tr w:rsidR="000258B1" w:rsidRPr="003901C8" w14:paraId="4FAE2A98" w14:textId="77777777" w:rsidTr="0000481D">
        <w:tc>
          <w:tcPr>
            <w:tcW w:w="2520" w:type="dxa"/>
          </w:tcPr>
          <w:p w14:paraId="27798CCE" w14:textId="1846F017" w:rsidR="000258B1" w:rsidRPr="003901C8" w:rsidRDefault="000258B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90791</w:t>
            </w:r>
            <w:r w:rsidR="003127C8">
              <w:rPr>
                <w:sz w:val="22"/>
                <w:szCs w:val="22"/>
              </w:rPr>
              <w:t>-AH</w:t>
            </w:r>
          </w:p>
        </w:tc>
        <w:tc>
          <w:tcPr>
            <w:tcW w:w="1800" w:type="dxa"/>
          </w:tcPr>
          <w:p w14:paraId="7D1B7A12" w14:textId="74E7A01B" w:rsidR="000258B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5424C2">
              <w:rPr>
                <w:sz w:val="22"/>
                <w:szCs w:val="22"/>
              </w:rPr>
              <w:t>136.38</w:t>
            </w:r>
          </w:p>
        </w:tc>
        <w:tc>
          <w:tcPr>
            <w:tcW w:w="5040" w:type="dxa"/>
          </w:tcPr>
          <w:p w14:paraId="2227106F" w14:textId="77777777" w:rsidR="000258B1" w:rsidRPr="003901C8" w:rsidRDefault="000258B1" w:rsidP="004462CB">
            <w:pPr>
              <w:tabs>
                <w:tab w:val="left" w:pos="1200"/>
                <w:tab w:val="left" w:pos="1555"/>
                <w:tab w:val="left" w:pos="1915"/>
                <w:tab w:val="left" w:pos="2275"/>
                <w:tab w:val="left" w:pos="2635"/>
                <w:tab w:val="left" w:pos="2995"/>
                <w:tab w:val="left" w:pos="7675"/>
              </w:tabs>
              <w:rPr>
                <w:b/>
                <w:sz w:val="22"/>
                <w:szCs w:val="22"/>
              </w:rPr>
            </w:pPr>
            <w:r w:rsidRPr="003901C8">
              <w:rPr>
                <w:sz w:val="22"/>
                <w:szCs w:val="22"/>
              </w:rPr>
              <w:t>Psychiatric diagnostic evaluation. (Diagnostic services.)</w:t>
            </w:r>
          </w:p>
        </w:tc>
      </w:tr>
      <w:tr w:rsidR="006A16B2" w:rsidRPr="003901C8" w14:paraId="6AE45F8F" w14:textId="77777777" w:rsidTr="0000481D">
        <w:tc>
          <w:tcPr>
            <w:tcW w:w="2520" w:type="dxa"/>
          </w:tcPr>
          <w:p w14:paraId="1C9BF926" w14:textId="2DFED0C8"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90791-HA</w:t>
            </w:r>
            <w:r w:rsidR="003127C8">
              <w:rPr>
                <w:sz w:val="22"/>
                <w:szCs w:val="22"/>
              </w:rPr>
              <w:t>-AH</w:t>
            </w:r>
          </w:p>
        </w:tc>
        <w:tc>
          <w:tcPr>
            <w:tcW w:w="1800" w:type="dxa"/>
          </w:tcPr>
          <w:p w14:paraId="26B1D76F" w14:textId="1A16DC4D"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154686">
              <w:rPr>
                <w:sz w:val="22"/>
                <w:szCs w:val="22"/>
              </w:rPr>
              <w:t>151.38</w:t>
            </w:r>
          </w:p>
        </w:tc>
        <w:tc>
          <w:tcPr>
            <w:tcW w:w="5040" w:type="dxa"/>
          </w:tcPr>
          <w:p w14:paraId="0FA292BF" w14:textId="1709189C"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Psychiatric diagnostic evaluation performed with a CANS (Children and Adolescent Needs and Strengths)</w:t>
            </w:r>
          </w:p>
        </w:tc>
      </w:tr>
      <w:tr w:rsidR="000258B1" w:rsidRPr="003901C8" w14:paraId="3F0C7DAD" w14:textId="77777777" w:rsidTr="0000481D">
        <w:tc>
          <w:tcPr>
            <w:tcW w:w="2520" w:type="dxa"/>
          </w:tcPr>
          <w:p w14:paraId="67A4F2DE" w14:textId="3DCF0A80" w:rsidR="000258B1" w:rsidRPr="003901C8" w:rsidRDefault="000258B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90832</w:t>
            </w:r>
            <w:r w:rsidR="003127C8">
              <w:rPr>
                <w:sz w:val="22"/>
                <w:szCs w:val="22"/>
              </w:rPr>
              <w:t>-AH</w:t>
            </w:r>
          </w:p>
        </w:tc>
        <w:tc>
          <w:tcPr>
            <w:tcW w:w="1800" w:type="dxa"/>
          </w:tcPr>
          <w:p w14:paraId="3E060CD5" w14:textId="74F610E2" w:rsidR="000258B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154686">
              <w:rPr>
                <w:sz w:val="22"/>
                <w:szCs w:val="22"/>
              </w:rPr>
              <w:t>59.16</w:t>
            </w:r>
          </w:p>
        </w:tc>
        <w:tc>
          <w:tcPr>
            <w:tcW w:w="5040" w:type="dxa"/>
          </w:tcPr>
          <w:p w14:paraId="09272D96" w14:textId="77777777" w:rsidR="000258B1" w:rsidRPr="003901C8" w:rsidRDefault="000258B1" w:rsidP="004462CB">
            <w:pPr>
              <w:rPr>
                <w:sz w:val="22"/>
                <w:szCs w:val="22"/>
              </w:rPr>
            </w:pPr>
            <w:r w:rsidRPr="003901C8">
              <w:rPr>
                <w:sz w:val="22"/>
                <w:szCs w:val="22"/>
              </w:rPr>
              <w:t>Psychotherapy, 30 minutes with patient. (Individual therapy.)</w:t>
            </w:r>
          </w:p>
        </w:tc>
      </w:tr>
      <w:tr w:rsidR="000258B1" w:rsidRPr="003901C8" w14:paraId="08F3F56A" w14:textId="77777777" w:rsidTr="0000481D">
        <w:tc>
          <w:tcPr>
            <w:tcW w:w="2520" w:type="dxa"/>
          </w:tcPr>
          <w:p w14:paraId="5D3E39CD" w14:textId="0092D757" w:rsidR="000258B1" w:rsidRPr="003901C8" w:rsidRDefault="000258B1" w:rsidP="004462CB">
            <w:pPr>
              <w:rPr>
                <w:sz w:val="22"/>
                <w:szCs w:val="22"/>
              </w:rPr>
            </w:pPr>
            <w:r w:rsidRPr="003901C8">
              <w:rPr>
                <w:sz w:val="22"/>
                <w:szCs w:val="22"/>
              </w:rPr>
              <w:t>90834</w:t>
            </w:r>
            <w:r w:rsidR="003127C8">
              <w:rPr>
                <w:sz w:val="22"/>
                <w:szCs w:val="22"/>
              </w:rPr>
              <w:t>-AH</w:t>
            </w:r>
          </w:p>
        </w:tc>
        <w:tc>
          <w:tcPr>
            <w:tcW w:w="1800" w:type="dxa"/>
          </w:tcPr>
          <w:p w14:paraId="373C5327" w14:textId="1EF2AFA8" w:rsidR="000258B1" w:rsidRPr="003901C8" w:rsidRDefault="003814CD" w:rsidP="004462CB">
            <w:pPr>
              <w:rPr>
                <w:sz w:val="22"/>
                <w:szCs w:val="22"/>
              </w:rPr>
            </w:pPr>
            <w:r w:rsidRPr="003901C8">
              <w:rPr>
                <w:sz w:val="22"/>
                <w:szCs w:val="22"/>
              </w:rPr>
              <w:t>$95.46</w:t>
            </w:r>
          </w:p>
        </w:tc>
        <w:tc>
          <w:tcPr>
            <w:tcW w:w="5040" w:type="dxa"/>
          </w:tcPr>
          <w:p w14:paraId="204EC54E" w14:textId="77777777" w:rsidR="000258B1" w:rsidRPr="003901C8" w:rsidRDefault="000258B1" w:rsidP="004462CB">
            <w:pPr>
              <w:rPr>
                <w:sz w:val="22"/>
                <w:szCs w:val="22"/>
              </w:rPr>
            </w:pPr>
            <w:r w:rsidRPr="003901C8">
              <w:rPr>
                <w:sz w:val="22"/>
                <w:szCs w:val="22"/>
              </w:rPr>
              <w:t>Psychotherapy, 45 minutes with patient. (Individual therapy.)</w:t>
            </w:r>
          </w:p>
        </w:tc>
      </w:tr>
      <w:tr w:rsidR="000258B1" w:rsidRPr="003901C8" w14:paraId="4E059776" w14:textId="77777777" w:rsidTr="0000481D">
        <w:tc>
          <w:tcPr>
            <w:tcW w:w="2520" w:type="dxa"/>
          </w:tcPr>
          <w:p w14:paraId="121AA034" w14:textId="56AF6B2C" w:rsidR="000258B1" w:rsidRPr="003901C8" w:rsidDel="00792C1F" w:rsidRDefault="000258B1" w:rsidP="004462CB">
            <w:pPr>
              <w:rPr>
                <w:sz w:val="22"/>
                <w:szCs w:val="22"/>
              </w:rPr>
            </w:pPr>
            <w:r w:rsidRPr="003901C8">
              <w:rPr>
                <w:sz w:val="22"/>
                <w:szCs w:val="22"/>
              </w:rPr>
              <w:t>90837</w:t>
            </w:r>
            <w:r w:rsidR="003127C8">
              <w:rPr>
                <w:sz w:val="22"/>
                <w:szCs w:val="22"/>
              </w:rPr>
              <w:t>-AH</w:t>
            </w:r>
          </w:p>
        </w:tc>
        <w:tc>
          <w:tcPr>
            <w:tcW w:w="1800" w:type="dxa"/>
          </w:tcPr>
          <w:p w14:paraId="2280A350" w14:textId="5F4975C1" w:rsidR="000258B1" w:rsidRPr="003901C8" w:rsidRDefault="003814CD" w:rsidP="004462CB">
            <w:pPr>
              <w:rPr>
                <w:sz w:val="22"/>
                <w:szCs w:val="22"/>
              </w:rPr>
            </w:pPr>
            <w:r w:rsidRPr="003901C8">
              <w:rPr>
                <w:sz w:val="22"/>
                <w:szCs w:val="22"/>
              </w:rPr>
              <w:t>$</w:t>
            </w:r>
            <w:r w:rsidR="00E03C23">
              <w:rPr>
                <w:sz w:val="22"/>
                <w:szCs w:val="22"/>
              </w:rPr>
              <w:t>125.69</w:t>
            </w:r>
          </w:p>
        </w:tc>
        <w:tc>
          <w:tcPr>
            <w:tcW w:w="5040" w:type="dxa"/>
          </w:tcPr>
          <w:p w14:paraId="3C060549" w14:textId="77777777" w:rsidR="000258B1" w:rsidRPr="003901C8" w:rsidRDefault="000258B1" w:rsidP="004462CB">
            <w:pPr>
              <w:rPr>
                <w:sz w:val="22"/>
                <w:szCs w:val="22"/>
              </w:rPr>
            </w:pPr>
            <w:r w:rsidRPr="003901C8">
              <w:rPr>
                <w:sz w:val="22"/>
                <w:szCs w:val="22"/>
              </w:rPr>
              <w:t xml:space="preserve">Psychotherapy, 60 minutes with patient. (Individual </w:t>
            </w:r>
            <w:r w:rsidRPr="003901C8">
              <w:rPr>
                <w:sz w:val="22"/>
                <w:szCs w:val="22"/>
              </w:rPr>
              <w:lastRenderedPageBreak/>
              <w:t>therapy.)</w:t>
            </w:r>
          </w:p>
        </w:tc>
      </w:tr>
      <w:tr w:rsidR="000258B1" w:rsidRPr="003901C8" w14:paraId="753E699E" w14:textId="77777777" w:rsidTr="0000481D">
        <w:tc>
          <w:tcPr>
            <w:tcW w:w="2520" w:type="dxa"/>
          </w:tcPr>
          <w:p w14:paraId="479070D2" w14:textId="5D0055FC" w:rsidR="000258B1" w:rsidRPr="003901C8" w:rsidDel="00792C1F" w:rsidRDefault="000258B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lastRenderedPageBreak/>
              <w:t>90847</w:t>
            </w:r>
            <w:r w:rsidR="003127C8">
              <w:rPr>
                <w:sz w:val="22"/>
                <w:szCs w:val="22"/>
              </w:rPr>
              <w:t>-AH</w:t>
            </w:r>
          </w:p>
        </w:tc>
        <w:tc>
          <w:tcPr>
            <w:tcW w:w="1800" w:type="dxa"/>
          </w:tcPr>
          <w:p w14:paraId="0B44F1CC" w14:textId="20375005" w:rsidR="000258B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E03C23">
              <w:rPr>
                <w:sz w:val="22"/>
                <w:szCs w:val="22"/>
              </w:rPr>
              <w:t>101.43</w:t>
            </w:r>
          </w:p>
        </w:tc>
        <w:tc>
          <w:tcPr>
            <w:tcW w:w="5040" w:type="dxa"/>
          </w:tcPr>
          <w:p w14:paraId="6EFCD9DA" w14:textId="77777777" w:rsidR="000258B1" w:rsidRPr="003901C8" w:rsidRDefault="000258B1" w:rsidP="004462CB">
            <w:pPr>
              <w:rPr>
                <w:sz w:val="22"/>
                <w:szCs w:val="22"/>
              </w:rPr>
            </w:pPr>
            <w:r w:rsidRPr="003901C8">
              <w:rPr>
                <w:sz w:val="22"/>
                <w:szCs w:val="22"/>
              </w:rPr>
              <w:t xml:space="preserve">Family psychotherapy (conjoint psychotherapy) (with patient present), 50 minutes. </w:t>
            </w:r>
          </w:p>
        </w:tc>
      </w:tr>
      <w:tr w:rsidR="000258B1" w:rsidRPr="003901C8" w14:paraId="605A05C2" w14:textId="77777777" w:rsidTr="0000481D">
        <w:tc>
          <w:tcPr>
            <w:tcW w:w="2520" w:type="dxa"/>
          </w:tcPr>
          <w:p w14:paraId="7666C21D" w14:textId="52038182" w:rsidR="000258B1" w:rsidRPr="003901C8" w:rsidRDefault="000258B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90853</w:t>
            </w:r>
            <w:r w:rsidR="003127C8">
              <w:rPr>
                <w:sz w:val="22"/>
                <w:szCs w:val="22"/>
              </w:rPr>
              <w:t>-AH</w:t>
            </w:r>
          </w:p>
        </w:tc>
        <w:tc>
          <w:tcPr>
            <w:tcW w:w="1800" w:type="dxa"/>
          </w:tcPr>
          <w:p w14:paraId="5F31CC24" w14:textId="0505A0AB" w:rsidR="000258B1" w:rsidRPr="003901C8" w:rsidRDefault="003814CD"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 xml:space="preserve">$30.31 </w:t>
            </w:r>
            <w:r w:rsidR="000258B1" w:rsidRPr="003901C8">
              <w:rPr>
                <w:sz w:val="22"/>
                <w:szCs w:val="22"/>
              </w:rPr>
              <w:t xml:space="preserve">per client, </w:t>
            </w:r>
            <w:r w:rsidR="00E9260D" w:rsidRPr="003901C8">
              <w:rPr>
                <w:sz w:val="22"/>
                <w:szCs w:val="22"/>
              </w:rPr>
              <w:t>1</w:t>
            </w:r>
            <w:r w:rsidR="00E9260D" w:rsidRPr="003901C8">
              <w:rPr>
                <w:sz w:val="22"/>
                <w:szCs w:val="22"/>
                <w:vertAlign w:val="superscript"/>
              </w:rPr>
              <w:t>1/</w:t>
            </w:r>
            <w:r w:rsidR="00E9260D" w:rsidRPr="003901C8">
              <w:rPr>
                <w:sz w:val="22"/>
                <w:szCs w:val="22"/>
                <w:vertAlign w:val="subscript"/>
              </w:rPr>
              <w:t>2</w:t>
            </w:r>
            <w:r w:rsidR="000258B1" w:rsidRPr="003901C8">
              <w:rPr>
                <w:sz w:val="22"/>
                <w:szCs w:val="22"/>
              </w:rPr>
              <w:t xml:space="preserve"> hour session</w:t>
            </w:r>
          </w:p>
        </w:tc>
        <w:tc>
          <w:tcPr>
            <w:tcW w:w="5040" w:type="dxa"/>
          </w:tcPr>
          <w:p w14:paraId="147179CA" w14:textId="43F17339" w:rsidR="000258B1" w:rsidRPr="003901C8" w:rsidRDefault="000258B1" w:rsidP="004462CB">
            <w:pPr>
              <w:tabs>
                <w:tab w:val="left" w:pos="1200"/>
                <w:tab w:val="left" w:pos="1555"/>
                <w:tab w:val="left" w:pos="1915"/>
                <w:tab w:val="left" w:pos="2275"/>
                <w:tab w:val="left" w:pos="2635"/>
                <w:tab w:val="left" w:pos="2995"/>
                <w:tab w:val="left" w:pos="7675"/>
              </w:tabs>
              <w:rPr>
                <w:sz w:val="22"/>
                <w:szCs w:val="22"/>
              </w:rPr>
            </w:pPr>
            <w:r w:rsidRPr="003901C8">
              <w:rPr>
                <w:sz w:val="22"/>
                <w:szCs w:val="22"/>
              </w:rPr>
              <w:t xml:space="preserve">Group psychotherapy (other than of a multiple-family group). (Group therapy. Limited to </w:t>
            </w:r>
            <w:r w:rsidR="000A016A">
              <w:rPr>
                <w:sz w:val="22"/>
                <w:szCs w:val="22"/>
              </w:rPr>
              <w:t>twelve</w:t>
            </w:r>
            <w:r w:rsidR="000A016A" w:rsidRPr="003901C8">
              <w:rPr>
                <w:sz w:val="22"/>
                <w:szCs w:val="22"/>
              </w:rPr>
              <w:t xml:space="preserve"> </w:t>
            </w:r>
            <w:r w:rsidRPr="003901C8">
              <w:rPr>
                <w:sz w:val="22"/>
                <w:szCs w:val="22"/>
              </w:rPr>
              <w:t>clients per group.)</w:t>
            </w:r>
          </w:p>
        </w:tc>
      </w:tr>
      <w:tr w:rsidR="000258B1" w:rsidRPr="003901C8" w14:paraId="045F6205" w14:textId="77777777" w:rsidTr="0000481D">
        <w:tc>
          <w:tcPr>
            <w:tcW w:w="2520" w:type="dxa"/>
          </w:tcPr>
          <w:p w14:paraId="789BD956" w14:textId="039D2DCF" w:rsidR="000258B1" w:rsidRPr="003901C8" w:rsidRDefault="000258B1" w:rsidP="004462CB">
            <w:pPr>
              <w:tabs>
                <w:tab w:val="left" w:pos="1200"/>
                <w:tab w:val="left" w:pos="1555"/>
                <w:tab w:val="left" w:pos="1915"/>
                <w:tab w:val="left" w:pos="2275"/>
                <w:tab w:val="left" w:pos="2635"/>
                <w:tab w:val="left" w:pos="2995"/>
                <w:tab w:val="left" w:pos="7675"/>
              </w:tabs>
              <w:rPr>
                <w:b/>
                <w:sz w:val="22"/>
                <w:szCs w:val="22"/>
              </w:rPr>
            </w:pPr>
            <w:r w:rsidRPr="003901C8">
              <w:rPr>
                <w:sz w:val="22"/>
                <w:szCs w:val="22"/>
              </w:rPr>
              <w:t>90882</w:t>
            </w:r>
            <w:r w:rsidR="003127C8">
              <w:rPr>
                <w:sz w:val="22"/>
                <w:szCs w:val="22"/>
              </w:rPr>
              <w:t>-AH</w:t>
            </w:r>
          </w:p>
        </w:tc>
        <w:tc>
          <w:tcPr>
            <w:tcW w:w="1800" w:type="dxa"/>
          </w:tcPr>
          <w:p w14:paraId="0DEDADBC" w14:textId="20DE26E7" w:rsidR="000258B1" w:rsidRPr="003901C8" w:rsidRDefault="003814CD" w:rsidP="004462CB">
            <w:pPr>
              <w:tabs>
                <w:tab w:val="left" w:pos="1200"/>
                <w:tab w:val="left" w:pos="1555"/>
                <w:tab w:val="left" w:pos="1915"/>
                <w:tab w:val="left" w:pos="2275"/>
                <w:tab w:val="left" w:pos="2635"/>
                <w:tab w:val="left" w:pos="2995"/>
                <w:tab w:val="left" w:pos="7675"/>
              </w:tabs>
              <w:rPr>
                <w:b/>
                <w:sz w:val="22"/>
                <w:szCs w:val="22"/>
              </w:rPr>
            </w:pPr>
            <w:r w:rsidRPr="003901C8">
              <w:rPr>
                <w:sz w:val="22"/>
                <w:szCs w:val="22"/>
              </w:rPr>
              <w:t>$71.80</w:t>
            </w:r>
          </w:p>
        </w:tc>
        <w:tc>
          <w:tcPr>
            <w:tcW w:w="5040" w:type="dxa"/>
          </w:tcPr>
          <w:p w14:paraId="722EB194" w14:textId="77777777" w:rsidR="000258B1" w:rsidRPr="003901C8" w:rsidRDefault="00F020BB" w:rsidP="004462CB">
            <w:pPr>
              <w:tabs>
                <w:tab w:val="left" w:pos="1200"/>
                <w:tab w:val="left" w:pos="1555"/>
                <w:tab w:val="left" w:pos="1915"/>
                <w:tab w:val="left" w:pos="2275"/>
                <w:tab w:val="left" w:pos="2635"/>
                <w:tab w:val="left" w:pos="2995"/>
                <w:tab w:val="left" w:pos="7675"/>
              </w:tabs>
              <w:rPr>
                <w:b/>
                <w:sz w:val="22"/>
                <w:szCs w:val="22"/>
              </w:rPr>
            </w:pPr>
            <w:r w:rsidRPr="003901C8">
              <w:rPr>
                <w:sz w:val="22"/>
                <w:szCs w:val="22"/>
              </w:rPr>
              <w:t xml:space="preserve">Environmental </w:t>
            </w:r>
            <w:r w:rsidR="000258B1" w:rsidRPr="003901C8">
              <w:rPr>
                <w:sz w:val="22"/>
                <w:szCs w:val="22"/>
              </w:rPr>
              <w:t>intervention for medical management purposes on a psychiatric patient's behalf with agencies, employers, or institutions.</w:t>
            </w:r>
          </w:p>
        </w:tc>
      </w:tr>
      <w:tr w:rsidR="006A16B2" w:rsidRPr="003901C8" w14:paraId="5E2E8D9B" w14:textId="77777777" w:rsidTr="0000481D">
        <w:tc>
          <w:tcPr>
            <w:tcW w:w="2520" w:type="dxa"/>
          </w:tcPr>
          <w:p w14:paraId="0B0CEAC3" w14:textId="0995AB4F"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90887</w:t>
            </w:r>
            <w:r w:rsidR="003127C8">
              <w:rPr>
                <w:sz w:val="22"/>
                <w:szCs w:val="22"/>
              </w:rPr>
              <w:t>-AH</w:t>
            </w:r>
          </w:p>
        </w:tc>
        <w:tc>
          <w:tcPr>
            <w:tcW w:w="1800" w:type="dxa"/>
          </w:tcPr>
          <w:p w14:paraId="0996E601" w14:textId="13380224"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E03C23">
              <w:rPr>
                <w:sz w:val="22"/>
                <w:szCs w:val="22"/>
              </w:rPr>
              <w:t>67.31</w:t>
            </w:r>
          </w:p>
        </w:tc>
        <w:tc>
          <w:tcPr>
            <w:tcW w:w="5040" w:type="dxa"/>
          </w:tcPr>
          <w:p w14:paraId="7D025973" w14:textId="6840A377" w:rsidR="006A16B2" w:rsidRPr="003901C8" w:rsidRDefault="006A16B2" w:rsidP="006A16B2">
            <w:pPr>
              <w:tabs>
                <w:tab w:val="left" w:pos="1200"/>
                <w:tab w:val="left" w:pos="1555"/>
                <w:tab w:val="left" w:pos="1915"/>
                <w:tab w:val="left" w:pos="2275"/>
                <w:tab w:val="left" w:pos="2635"/>
                <w:tab w:val="left" w:pos="2995"/>
                <w:tab w:val="left" w:pos="7675"/>
              </w:tabs>
              <w:rPr>
                <w:sz w:val="22"/>
                <w:szCs w:val="22"/>
              </w:rPr>
            </w:pPr>
            <w:r w:rsidRPr="003901C8">
              <w:rPr>
                <w:sz w:val="22"/>
                <w:szCs w:val="22"/>
              </w:rPr>
              <w:t>Interpretation or explanation of results of psychiatric, or other medical examinations and procedures, or other accumulated data to family or other responsible persons, or advising them how to assist patient (per one-half hour)</w:t>
            </w:r>
          </w:p>
        </w:tc>
      </w:tr>
    </w:tbl>
    <w:p w14:paraId="5A4018FB" w14:textId="6ABB4459" w:rsidR="008B4499" w:rsidRDefault="008B4499">
      <w:pPr>
        <w:tabs>
          <w:tab w:val="left" w:pos="1200"/>
          <w:tab w:val="left" w:pos="1555"/>
          <w:tab w:val="left" w:pos="1915"/>
          <w:tab w:val="left" w:pos="2275"/>
          <w:tab w:val="left" w:pos="2635"/>
          <w:tab w:val="left" w:pos="2995"/>
          <w:tab w:val="left" w:pos="7675"/>
        </w:tabs>
        <w:jc w:val="both"/>
        <w:rPr>
          <w:b/>
          <w:sz w:val="22"/>
          <w:szCs w:val="22"/>
        </w:rPr>
      </w:pPr>
    </w:p>
    <w:p w14:paraId="66D3F5A0" w14:textId="7304C890" w:rsidR="00B8281F" w:rsidRPr="00731524" w:rsidRDefault="00783D9F" w:rsidP="00731524">
      <w:pPr>
        <w:tabs>
          <w:tab w:val="left" w:pos="1200"/>
          <w:tab w:val="left" w:pos="1555"/>
          <w:tab w:val="left" w:pos="1915"/>
          <w:tab w:val="left" w:pos="2275"/>
          <w:tab w:val="left" w:pos="2635"/>
          <w:tab w:val="left" w:pos="2995"/>
          <w:tab w:val="left" w:pos="7675"/>
        </w:tabs>
        <w:ind w:left="720"/>
        <w:rPr>
          <w:sz w:val="22"/>
          <w:szCs w:val="22"/>
        </w:rPr>
      </w:pPr>
      <w:r w:rsidRPr="00731524">
        <w:rPr>
          <w:sz w:val="22"/>
          <w:szCs w:val="22"/>
        </w:rPr>
        <w:t xml:space="preserve">(2)  </w:t>
      </w:r>
      <w:r w:rsidR="00B8281F" w:rsidRPr="00731524">
        <w:rPr>
          <w:sz w:val="22"/>
          <w:szCs w:val="22"/>
        </w:rPr>
        <w:t>The payment rates for independent clinical social work services provided by a licensed independent clinical social worker are as follows.</w:t>
      </w:r>
    </w:p>
    <w:p w14:paraId="6C82E49F" w14:textId="77777777" w:rsidR="00B8281F" w:rsidRPr="003901C8" w:rsidRDefault="00B8281F" w:rsidP="00B8281F">
      <w:pPr>
        <w:tabs>
          <w:tab w:val="left" w:pos="1200"/>
          <w:tab w:val="left" w:pos="1555"/>
          <w:tab w:val="left" w:pos="1915"/>
          <w:tab w:val="left" w:pos="2275"/>
          <w:tab w:val="left" w:pos="2635"/>
          <w:tab w:val="left" w:pos="2995"/>
          <w:tab w:val="left" w:pos="7675"/>
        </w:tabs>
        <w:jc w:val="both"/>
        <w:rPr>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5040"/>
      </w:tblGrid>
      <w:tr w:rsidR="00B8281F" w:rsidRPr="003901C8" w14:paraId="74CCAB3B" w14:textId="77777777" w:rsidTr="00C5672B">
        <w:trPr>
          <w:tblHeader/>
        </w:trPr>
        <w:tc>
          <w:tcPr>
            <w:tcW w:w="2520" w:type="dxa"/>
          </w:tcPr>
          <w:p w14:paraId="74899E5F" w14:textId="77777777" w:rsidR="00B8281F" w:rsidRPr="003901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Service Code</w:t>
            </w:r>
          </w:p>
        </w:tc>
        <w:tc>
          <w:tcPr>
            <w:tcW w:w="1800" w:type="dxa"/>
          </w:tcPr>
          <w:p w14:paraId="5E8D9108" w14:textId="77777777" w:rsidR="00B8281F" w:rsidRPr="003901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Allowable Fee</w:t>
            </w:r>
          </w:p>
        </w:tc>
        <w:tc>
          <w:tcPr>
            <w:tcW w:w="5040" w:type="dxa"/>
          </w:tcPr>
          <w:p w14:paraId="7801B6BF" w14:textId="77777777" w:rsidR="00B8281F" w:rsidRPr="003901C8" w:rsidRDefault="00B8281F" w:rsidP="00C5672B">
            <w:pPr>
              <w:tabs>
                <w:tab w:val="left" w:pos="1200"/>
                <w:tab w:val="left" w:pos="1555"/>
                <w:tab w:val="left" w:pos="1915"/>
                <w:tab w:val="left" w:pos="2275"/>
                <w:tab w:val="left" w:pos="2635"/>
                <w:tab w:val="left" w:pos="2995"/>
                <w:tab w:val="left" w:pos="7675"/>
              </w:tabs>
              <w:jc w:val="center"/>
              <w:rPr>
                <w:b/>
                <w:sz w:val="22"/>
                <w:szCs w:val="22"/>
              </w:rPr>
            </w:pPr>
            <w:r w:rsidRPr="003901C8">
              <w:rPr>
                <w:b/>
                <w:sz w:val="22"/>
                <w:szCs w:val="22"/>
              </w:rPr>
              <w:t>Description</w:t>
            </w:r>
          </w:p>
        </w:tc>
      </w:tr>
      <w:tr w:rsidR="00B8281F" w:rsidRPr="003901C8" w14:paraId="1F16A4BE" w14:textId="77777777" w:rsidTr="00C5672B">
        <w:tc>
          <w:tcPr>
            <w:tcW w:w="2520" w:type="dxa"/>
          </w:tcPr>
          <w:p w14:paraId="6AD1DB5C" w14:textId="2A781056"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90791</w:t>
            </w:r>
            <w:r w:rsidR="003127C8">
              <w:rPr>
                <w:sz w:val="22"/>
                <w:szCs w:val="22"/>
              </w:rPr>
              <w:t>-HO</w:t>
            </w:r>
          </w:p>
        </w:tc>
        <w:tc>
          <w:tcPr>
            <w:tcW w:w="1800" w:type="dxa"/>
          </w:tcPr>
          <w:p w14:paraId="0FD94C0A" w14:textId="1AF944C9"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A477A3">
              <w:rPr>
                <w:sz w:val="22"/>
                <w:szCs w:val="22"/>
              </w:rPr>
              <w:t>130.48</w:t>
            </w:r>
          </w:p>
        </w:tc>
        <w:tc>
          <w:tcPr>
            <w:tcW w:w="5040" w:type="dxa"/>
          </w:tcPr>
          <w:p w14:paraId="1E46D99A" w14:textId="77777777" w:rsidR="00B8281F" w:rsidRPr="003901C8" w:rsidRDefault="00B8281F" w:rsidP="00C5672B">
            <w:pPr>
              <w:tabs>
                <w:tab w:val="left" w:pos="1200"/>
                <w:tab w:val="left" w:pos="1555"/>
                <w:tab w:val="left" w:pos="1915"/>
                <w:tab w:val="left" w:pos="2275"/>
                <w:tab w:val="left" w:pos="2635"/>
                <w:tab w:val="left" w:pos="2995"/>
                <w:tab w:val="left" w:pos="7675"/>
              </w:tabs>
              <w:rPr>
                <w:b/>
                <w:sz w:val="22"/>
                <w:szCs w:val="22"/>
              </w:rPr>
            </w:pPr>
            <w:r w:rsidRPr="003901C8">
              <w:rPr>
                <w:sz w:val="22"/>
                <w:szCs w:val="22"/>
              </w:rPr>
              <w:t>Psychiatric diagnostic evaluation. (Diagnostic services.)</w:t>
            </w:r>
          </w:p>
        </w:tc>
      </w:tr>
      <w:tr w:rsidR="00B8281F" w:rsidRPr="003901C8" w14:paraId="5DF6D8D4" w14:textId="77777777" w:rsidTr="00C5672B">
        <w:tc>
          <w:tcPr>
            <w:tcW w:w="2520" w:type="dxa"/>
          </w:tcPr>
          <w:p w14:paraId="42BABE8D" w14:textId="3B9884F9"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90791-HA</w:t>
            </w:r>
            <w:r w:rsidR="003127C8">
              <w:rPr>
                <w:sz w:val="22"/>
                <w:szCs w:val="22"/>
              </w:rPr>
              <w:t>-HO</w:t>
            </w:r>
          </w:p>
        </w:tc>
        <w:tc>
          <w:tcPr>
            <w:tcW w:w="1800" w:type="dxa"/>
          </w:tcPr>
          <w:p w14:paraId="112D038A" w14:textId="288CFB84"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A477A3">
              <w:rPr>
                <w:sz w:val="22"/>
                <w:szCs w:val="22"/>
              </w:rPr>
              <w:t>145.48</w:t>
            </w:r>
          </w:p>
        </w:tc>
        <w:tc>
          <w:tcPr>
            <w:tcW w:w="5040" w:type="dxa"/>
          </w:tcPr>
          <w:p w14:paraId="06ED7038" w14:textId="77777777"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Psychiatric diagnostic evaluation performed with a CANS (Children and Adolescent Needs and Strengths)</w:t>
            </w:r>
          </w:p>
        </w:tc>
      </w:tr>
      <w:tr w:rsidR="00B8281F" w:rsidRPr="003901C8" w14:paraId="1511E7E8" w14:textId="77777777" w:rsidTr="00C5672B">
        <w:tc>
          <w:tcPr>
            <w:tcW w:w="2520" w:type="dxa"/>
          </w:tcPr>
          <w:p w14:paraId="61E9179A" w14:textId="3BA21593"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90832</w:t>
            </w:r>
            <w:r w:rsidR="003127C8">
              <w:rPr>
                <w:sz w:val="22"/>
                <w:szCs w:val="22"/>
              </w:rPr>
              <w:t>-HO</w:t>
            </w:r>
          </w:p>
        </w:tc>
        <w:tc>
          <w:tcPr>
            <w:tcW w:w="1800" w:type="dxa"/>
          </w:tcPr>
          <w:p w14:paraId="463B5FF0" w14:textId="4FEFE884"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A477A3">
              <w:rPr>
                <w:sz w:val="22"/>
                <w:szCs w:val="22"/>
              </w:rPr>
              <w:t>52.20</w:t>
            </w:r>
          </w:p>
        </w:tc>
        <w:tc>
          <w:tcPr>
            <w:tcW w:w="5040" w:type="dxa"/>
          </w:tcPr>
          <w:p w14:paraId="6EDC50BA" w14:textId="77777777" w:rsidR="00B8281F" w:rsidRPr="003901C8" w:rsidRDefault="00B8281F" w:rsidP="00C5672B">
            <w:pPr>
              <w:rPr>
                <w:sz w:val="22"/>
                <w:szCs w:val="22"/>
              </w:rPr>
            </w:pPr>
            <w:r w:rsidRPr="003901C8">
              <w:rPr>
                <w:sz w:val="22"/>
                <w:szCs w:val="22"/>
              </w:rPr>
              <w:t>Psychotherapy, 30 minutes with patient. (Individual therapy.)</w:t>
            </w:r>
          </w:p>
        </w:tc>
      </w:tr>
      <w:tr w:rsidR="00B8281F" w:rsidRPr="003901C8" w14:paraId="45D7C3C0" w14:textId="77777777" w:rsidTr="00C5672B">
        <w:tc>
          <w:tcPr>
            <w:tcW w:w="2520" w:type="dxa"/>
          </w:tcPr>
          <w:p w14:paraId="6AFA7E54" w14:textId="1731C2BD" w:rsidR="00B8281F" w:rsidRPr="003901C8" w:rsidRDefault="00B8281F" w:rsidP="00C5672B">
            <w:pPr>
              <w:rPr>
                <w:sz w:val="22"/>
                <w:szCs w:val="22"/>
              </w:rPr>
            </w:pPr>
            <w:r w:rsidRPr="003901C8">
              <w:rPr>
                <w:sz w:val="22"/>
                <w:szCs w:val="22"/>
              </w:rPr>
              <w:t>90834</w:t>
            </w:r>
            <w:r w:rsidR="003127C8">
              <w:rPr>
                <w:sz w:val="22"/>
                <w:szCs w:val="22"/>
              </w:rPr>
              <w:t>-HO</w:t>
            </w:r>
          </w:p>
        </w:tc>
        <w:tc>
          <w:tcPr>
            <w:tcW w:w="1800" w:type="dxa"/>
          </w:tcPr>
          <w:p w14:paraId="26CD4E8F" w14:textId="18AB73B8" w:rsidR="00B8281F" w:rsidRPr="003901C8" w:rsidRDefault="00B8281F" w:rsidP="00C5672B">
            <w:pPr>
              <w:rPr>
                <w:sz w:val="22"/>
                <w:szCs w:val="22"/>
              </w:rPr>
            </w:pPr>
            <w:r w:rsidRPr="003901C8">
              <w:rPr>
                <w:sz w:val="22"/>
                <w:szCs w:val="22"/>
              </w:rPr>
              <w:t>$</w:t>
            </w:r>
            <w:r w:rsidR="00A477A3">
              <w:rPr>
                <w:sz w:val="22"/>
                <w:szCs w:val="22"/>
              </w:rPr>
              <w:t>95.46</w:t>
            </w:r>
          </w:p>
        </w:tc>
        <w:tc>
          <w:tcPr>
            <w:tcW w:w="5040" w:type="dxa"/>
          </w:tcPr>
          <w:p w14:paraId="2D4B891C" w14:textId="77777777" w:rsidR="00B8281F" w:rsidRPr="003901C8" w:rsidRDefault="00B8281F" w:rsidP="00C5672B">
            <w:pPr>
              <w:rPr>
                <w:sz w:val="22"/>
                <w:szCs w:val="22"/>
              </w:rPr>
            </w:pPr>
            <w:r w:rsidRPr="003901C8">
              <w:rPr>
                <w:sz w:val="22"/>
                <w:szCs w:val="22"/>
              </w:rPr>
              <w:t>Psychotherapy, 45 minutes with patient. (Individual therapy.)</w:t>
            </w:r>
          </w:p>
        </w:tc>
      </w:tr>
      <w:tr w:rsidR="00B8281F" w:rsidRPr="003901C8" w14:paraId="4F494A4C" w14:textId="77777777" w:rsidTr="00C5672B">
        <w:tc>
          <w:tcPr>
            <w:tcW w:w="2520" w:type="dxa"/>
          </w:tcPr>
          <w:p w14:paraId="017D68A8" w14:textId="288714ED" w:rsidR="00B8281F" w:rsidRPr="003901C8" w:rsidDel="00792C1F" w:rsidRDefault="00B8281F" w:rsidP="00C5672B">
            <w:pPr>
              <w:rPr>
                <w:sz w:val="22"/>
                <w:szCs w:val="22"/>
              </w:rPr>
            </w:pPr>
            <w:r w:rsidRPr="003901C8">
              <w:rPr>
                <w:sz w:val="22"/>
                <w:szCs w:val="22"/>
              </w:rPr>
              <w:t>90837</w:t>
            </w:r>
            <w:r w:rsidR="003127C8">
              <w:rPr>
                <w:sz w:val="22"/>
                <w:szCs w:val="22"/>
              </w:rPr>
              <w:t>-HO</w:t>
            </w:r>
          </w:p>
        </w:tc>
        <w:tc>
          <w:tcPr>
            <w:tcW w:w="1800" w:type="dxa"/>
          </w:tcPr>
          <w:p w14:paraId="4324A895" w14:textId="2A149C64" w:rsidR="00B8281F" w:rsidRPr="003901C8" w:rsidRDefault="00B8281F" w:rsidP="00C5672B">
            <w:pPr>
              <w:rPr>
                <w:sz w:val="22"/>
                <w:szCs w:val="22"/>
              </w:rPr>
            </w:pPr>
            <w:r w:rsidRPr="003901C8">
              <w:rPr>
                <w:sz w:val="22"/>
                <w:szCs w:val="22"/>
              </w:rPr>
              <w:t>$</w:t>
            </w:r>
            <w:r w:rsidR="00A477A3">
              <w:rPr>
                <w:sz w:val="22"/>
                <w:szCs w:val="22"/>
              </w:rPr>
              <w:t>125.69</w:t>
            </w:r>
          </w:p>
        </w:tc>
        <w:tc>
          <w:tcPr>
            <w:tcW w:w="5040" w:type="dxa"/>
          </w:tcPr>
          <w:p w14:paraId="706434C5" w14:textId="77777777" w:rsidR="00B8281F" w:rsidRPr="003901C8" w:rsidRDefault="00B8281F" w:rsidP="00C5672B">
            <w:pPr>
              <w:rPr>
                <w:sz w:val="22"/>
                <w:szCs w:val="22"/>
              </w:rPr>
            </w:pPr>
            <w:r w:rsidRPr="003901C8">
              <w:rPr>
                <w:sz w:val="22"/>
                <w:szCs w:val="22"/>
              </w:rPr>
              <w:t>Psychotherapy, 60 minutes with patient. (Individual therapy.)</w:t>
            </w:r>
          </w:p>
        </w:tc>
      </w:tr>
      <w:tr w:rsidR="00B8281F" w:rsidRPr="003901C8" w14:paraId="1B5CE4C2" w14:textId="77777777" w:rsidTr="00C5672B">
        <w:tc>
          <w:tcPr>
            <w:tcW w:w="2520" w:type="dxa"/>
          </w:tcPr>
          <w:p w14:paraId="49B432A1" w14:textId="43A48101" w:rsidR="00B8281F" w:rsidRPr="003901C8" w:rsidDel="00792C1F"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90847</w:t>
            </w:r>
            <w:r w:rsidR="003127C8">
              <w:rPr>
                <w:sz w:val="22"/>
                <w:szCs w:val="22"/>
              </w:rPr>
              <w:t>-HO</w:t>
            </w:r>
          </w:p>
        </w:tc>
        <w:tc>
          <w:tcPr>
            <w:tcW w:w="1800" w:type="dxa"/>
          </w:tcPr>
          <w:p w14:paraId="21072F58" w14:textId="248784DB"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A477A3">
              <w:rPr>
                <w:sz w:val="22"/>
                <w:szCs w:val="22"/>
              </w:rPr>
              <w:t>101.43</w:t>
            </w:r>
          </w:p>
        </w:tc>
        <w:tc>
          <w:tcPr>
            <w:tcW w:w="5040" w:type="dxa"/>
          </w:tcPr>
          <w:p w14:paraId="2BB0092E" w14:textId="77777777" w:rsidR="00B8281F" w:rsidRPr="003901C8" w:rsidRDefault="00B8281F" w:rsidP="00C5672B">
            <w:pPr>
              <w:rPr>
                <w:sz w:val="22"/>
                <w:szCs w:val="22"/>
              </w:rPr>
            </w:pPr>
            <w:r w:rsidRPr="003901C8">
              <w:rPr>
                <w:sz w:val="22"/>
                <w:szCs w:val="22"/>
              </w:rPr>
              <w:t xml:space="preserve">Family psychotherapy (conjoint psychotherapy) (with patient present), 50 minutes. </w:t>
            </w:r>
          </w:p>
        </w:tc>
      </w:tr>
      <w:tr w:rsidR="00B8281F" w:rsidRPr="003901C8" w14:paraId="2F982B28" w14:textId="77777777" w:rsidTr="00C5672B">
        <w:tc>
          <w:tcPr>
            <w:tcW w:w="2520" w:type="dxa"/>
          </w:tcPr>
          <w:p w14:paraId="55C09F0C" w14:textId="17F117BB"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90853</w:t>
            </w:r>
            <w:r w:rsidR="003127C8">
              <w:rPr>
                <w:sz w:val="22"/>
                <w:szCs w:val="22"/>
              </w:rPr>
              <w:t>-HO</w:t>
            </w:r>
          </w:p>
        </w:tc>
        <w:tc>
          <w:tcPr>
            <w:tcW w:w="1800" w:type="dxa"/>
          </w:tcPr>
          <w:p w14:paraId="59A26E84" w14:textId="77777777"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$30.31 per client, 1</w:t>
            </w:r>
            <w:r w:rsidRPr="003901C8">
              <w:rPr>
                <w:sz w:val="22"/>
                <w:szCs w:val="22"/>
                <w:vertAlign w:val="superscript"/>
              </w:rPr>
              <w:t>1/</w:t>
            </w:r>
            <w:r w:rsidRPr="003901C8">
              <w:rPr>
                <w:sz w:val="22"/>
                <w:szCs w:val="22"/>
                <w:vertAlign w:val="subscript"/>
              </w:rPr>
              <w:t>2</w:t>
            </w:r>
            <w:r w:rsidRPr="003901C8">
              <w:rPr>
                <w:sz w:val="22"/>
                <w:szCs w:val="22"/>
              </w:rPr>
              <w:t xml:space="preserve"> hour session</w:t>
            </w:r>
          </w:p>
        </w:tc>
        <w:tc>
          <w:tcPr>
            <w:tcW w:w="5040" w:type="dxa"/>
          </w:tcPr>
          <w:p w14:paraId="4776B204" w14:textId="37584AEC"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 xml:space="preserve">Group psychotherapy (other than of a multiple-family group). (Group therapy. Limited to </w:t>
            </w:r>
            <w:r w:rsidR="000A016A">
              <w:rPr>
                <w:sz w:val="22"/>
                <w:szCs w:val="22"/>
              </w:rPr>
              <w:t>twelve</w:t>
            </w:r>
            <w:r w:rsidRPr="003901C8">
              <w:rPr>
                <w:sz w:val="22"/>
                <w:szCs w:val="22"/>
              </w:rPr>
              <w:t xml:space="preserve"> clients per group.)</w:t>
            </w:r>
          </w:p>
        </w:tc>
      </w:tr>
      <w:tr w:rsidR="00B8281F" w:rsidRPr="003901C8" w14:paraId="506EC8EF" w14:textId="77777777" w:rsidTr="00C5672B">
        <w:tc>
          <w:tcPr>
            <w:tcW w:w="2520" w:type="dxa"/>
          </w:tcPr>
          <w:p w14:paraId="7BBC5FFD" w14:textId="5F7A15EC" w:rsidR="00B8281F" w:rsidRPr="003901C8" w:rsidRDefault="00B8281F" w:rsidP="00C5672B">
            <w:pPr>
              <w:tabs>
                <w:tab w:val="left" w:pos="1200"/>
                <w:tab w:val="left" w:pos="1555"/>
                <w:tab w:val="left" w:pos="1915"/>
                <w:tab w:val="left" w:pos="2275"/>
                <w:tab w:val="left" w:pos="2635"/>
                <w:tab w:val="left" w:pos="2995"/>
                <w:tab w:val="left" w:pos="7675"/>
              </w:tabs>
              <w:rPr>
                <w:b/>
                <w:sz w:val="22"/>
                <w:szCs w:val="22"/>
              </w:rPr>
            </w:pPr>
            <w:r w:rsidRPr="003901C8">
              <w:rPr>
                <w:sz w:val="22"/>
                <w:szCs w:val="22"/>
              </w:rPr>
              <w:t>90882</w:t>
            </w:r>
            <w:r w:rsidR="003127C8">
              <w:rPr>
                <w:sz w:val="22"/>
                <w:szCs w:val="22"/>
              </w:rPr>
              <w:t>-HO</w:t>
            </w:r>
          </w:p>
        </w:tc>
        <w:tc>
          <w:tcPr>
            <w:tcW w:w="1800" w:type="dxa"/>
          </w:tcPr>
          <w:p w14:paraId="04BB718A" w14:textId="6EBE5A3D" w:rsidR="00B8281F" w:rsidRPr="003901C8" w:rsidRDefault="00B8281F" w:rsidP="00C5672B">
            <w:pPr>
              <w:tabs>
                <w:tab w:val="left" w:pos="1200"/>
                <w:tab w:val="left" w:pos="1555"/>
                <w:tab w:val="left" w:pos="1915"/>
                <w:tab w:val="left" w:pos="2275"/>
                <w:tab w:val="left" w:pos="2635"/>
                <w:tab w:val="left" w:pos="2995"/>
                <w:tab w:val="left" w:pos="7675"/>
              </w:tabs>
              <w:rPr>
                <w:b/>
                <w:sz w:val="22"/>
                <w:szCs w:val="22"/>
              </w:rPr>
            </w:pPr>
            <w:r w:rsidRPr="003901C8">
              <w:rPr>
                <w:sz w:val="22"/>
                <w:szCs w:val="22"/>
              </w:rPr>
              <w:t>$</w:t>
            </w:r>
            <w:r w:rsidR="00A477A3">
              <w:rPr>
                <w:sz w:val="22"/>
                <w:szCs w:val="22"/>
              </w:rPr>
              <w:t>71.80</w:t>
            </w:r>
          </w:p>
        </w:tc>
        <w:tc>
          <w:tcPr>
            <w:tcW w:w="5040" w:type="dxa"/>
          </w:tcPr>
          <w:p w14:paraId="25FF5BBB" w14:textId="77777777" w:rsidR="00B8281F" w:rsidRPr="003901C8" w:rsidRDefault="00B8281F" w:rsidP="00C5672B">
            <w:pPr>
              <w:tabs>
                <w:tab w:val="left" w:pos="1200"/>
                <w:tab w:val="left" w:pos="1555"/>
                <w:tab w:val="left" w:pos="1915"/>
                <w:tab w:val="left" w:pos="2275"/>
                <w:tab w:val="left" w:pos="2635"/>
                <w:tab w:val="left" w:pos="2995"/>
                <w:tab w:val="left" w:pos="7675"/>
              </w:tabs>
              <w:rPr>
                <w:b/>
                <w:sz w:val="22"/>
                <w:szCs w:val="22"/>
              </w:rPr>
            </w:pPr>
            <w:r w:rsidRPr="003901C8">
              <w:rPr>
                <w:sz w:val="22"/>
                <w:szCs w:val="22"/>
              </w:rPr>
              <w:t>Environmental intervention for medical management purposes on a psychiatric patient's behalf with agencies, employers, or institutions.</w:t>
            </w:r>
          </w:p>
        </w:tc>
      </w:tr>
      <w:tr w:rsidR="00B8281F" w:rsidRPr="003901C8" w14:paraId="256E0F01" w14:textId="77777777" w:rsidTr="00C5672B">
        <w:tc>
          <w:tcPr>
            <w:tcW w:w="2520" w:type="dxa"/>
          </w:tcPr>
          <w:p w14:paraId="451F54E9" w14:textId="0F981E84"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90887</w:t>
            </w:r>
            <w:r w:rsidR="003127C8">
              <w:rPr>
                <w:sz w:val="22"/>
                <w:szCs w:val="22"/>
              </w:rPr>
              <w:t>-HO</w:t>
            </w:r>
          </w:p>
        </w:tc>
        <w:tc>
          <w:tcPr>
            <w:tcW w:w="1800" w:type="dxa"/>
          </w:tcPr>
          <w:p w14:paraId="5E09518C" w14:textId="73B29536"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w:t>
            </w:r>
            <w:r w:rsidR="00745CC5">
              <w:rPr>
                <w:sz w:val="22"/>
                <w:szCs w:val="22"/>
              </w:rPr>
              <w:t>59.40</w:t>
            </w:r>
          </w:p>
        </w:tc>
        <w:tc>
          <w:tcPr>
            <w:tcW w:w="5040" w:type="dxa"/>
          </w:tcPr>
          <w:p w14:paraId="268A5F12" w14:textId="77777777" w:rsidR="00B8281F" w:rsidRPr="003901C8" w:rsidRDefault="00B8281F" w:rsidP="00C5672B">
            <w:pPr>
              <w:tabs>
                <w:tab w:val="left" w:pos="1200"/>
                <w:tab w:val="left" w:pos="1555"/>
                <w:tab w:val="left" w:pos="1915"/>
                <w:tab w:val="left" w:pos="2275"/>
                <w:tab w:val="left" w:pos="2635"/>
                <w:tab w:val="left" w:pos="2995"/>
                <w:tab w:val="left" w:pos="7675"/>
              </w:tabs>
              <w:rPr>
                <w:sz w:val="22"/>
                <w:szCs w:val="22"/>
              </w:rPr>
            </w:pPr>
            <w:r w:rsidRPr="003901C8">
              <w:rPr>
                <w:sz w:val="22"/>
                <w:szCs w:val="22"/>
              </w:rPr>
              <w:t>Interpretation or explanation of results of psychiatric, or other medical examinations and procedures, or other accumulated data to family or other responsible persons, or advising them how to assist patient (per one-half hour)</w:t>
            </w:r>
          </w:p>
        </w:tc>
      </w:tr>
    </w:tbl>
    <w:p w14:paraId="3F52CD35" w14:textId="77777777" w:rsidR="00B8281F" w:rsidRPr="003901C8" w:rsidRDefault="00B8281F">
      <w:pPr>
        <w:tabs>
          <w:tab w:val="left" w:pos="1200"/>
          <w:tab w:val="left" w:pos="1555"/>
          <w:tab w:val="left" w:pos="1915"/>
          <w:tab w:val="left" w:pos="2275"/>
          <w:tab w:val="left" w:pos="2635"/>
          <w:tab w:val="left" w:pos="2995"/>
          <w:tab w:val="left" w:pos="7675"/>
        </w:tabs>
        <w:jc w:val="both"/>
        <w:rPr>
          <w:b/>
          <w:sz w:val="22"/>
          <w:szCs w:val="22"/>
        </w:rPr>
      </w:pPr>
    </w:p>
    <w:p w14:paraId="680B33BE" w14:textId="77777777" w:rsidR="0065040A" w:rsidRPr="003901C8" w:rsidRDefault="0000244C">
      <w:pPr>
        <w:tabs>
          <w:tab w:val="left" w:pos="1200"/>
          <w:tab w:val="left" w:pos="1555"/>
          <w:tab w:val="left" w:pos="1915"/>
          <w:tab w:val="left" w:pos="2275"/>
          <w:tab w:val="left" w:pos="2635"/>
          <w:tab w:val="left" w:pos="2995"/>
          <w:tab w:val="left" w:pos="7675"/>
        </w:tabs>
        <w:jc w:val="both"/>
        <w:rPr>
          <w:sz w:val="22"/>
          <w:szCs w:val="22"/>
          <w:u w:val="single"/>
        </w:rPr>
      </w:pPr>
      <w:r w:rsidRPr="003901C8">
        <w:rPr>
          <w:sz w:val="22"/>
          <w:szCs w:val="22"/>
          <w:u w:val="single"/>
        </w:rPr>
        <w:lastRenderedPageBreak/>
        <w:t>3</w:t>
      </w:r>
      <w:r w:rsidR="0065040A" w:rsidRPr="003901C8">
        <w:rPr>
          <w:sz w:val="22"/>
          <w:szCs w:val="22"/>
          <w:u w:val="single"/>
        </w:rPr>
        <w:t>29.0</w:t>
      </w:r>
      <w:r w:rsidRPr="003901C8">
        <w:rPr>
          <w:sz w:val="22"/>
          <w:szCs w:val="22"/>
          <w:u w:val="single"/>
        </w:rPr>
        <w:t>6</w:t>
      </w:r>
      <w:r w:rsidR="0065040A" w:rsidRPr="003901C8">
        <w:rPr>
          <w:sz w:val="22"/>
          <w:szCs w:val="22"/>
          <w:u w:val="single"/>
        </w:rPr>
        <w:t>: Special Provisions</w:t>
      </w:r>
    </w:p>
    <w:p w14:paraId="10CCE2B5"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1F21F5B3" w14:textId="55C4F3A3" w:rsidR="0065040A" w:rsidRPr="003901C8" w:rsidRDefault="0065040A" w:rsidP="00874C43">
      <w:pPr>
        <w:tabs>
          <w:tab w:val="left" w:pos="1200"/>
          <w:tab w:val="left" w:pos="1555"/>
          <w:tab w:val="left" w:pos="1915"/>
          <w:tab w:val="left" w:pos="2275"/>
          <w:tab w:val="left" w:pos="2635"/>
          <w:tab w:val="left" w:pos="2995"/>
          <w:tab w:val="left" w:pos="7675"/>
        </w:tabs>
        <w:ind w:left="720"/>
        <w:jc w:val="both"/>
        <w:rPr>
          <w:sz w:val="22"/>
          <w:szCs w:val="22"/>
        </w:rPr>
      </w:pPr>
      <w:r w:rsidRPr="003901C8">
        <w:rPr>
          <w:sz w:val="22"/>
          <w:szCs w:val="22"/>
          <w:u w:val="single"/>
        </w:rPr>
        <w:t>Preferred Provider Agreements</w:t>
      </w:r>
      <w:r w:rsidRPr="003901C8">
        <w:rPr>
          <w:sz w:val="22"/>
          <w:szCs w:val="22"/>
        </w:rPr>
        <w:t>:</w:t>
      </w:r>
    </w:p>
    <w:p w14:paraId="74DB937D"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26B61CD8" w14:textId="0F140B0D" w:rsidR="0065040A" w:rsidRPr="003901C8" w:rsidRDefault="0065040A" w:rsidP="00874C43">
      <w:pPr>
        <w:tabs>
          <w:tab w:val="left" w:pos="1200"/>
          <w:tab w:val="left" w:pos="1555"/>
          <w:tab w:val="left" w:pos="1915"/>
          <w:tab w:val="left" w:pos="2275"/>
          <w:tab w:val="left" w:pos="2635"/>
          <w:tab w:val="left" w:pos="2995"/>
          <w:tab w:val="left" w:pos="7675"/>
        </w:tabs>
        <w:ind w:left="720"/>
        <w:jc w:val="both"/>
        <w:rPr>
          <w:sz w:val="22"/>
          <w:szCs w:val="22"/>
          <w:u w:val="single"/>
        </w:rPr>
      </w:pPr>
      <w:r w:rsidRPr="003901C8">
        <w:rPr>
          <w:sz w:val="22"/>
          <w:szCs w:val="22"/>
        </w:rPr>
        <w:t>(1)   A purchaser may apply for approval of a Preferred Provider Agreement under which the governmental unit will purchase specialized services at a reimbursement rate that reflects the particular requirements of the services to be provided</w:t>
      </w:r>
      <w:r w:rsidR="00523D72" w:rsidRPr="003901C8">
        <w:rPr>
          <w:sz w:val="22"/>
          <w:szCs w:val="22"/>
        </w:rPr>
        <w:t>.</w:t>
      </w:r>
    </w:p>
    <w:p w14:paraId="337D5CD1"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6B5E894D" w14:textId="68F3D8AC" w:rsidR="0065040A" w:rsidRPr="003901C8" w:rsidRDefault="0065040A" w:rsidP="00874C43">
      <w:pPr>
        <w:tabs>
          <w:tab w:val="left" w:pos="1200"/>
          <w:tab w:val="left" w:pos="1555"/>
          <w:tab w:val="left" w:pos="1915"/>
          <w:tab w:val="left" w:pos="2275"/>
          <w:tab w:val="left" w:pos="2635"/>
          <w:tab w:val="left" w:pos="2995"/>
          <w:tab w:val="left" w:pos="7675"/>
        </w:tabs>
        <w:ind w:left="720"/>
        <w:jc w:val="both"/>
        <w:rPr>
          <w:sz w:val="22"/>
          <w:szCs w:val="22"/>
        </w:rPr>
      </w:pPr>
      <w:r w:rsidRPr="003901C8">
        <w:rPr>
          <w:sz w:val="22"/>
          <w:szCs w:val="22"/>
        </w:rPr>
        <w:t xml:space="preserve">(2)  In order for </w:t>
      </w:r>
      <w:r w:rsidR="00337DA4" w:rsidRPr="003901C8">
        <w:rPr>
          <w:sz w:val="22"/>
          <w:szCs w:val="22"/>
        </w:rPr>
        <w:t>EOHHS</w:t>
      </w:r>
      <w:r w:rsidRPr="003901C8">
        <w:rPr>
          <w:sz w:val="22"/>
          <w:szCs w:val="22"/>
        </w:rPr>
        <w:t xml:space="preserve"> to approve the Agreement, the Agreement must</w:t>
      </w:r>
    </w:p>
    <w:p w14:paraId="24C644D6" w14:textId="2AD3A8B9" w:rsidR="0065040A" w:rsidRPr="003901C8" w:rsidRDefault="0065040A" w:rsidP="00874C43">
      <w:pPr>
        <w:tabs>
          <w:tab w:val="left" w:pos="1200"/>
          <w:tab w:val="left" w:pos="1555"/>
          <w:tab w:val="left" w:pos="1915"/>
          <w:tab w:val="left" w:pos="2275"/>
          <w:tab w:val="left" w:pos="2635"/>
          <w:tab w:val="left" w:pos="2995"/>
          <w:tab w:val="left" w:pos="7675"/>
        </w:tabs>
        <w:ind w:left="1080"/>
        <w:rPr>
          <w:sz w:val="22"/>
          <w:szCs w:val="22"/>
        </w:rPr>
      </w:pPr>
      <w:r w:rsidRPr="003901C8">
        <w:rPr>
          <w:sz w:val="22"/>
          <w:szCs w:val="22"/>
        </w:rPr>
        <w:t>(a)</w:t>
      </w:r>
      <w:r w:rsidR="00874C43" w:rsidRPr="003901C8">
        <w:rPr>
          <w:sz w:val="22"/>
          <w:szCs w:val="22"/>
        </w:rPr>
        <w:t xml:space="preserve"> </w:t>
      </w:r>
      <w:r w:rsidRPr="003901C8">
        <w:rPr>
          <w:sz w:val="22"/>
          <w:szCs w:val="22"/>
        </w:rPr>
        <w:t> Identify the clinical needs of the purchaser</w:t>
      </w:r>
      <w:r w:rsidR="0000481D" w:rsidRPr="003901C8">
        <w:rPr>
          <w:sz w:val="22"/>
          <w:szCs w:val="22"/>
        </w:rPr>
        <w:t>’</w:t>
      </w:r>
      <w:r w:rsidRPr="003901C8">
        <w:rPr>
          <w:sz w:val="22"/>
          <w:szCs w:val="22"/>
        </w:rPr>
        <w:t>s clients;</w:t>
      </w:r>
    </w:p>
    <w:p w14:paraId="654B94F0" w14:textId="627AB44C" w:rsidR="0065040A" w:rsidRPr="003901C8" w:rsidRDefault="0065040A" w:rsidP="00874C43">
      <w:pPr>
        <w:tabs>
          <w:tab w:val="left" w:pos="1200"/>
          <w:tab w:val="left" w:pos="1555"/>
          <w:tab w:val="left" w:pos="1915"/>
          <w:tab w:val="left" w:pos="2275"/>
          <w:tab w:val="left" w:pos="2635"/>
          <w:tab w:val="left" w:pos="2995"/>
          <w:tab w:val="left" w:pos="7675"/>
        </w:tabs>
        <w:ind w:left="1080"/>
        <w:rPr>
          <w:sz w:val="22"/>
          <w:szCs w:val="22"/>
        </w:rPr>
      </w:pPr>
      <w:r w:rsidRPr="003901C8">
        <w:rPr>
          <w:sz w:val="22"/>
          <w:szCs w:val="22"/>
        </w:rPr>
        <w:t>(b)</w:t>
      </w:r>
      <w:r w:rsidR="00874C43" w:rsidRPr="003901C8">
        <w:rPr>
          <w:sz w:val="22"/>
          <w:szCs w:val="22"/>
        </w:rPr>
        <w:t xml:space="preserve"> </w:t>
      </w:r>
      <w:r w:rsidRPr="003901C8">
        <w:rPr>
          <w:sz w:val="22"/>
          <w:szCs w:val="22"/>
        </w:rPr>
        <w:t> Establish specific criteria for evaluating provider qualifications to meet the clinical needs of the purchaser</w:t>
      </w:r>
      <w:r w:rsidR="0000481D" w:rsidRPr="003901C8">
        <w:rPr>
          <w:sz w:val="22"/>
          <w:szCs w:val="22"/>
        </w:rPr>
        <w:t>’</w:t>
      </w:r>
      <w:r w:rsidRPr="003901C8">
        <w:rPr>
          <w:sz w:val="22"/>
          <w:szCs w:val="22"/>
        </w:rPr>
        <w:t>s clients;</w:t>
      </w:r>
    </w:p>
    <w:p w14:paraId="1F9DBB2B" w14:textId="75CDBB20" w:rsidR="00F322AF" w:rsidRPr="003901C8" w:rsidRDefault="00F322AF" w:rsidP="00874C43">
      <w:pPr>
        <w:tabs>
          <w:tab w:val="left" w:pos="1200"/>
          <w:tab w:val="left" w:pos="1555"/>
          <w:tab w:val="left" w:pos="1915"/>
          <w:tab w:val="left" w:pos="2275"/>
          <w:tab w:val="left" w:pos="2635"/>
          <w:tab w:val="left" w:pos="2995"/>
          <w:tab w:val="left" w:pos="7675"/>
        </w:tabs>
        <w:ind w:left="1080"/>
        <w:rPr>
          <w:sz w:val="22"/>
          <w:szCs w:val="22"/>
        </w:rPr>
      </w:pPr>
      <w:r w:rsidRPr="003901C8">
        <w:rPr>
          <w:sz w:val="22"/>
          <w:szCs w:val="22"/>
        </w:rPr>
        <w:t xml:space="preserve">(c) </w:t>
      </w:r>
      <w:r w:rsidR="00874C43" w:rsidRPr="003901C8">
        <w:rPr>
          <w:sz w:val="22"/>
          <w:szCs w:val="22"/>
        </w:rPr>
        <w:t xml:space="preserve"> </w:t>
      </w:r>
      <w:r w:rsidRPr="003901C8">
        <w:rPr>
          <w:sz w:val="22"/>
          <w:szCs w:val="22"/>
        </w:rPr>
        <w:t>Specify the purchaser</w:t>
      </w:r>
      <w:r w:rsidR="0000481D" w:rsidRPr="003901C8">
        <w:rPr>
          <w:sz w:val="22"/>
          <w:szCs w:val="22"/>
        </w:rPr>
        <w:t>’</w:t>
      </w:r>
      <w:r w:rsidRPr="003901C8">
        <w:rPr>
          <w:sz w:val="22"/>
          <w:szCs w:val="22"/>
        </w:rPr>
        <w:t>s role in managing the services provided to its clients, including but not limited to prior authorizations;</w:t>
      </w:r>
    </w:p>
    <w:p w14:paraId="01221D64" w14:textId="63C6646C" w:rsidR="0065040A" w:rsidRPr="003901C8" w:rsidRDefault="00B231C0" w:rsidP="00874C43">
      <w:pPr>
        <w:tabs>
          <w:tab w:val="left" w:pos="1200"/>
          <w:tab w:val="left" w:pos="1555"/>
          <w:tab w:val="left" w:pos="1915"/>
          <w:tab w:val="left" w:pos="2275"/>
          <w:tab w:val="left" w:pos="2635"/>
          <w:tab w:val="left" w:pos="2995"/>
          <w:tab w:val="left" w:pos="7675"/>
        </w:tabs>
        <w:ind w:left="1080"/>
        <w:rPr>
          <w:sz w:val="22"/>
          <w:szCs w:val="22"/>
        </w:rPr>
      </w:pPr>
      <w:r w:rsidRPr="003901C8">
        <w:rPr>
          <w:sz w:val="22"/>
          <w:szCs w:val="22"/>
        </w:rPr>
        <w:t>(</w:t>
      </w:r>
      <w:r w:rsidR="00F322AF" w:rsidRPr="003901C8">
        <w:rPr>
          <w:sz w:val="22"/>
          <w:szCs w:val="22"/>
        </w:rPr>
        <w:t>d</w:t>
      </w:r>
      <w:r w:rsidR="0065040A" w:rsidRPr="003901C8">
        <w:rPr>
          <w:sz w:val="22"/>
          <w:szCs w:val="22"/>
        </w:rPr>
        <w:t>)</w:t>
      </w:r>
      <w:r w:rsidR="00874C43" w:rsidRPr="003901C8">
        <w:rPr>
          <w:sz w:val="22"/>
          <w:szCs w:val="22"/>
        </w:rPr>
        <w:t xml:space="preserve"> </w:t>
      </w:r>
      <w:r w:rsidR="0065040A" w:rsidRPr="003901C8">
        <w:rPr>
          <w:sz w:val="22"/>
          <w:szCs w:val="22"/>
        </w:rPr>
        <w:t> Specify the provider's duties in complying with the administrative requirements established by the purchasing agency;</w:t>
      </w:r>
    </w:p>
    <w:p w14:paraId="14CE44B8" w14:textId="0B1E228B" w:rsidR="0065040A" w:rsidRPr="003901C8" w:rsidRDefault="00B231C0" w:rsidP="00874C43">
      <w:pPr>
        <w:ind w:left="1080"/>
        <w:rPr>
          <w:sz w:val="22"/>
          <w:szCs w:val="22"/>
        </w:rPr>
      </w:pPr>
      <w:r w:rsidRPr="003901C8">
        <w:rPr>
          <w:sz w:val="22"/>
          <w:szCs w:val="22"/>
        </w:rPr>
        <w:t>(</w:t>
      </w:r>
      <w:r w:rsidR="00305F55" w:rsidRPr="003901C8">
        <w:rPr>
          <w:sz w:val="22"/>
          <w:szCs w:val="22"/>
        </w:rPr>
        <w:t>e</w:t>
      </w:r>
      <w:r w:rsidR="0065040A" w:rsidRPr="003901C8">
        <w:rPr>
          <w:sz w:val="22"/>
          <w:szCs w:val="22"/>
        </w:rPr>
        <w:t>)</w:t>
      </w:r>
      <w:r w:rsidR="00874C43" w:rsidRPr="003901C8">
        <w:rPr>
          <w:sz w:val="22"/>
          <w:szCs w:val="22"/>
        </w:rPr>
        <w:t xml:space="preserve"> </w:t>
      </w:r>
      <w:r w:rsidR="0065040A" w:rsidRPr="003901C8">
        <w:rPr>
          <w:sz w:val="22"/>
          <w:szCs w:val="22"/>
        </w:rPr>
        <w:t> Demonstrate that the rates to be paid are reasonable and reflect the additional se</w:t>
      </w:r>
      <w:r w:rsidRPr="003901C8">
        <w:rPr>
          <w:sz w:val="22"/>
          <w:szCs w:val="22"/>
        </w:rPr>
        <w:t xml:space="preserve">rvices to </w:t>
      </w:r>
      <w:r w:rsidR="0065040A" w:rsidRPr="003901C8">
        <w:rPr>
          <w:sz w:val="22"/>
          <w:szCs w:val="22"/>
        </w:rPr>
        <w:t>be provided;</w:t>
      </w:r>
      <w:r w:rsidR="00E9260D" w:rsidRPr="003901C8">
        <w:rPr>
          <w:sz w:val="22"/>
          <w:szCs w:val="22"/>
        </w:rPr>
        <w:t xml:space="preserve"> and</w:t>
      </w:r>
    </w:p>
    <w:p w14:paraId="482F13F2" w14:textId="6C1B1755" w:rsidR="0065040A" w:rsidRPr="003901C8" w:rsidRDefault="0065040A" w:rsidP="00874C43">
      <w:pPr>
        <w:tabs>
          <w:tab w:val="left" w:pos="1530"/>
          <w:tab w:val="left" w:pos="1915"/>
          <w:tab w:val="left" w:pos="2275"/>
          <w:tab w:val="left" w:pos="2635"/>
          <w:tab w:val="left" w:pos="2995"/>
          <w:tab w:val="left" w:pos="7675"/>
        </w:tabs>
        <w:ind w:left="1080"/>
        <w:rPr>
          <w:sz w:val="22"/>
          <w:szCs w:val="22"/>
        </w:rPr>
      </w:pPr>
      <w:r w:rsidRPr="003901C8">
        <w:rPr>
          <w:sz w:val="22"/>
          <w:szCs w:val="22"/>
        </w:rPr>
        <w:t>(f)</w:t>
      </w:r>
      <w:r w:rsidR="00874C43" w:rsidRPr="003901C8">
        <w:rPr>
          <w:sz w:val="22"/>
          <w:szCs w:val="22"/>
        </w:rPr>
        <w:t xml:space="preserve"> </w:t>
      </w:r>
      <w:r w:rsidRPr="003901C8">
        <w:rPr>
          <w:sz w:val="22"/>
          <w:szCs w:val="22"/>
        </w:rPr>
        <w:t xml:space="preserve"> If the governmental unit is a state agency, the agency must demonstrate that the provisions of 808 CMR </w:t>
      </w:r>
      <w:r w:rsidR="00181495" w:rsidRPr="003901C8">
        <w:rPr>
          <w:sz w:val="22"/>
          <w:szCs w:val="22"/>
        </w:rPr>
        <w:t>1</w:t>
      </w:r>
      <w:r w:rsidRPr="003901C8">
        <w:rPr>
          <w:sz w:val="22"/>
          <w:szCs w:val="22"/>
        </w:rPr>
        <w:t>.00</w:t>
      </w:r>
      <w:r w:rsidR="006F4D1B" w:rsidRPr="003901C8">
        <w:rPr>
          <w:sz w:val="22"/>
          <w:szCs w:val="22"/>
        </w:rPr>
        <w:t xml:space="preserve">: </w:t>
      </w:r>
      <w:r w:rsidR="006F4D1B" w:rsidRPr="003901C8">
        <w:rPr>
          <w:i/>
          <w:sz w:val="22"/>
          <w:szCs w:val="22"/>
        </w:rPr>
        <w:t>Compliance</w:t>
      </w:r>
      <w:r w:rsidR="00386BBF" w:rsidRPr="003901C8">
        <w:rPr>
          <w:i/>
          <w:sz w:val="22"/>
          <w:szCs w:val="22"/>
        </w:rPr>
        <w:t>,</w:t>
      </w:r>
      <w:r w:rsidR="006F4D1B" w:rsidRPr="003901C8">
        <w:rPr>
          <w:i/>
          <w:sz w:val="22"/>
          <w:szCs w:val="22"/>
        </w:rPr>
        <w:t xml:space="preserve"> Reporting and Auditing for Human and </w:t>
      </w:r>
      <w:r w:rsidR="00386BBF" w:rsidRPr="003901C8">
        <w:rPr>
          <w:i/>
          <w:sz w:val="22"/>
          <w:szCs w:val="22"/>
        </w:rPr>
        <w:t xml:space="preserve">Social </w:t>
      </w:r>
      <w:r w:rsidR="00EF0154" w:rsidRPr="003901C8">
        <w:rPr>
          <w:i/>
          <w:sz w:val="22"/>
          <w:szCs w:val="22"/>
        </w:rPr>
        <w:t>Services</w:t>
      </w:r>
      <w:r w:rsidR="00EF0154" w:rsidRPr="003901C8">
        <w:rPr>
          <w:sz w:val="22"/>
          <w:szCs w:val="22"/>
        </w:rPr>
        <w:t xml:space="preserve"> relative to the procurement and form of the </w:t>
      </w:r>
      <w:r w:rsidR="00C73F15" w:rsidRPr="003901C8">
        <w:rPr>
          <w:sz w:val="22"/>
          <w:szCs w:val="22"/>
        </w:rPr>
        <w:t xml:space="preserve">Agreement </w:t>
      </w:r>
      <w:r w:rsidRPr="003901C8">
        <w:rPr>
          <w:sz w:val="22"/>
          <w:szCs w:val="22"/>
        </w:rPr>
        <w:t>have been satisfied.</w:t>
      </w:r>
    </w:p>
    <w:p w14:paraId="511D0CBB"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236862D5" w14:textId="1B5A6424" w:rsidR="0065040A" w:rsidRPr="003901C8" w:rsidRDefault="0065040A" w:rsidP="00874C43">
      <w:pPr>
        <w:pStyle w:val="BodyTextIndent"/>
        <w:ind w:left="720"/>
        <w:rPr>
          <w:sz w:val="22"/>
          <w:szCs w:val="22"/>
        </w:rPr>
      </w:pPr>
      <w:r w:rsidRPr="003901C8">
        <w:rPr>
          <w:sz w:val="22"/>
          <w:szCs w:val="22"/>
        </w:rPr>
        <w:t>(3) </w:t>
      </w:r>
      <w:r w:rsidR="00141FFA" w:rsidRPr="003901C8">
        <w:rPr>
          <w:sz w:val="22"/>
          <w:szCs w:val="22"/>
        </w:rPr>
        <w:t xml:space="preserve">  </w:t>
      </w:r>
      <w:r w:rsidRPr="003901C8">
        <w:rPr>
          <w:sz w:val="22"/>
          <w:szCs w:val="22"/>
        </w:rPr>
        <w:t xml:space="preserve">If the governmental unit has adopted formal procedures for contracting with providers under Preferred Provider Agreements, and the procedures satisfy the criteria set forth in </w:t>
      </w:r>
      <w:r w:rsidR="00337DA4" w:rsidRPr="003901C8">
        <w:rPr>
          <w:sz w:val="22"/>
          <w:szCs w:val="22"/>
        </w:rPr>
        <w:t>101</w:t>
      </w:r>
      <w:r w:rsidRPr="003901C8">
        <w:rPr>
          <w:sz w:val="22"/>
          <w:szCs w:val="22"/>
        </w:rPr>
        <w:t xml:space="preserve"> CMR </w:t>
      </w:r>
      <w:r w:rsidR="00337DA4" w:rsidRPr="003901C8">
        <w:rPr>
          <w:sz w:val="22"/>
          <w:szCs w:val="22"/>
        </w:rPr>
        <w:t>3</w:t>
      </w:r>
      <w:r w:rsidRPr="003901C8">
        <w:rPr>
          <w:sz w:val="22"/>
          <w:szCs w:val="22"/>
        </w:rPr>
        <w:t>29.0</w:t>
      </w:r>
      <w:r w:rsidR="00337DA4" w:rsidRPr="003901C8">
        <w:rPr>
          <w:sz w:val="22"/>
          <w:szCs w:val="22"/>
        </w:rPr>
        <w:t>6(2)</w:t>
      </w:r>
      <w:r w:rsidRPr="003901C8">
        <w:rPr>
          <w:sz w:val="22"/>
          <w:szCs w:val="22"/>
        </w:rPr>
        <w:t>, the governmental unit may request approval of its formal procedures rather than approval</w:t>
      </w:r>
      <w:r w:rsidR="00EF0154" w:rsidRPr="003901C8">
        <w:rPr>
          <w:sz w:val="22"/>
          <w:szCs w:val="22"/>
        </w:rPr>
        <w:t xml:space="preserve"> of the individual agreements. </w:t>
      </w:r>
      <w:r w:rsidRPr="003901C8">
        <w:rPr>
          <w:sz w:val="22"/>
          <w:szCs w:val="22"/>
        </w:rPr>
        <w:t xml:space="preserve">The governmental unit must supply to </w:t>
      </w:r>
      <w:r w:rsidR="00337DA4" w:rsidRPr="003901C8">
        <w:rPr>
          <w:sz w:val="22"/>
          <w:szCs w:val="22"/>
        </w:rPr>
        <w:t>EOHHS</w:t>
      </w:r>
      <w:r w:rsidRPr="003901C8">
        <w:rPr>
          <w:sz w:val="22"/>
          <w:szCs w:val="22"/>
        </w:rPr>
        <w:t xml:space="preserve"> the services for which Preferred Provider Agreements will be executed and the range of rates to be paid.</w:t>
      </w:r>
    </w:p>
    <w:p w14:paraId="76A44404"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16D247F7" w14:textId="77777777" w:rsidR="0065040A" w:rsidRPr="003901C8" w:rsidRDefault="00AD4337">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u w:val="single"/>
        </w:rPr>
        <w:t>3</w:t>
      </w:r>
      <w:r w:rsidR="0065040A" w:rsidRPr="003901C8">
        <w:rPr>
          <w:sz w:val="22"/>
          <w:szCs w:val="22"/>
          <w:u w:val="single"/>
        </w:rPr>
        <w:t>29.0</w:t>
      </w:r>
      <w:r w:rsidR="007073BF" w:rsidRPr="003901C8">
        <w:rPr>
          <w:sz w:val="22"/>
          <w:szCs w:val="22"/>
          <w:u w:val="single"/>
        </w:rPr>
        <w:t>7</w:t>
      </w:r>
      <w:r w:rsidR="0065040A" w:rsidRPr="003901C8">
        <w:rPr>
          <w:sz w:val="22"/>
          <w:szCs w:val="22"/>
          <w:u w:val="single"/>
        </w:rPr>
        <w:t>:   Severability</w:t>
      </w:r>
    </w:p>
    <w:p w14:paraId="1C1F819C" w14:textId="77777777" w:rsidR="0065040A" w:rsidRPr="003901C8" w:rsidRDefault="0065040A">
      <w:pPr>
        <w:tabs>
          <w:tab w:val="left" w:pos="1200"/>
          <w:tab w:val="left" w:pos="1555"/>
          <w:tab w:val="left" w:pos="1915"/>
          <w:tab w:val="left" w:pos="2275"/>
          <w:tab w:val="left" w:pos="2635"/>
          <w:tab w:val="left" w:pos="2995"/>
          <w:tab w:val="left" w:pos="7675"/>
        </w:tabs>
        <w:ind w:left="1200"/>
        <w:jc w:val="both"/>
        <w:rPr>
          <w:sz w:val="22"/>
          <w:szCs w:val="22"/>
          <w:u w:val="single"/>
        </w:rPr>
      </w:pPr>
    </w:p>
    <w:p w14:paraId="7FBBFDF5" w14:textId="0587338E" w:rsidR="0065040A" w:rsidRPr="003901C8" w:rsidRDefault="0065040A" w:rsidP="00874C43">
      <w:pPr>
        <w:ind w:left="720" w:firstLine="360"/>
        <w:rPr>
          <w:sz w:val="22"/>
          <w:szCs w:val="22"/>
        </w:rPr>
      </w:pPr>
      <w:r w:rsidRPr="003901C8">
        <w:rPr>
          <w:sz w:val="22"/>
          <w:szCs w:val="22"/>
        </w:rPr>
        <w:t xml:space="preserve">The provisions of </w:t>
      </w:r>
      <w:r w:rsidR="008B44EB" w:rsidRPr="003901C8">
        <w:rPr>
          <w:sz w:val="22"/>
          <w:szCs w:val="22"/>
        </w:rPr>
        <w:t>101</w:t>
      </w:r>
      <w:r w:rsidRPr="003901C8">
        <w:rPr>
          <w:sz w:val="22"/>
          <w:szCs w:val="22"/>
        </w:rPr>
        <w:t xml:space="preserve"> CMR </w:t>
      </w:r>
      <w:r w:rsidR="008B44EB" w:rsidRPr="003901C8">
        <w:rPr>
          <w:sz w:val="22"/>
          <w:szCs w:val="22"/>
        </w:rPr>
        <w:t>3</w:t>
      </w:r>
      <w:r w:rsidRPr="003901C8">
        <w:rPr>
          <w:sz w:val="22"/>
          <w:szCs w:val="22"/>
        </w:rPr>
        <w:t xml:space="preserve">29.00 are severable. If any provision or the application of such provision to any eligible provider of services </w:t>
      </w:r>
      <w:r w:rsidR="008C4ABA" w:rsidRPr="003901C8">
        <w:rPr>
          <w:sz w:val="22"/>
          <w:szCs w:val="22"/>
        </w:rPr>
        <w:t xml:space="preserve">authorized in 101 CMR 329.00 </w:t>
      </w:r>
      <w:r w:rsidRPr="003901C8">
        <w:rPr>
          <w:sz w:val="22"/>
          <w:szCs w:val="22"/>
        </w:rPr>
        <w:t>or any circumstance is held to be invalid or unconstitutional, such determination will not affect the validity or constitutionality of any remaining provisions of</w:t>
      </w:r>
      <w:r w:rsidR="008B44EB" w:rsidRPr="003901C8">
        <w:rPr>
          <w:sz w:val="22"/>
          <w:szCs w:val="22"/>
        </w:rPr>
        <w:t xml:space="preserve"> 101 CMR 329.00</w:t>
      </w:r>
      <w:r w:rsidRPr="003901C8">
        <w:rPr>
          <w:sz w:val="22"/>
          <w:szCs w:val="22"/>
        </w:rPr>
        <w:t xml:space="preserve"> to eligible providers or circumstances other than those held invalid.</w:t>
      </w:r>
    </w:p>
    <w:p w14:paraId="6A0A9A5C"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33D0AD17"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u w:val="single"/>
        </w:rPr>
      </w:pPr>
    </w:p>
    <w:p w14:paraId="678D13E2"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r w:rsidRPr="003901C8">
        <w:rPr>
          <w:sz w:val="22"/>
          <w:szCs w:val="22"/>
        </w:rPr>
        <w:t>REGULATORY AUTHORITY</w:t>
      </w:r>
    </w:p>
    <w:p w14:paraId="2A40BEB6" w14:textId="77777777"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p w14:paraId="10E11E64" w14:textId="15C7071F" w:rsidR="0065040A" w:rsidRPr="003901C8" w:rsidRDefault="008B44EB">
      <w:pPr>
        <w:tabs>
          <w:tab w:val="left" w:pos="1200"/>
          <w:tab w:val="left" w:pos="1555"/>
          <w:tab w:val="left" w:pos="1915"/>
          <w:tab w:val="left" w:pos="2275"/>
          <w:tab w:val="left" w:pos="2635"/>
          <w:tab w:val="left" w:pos="2995"/>
          <w:tab w:val="left" w:pos="7675"/>
        </w:tabs>
        <w:ind w:firstLine="1200"/>
        <w:jc w:val="both"/>
        <w:rPr>
          <w:sz w:val="22"/>
          <w:szCs w:val="22"/>
        </w:rPr>
      </w:pPr>
      <w:r w:rsidRPr="003901C8">
        <w:rPr>
          <w:sz w:val="22"/>
          <w:szCs w:val="22"/>
        </w:rPr>
        <w:t>101</w:t>
      </w:r>
      <w:r w:rsidR="0065040A" w:rsidRPr="003901C8">
        <w:rPr>
          <w:sz w:val="22"/>
          <w:szCs w:val="22"/>
        </w:rPr>
        <w:t xml:space="preserve"> CMR </w:t>
      </w:r>
      <w:r w:rsidRPr="003901C8">
        <w:rPr>
          <w:sz w:val="22"/>
          <w:szCs w:val="22"/>
        </w:rPr>
        <w:t>3</w:t>
      </w:r>
      <w:r w:rsidR="0065040A" w:rsidRPr="003901C8">
        <w:rPr>
          <w:sz w:val="22"/>
          <w:szCs w:val="22"/>
        </w:rPr>
        <w:t xml:space="preserve">29.00:   M.G.L. c.118 </w:t>
      </w:r>
      <w:r w:rsidRPr="003901C8">
        <w:rPr>
          <w:sz w:val="22"/>
          <w:szCs w:val="22"/>
        </w:rPr>
        <w:t>E</w:t>
      </w:r>
      <w:r w:rsidR="00796A5E" w:rsidRPr="003901C8">
        <w:rPr>
          <w:sz w:val="22"/>
          <w:szCs w:val="22"/>
        </w:rPr>
        <w:t>.</w:t>
      </w:r>
    </w:p>
    <w:p w14:paraId="46D99F45" w14:textId="20A9F6A8" w:rsidR="0065040A" w:rsidRPr="003901C8" w:rsidRDefault="0065040A">
      <w:pPr>
        <w:tabs>
          <w:tab w:val="left" w:pos="1200"/>
          <w:tab w:val="left" w:pos="1555"/>
          <w:tab w:val="left" w:pos="1915"/>
          <w:tab w:val="left" w:pos="2275"/>
          <w:tab w:val="left" w:pos="2635"/>
          <w:tab w:val="left" w:pos="2995"/>
          <w:tab w:val="left" w:pos="7675"/>
        </w:tabs>
        <w:jc w:val="both"/>
        <w:rPr>
          <w:sz w:val="22"/>
          <w:szCs w:val="22"/>
        </w:rPr>
      </w:pPr>
    </w:p>
    <w:sectPr w:rsidR="0065040A" w:rsidRPr="003901C8" w:rsidSect="003901C8">
      <w:headerReference w:type="default" r:id="rId8"/>
      <w:footerReference w:type="default" r:id="rId9"/>
      <w:endnotePr>
        <w:numFmt w:val="decimal"/>
      </w:endnotePr>
      <w:pgSz w:w="12240" w:h="15840" w:code="1"/>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0393" w14:textId="77777777" w:rsidR="00F03453" w:rsidRDefault="00F03453">
      <w:r>
        <w:separator/>
      </w:r>
    </w:p>
  </w:endnote>
  <w:endnote w:type="continuationSeparator" w:id="0">
    <w:p w14:paraId="29B149FB" w14:textId="77777777" w:rsidR="00F03453" w:rsidRDefault="00F0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359781"/>
      <w:docPartObj>
        <w:docPartGallery w:val="Page Numbers (Bottom of Page)"/>
        <w:docPartUnique/>
      </w:docPartObj>
    </w:sdtPr>
    <w:sdtEndPr>
      <w:rPr>
        <w:noProof/>
      </w:rPr>
    </w:sdtEndPr>
    <w:sdtContent>
      <w:p w14:paraId="6B9FB4BC" w14:textId="77777777" w:rsidR="00F43DA2" w:rsidRDefault="00F43DA2">
        <w:pPr>
          <w:pStyle w:val="Footer"/>
          <w:jc w:val="center"/>
        </w:pPr>
        <w:r>
          <w:fldChar w:fldCharType="begin"/>
        </w:r>
        <w:r>
          <w:instrText xml:space="preserve"> PAGE   \* MERGEFORMAT </w:instrText>
        </w:r>
        <w:r>
          <w:fldChar w:fldCharType="separate"/>
        </w:r>
        <w:r w:rsidR="00E5567D">
          <w:rPr>
            <w:noProof/>
          </w:rPr>
          <w:t>6</w:t>
        </w:r>
        <w:r>
          <w:rPr>
            <w:noProof/>
          </w:rPr>
          <w:fldChar w:fldCharType="end"/>
        </w:r>
      </w:p>
    </w:sdtContent>
  </w:sdt>
  <w:p w14:paraId="68E5700E" w14:textId="77777777" w:rsidR="00792C1F" w:rsidRDefault="00792C1F">
    <w:pPr>
      <w:tabs>
        <w:tab w:val="left" w:pos="768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1119" w14:textId="77777777" w:rsidR="00F03453" w:rsidRDefault="00F03453">
      <w:r>
        <w:separator/>
      </w:r>
    </w:p>
  </w:footnote>
  <w:footnote w:type="continuationSeparator" w:id="0">
    <w:p w14:paraId="7EAE8ACF" w14:textId="77777777" w:rsidR="00F03453" w:rsidRDefault="00F0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7511" w14:textId="09806951" w:rsidR="00792C1F" w:rsidRPr="003901C8" w:rsidRDefault="001D32B3" w:rsidP="00455A17">
    <w:pPr>
      <w:jc w:val="right"/>
      <w:rPr>
        <w:sz w:val="22"/>
        <w:szCs w:val="22"/>
      </w:rPr>
    </w:pPr>
    <w:r w:rsidRPr="003901C8">
      <w:rPr>
        <w:sz w:val="22"/>
        <w:szCs w:val="22"/>
      </w:rPr>
      <w:t xml:space="preserve">Proposed </w:t>
    </w:r>
    <w:r w:rsidR="003C73EA" w:rsidRPr="003901C8">
      <w:rPr>
        <w:sz w:val="22"/>
        <w:szCs w:val="22"/>
      </w:rPr>
      <w:t>Adoption</w:t>
    </w:r>
  </w:p>
  <w:p w14:paraId="14F3E9F1" w14:textId="0F68E16B" w:rsidR="00792C1F" w:rsidRPr="003901C8" w:rsidRDefault="008131EB" w:rsidP="00455A17">
    <w:pPr>
      <w:jc w:val="right"/>
      <w:rPr>
        <w:sz w:val="22"/>
        <w:szCs w:val="22"/>
      </w:rPr>
    </w:pPr>
    <w:r>
      <w:rPr>
        <w:sz w:val="22"/>
        <w:szCs w:val="22"/>
      </w:rPr>
      <w:t>January 1, 2023</w:t>
    </w:r>
  </w:p>
  <w:p w14:paraId="6C627114" w14:textId="40ABE7F9" w:rsidR="00792C1F" w:rsidRPr="003901C8" w:rsidRDefault="00792C1F">
    <w:pPr>
      <w:tabs>
        <w:tab w:val="center" w:pos="5100"/>
      </w:tabs>
      <w:jc w:val="both"/>
      <w:rPr>
        <w:sz w:val="22"/>
        <w:szCs w:val="22"/>
      </w:rPr>
    </w:pPr>
  </w:p>
  <w:p w14:paraId="179904C1" w14:textId="768707FF" w:rsidR="00792C1F" w:rsidRPr="003901C8" w:rsidRDefault="00792C1F" w:rsidP="005B2AD7">
    <w:pPr>
      <w:tabs>
        <w:tab w:val="center" w:pos="5100"/>
      </w:tabs>
      <w:jc w:val="center"/>
      <w:rPr>
        <w:sz w:val="22"/>
        <w:szCs w:val="22"/>
      </w:rPr>
    </w:pPr>
    <w:r w:rsidRPr="003901C8">
      <w:rPr>
        <w:sz w:val="22"/>
        <w:szCs w:val="22"/>
      </w:rPr>
      <w:t>101 CMR:  EXECUTIVE OFFICE OF HEALTH AND HUMAN SERVICES</w:t>
    </w:r>
  </w:p>
  <w:p w14:paraId="64581696" w14:textId="77777777" w:rsidR="009C4ACF" w:rsidRPr="003901C8" w:rsidRDefault="009C4ACF">
    <w:pPr>
      <w:spacing w:line="240" w:lineRule="exact"/>
      <w:rPr>
        <w:sz w:val="22"/>
        <w:szCs w:val="22"/>
      </w:rPr>
    </w:pPr>
  </w:p>
  <w:p w14:paraId="2267545B" w14:textId="1FCE12A9" w:rsidR="00792C1F" w:rsidRPr="003901C8" w:rsidRDefault="00792C1F" w:rsidP="004E21B7">
    <w:pPr>
      <w:spacing w:line="240" w:lineRule="exact"/>
      <w:ind w:firstLine="720"/>
      <w:jc w:val="center"/>
      <w:rPr>
        <w:sz w:val="22"/>
        <w:szCs w:val="22"/>
      </w:rPr>
    </w:pPr>
    <w:r w:rsidRPr="003901C8">
      <w:rPr>
        <w:sz w:val="22"/>
        <w:szCs w:val="22"/>
      </w:rPr>
      <w:t xml:space="preserve">101 CMR 329.00:  </w:t>
    </w:r>
    <w:r w:rsidR="001E39FC" w:rsidRPr="003901C8">
      <w:rPr>
        <w:sz w:val="22"/>
        <w:szCs w:val="22"/>
      </w:rPr>
      <w:t xml:space="preserve">RATES FOR </w:t>
    </w:r>
    <w:r w:rsidRPr="003901C8">
      <w:rPr>
        <w:sz w:val="22"/>
        <w:szCs w:val="22"/>
      </w:rPr>
      <w:t xml:space="preserve">PSYCHOLOGICAL AND </w:t>
    </w:r>
    <w:r w:rsidR="00976962" w:rsidRPr="003901C8">
      <w:rPr>
        <w:sz w:val="22"/>
        <w:szCs w:val="22"/>
      </w:rPr>
      <w:t xml:space="preserve">INDEPENDENT </w:t>
    </w:r>
    <w:r w:rsidR="0038103D" w:rsidRPr="003901C8">
      <w:rPr>
        <w:sz w:val="22"/>
        <w:szCs w:val="22"/>
      </w:rPr>
      <w:t xml:space="preserve">CLINICAL </w:t>
    </w:r>
    <w:r w:rsidR="00976962" w:rsidRPr="003901C8">
      <w:rPr>
        <w:sz w:val="22"/>
        <w:szCs w:val="22"/>
      </w:rPr>
      <w:t>SOCIAL WORK</w:t>
    </w:r>
    <w:r w:rsidRPr="003901C8">
      <w:rPr>
        <w:sz w:val="22"/>
        <w:szCs w:val="22"/>
      </w:rPr>
      <w:t xml:space="preserve"> SERVICES</w:t>
    </w:r>
  </w:p>
  <w:p w14:paraId="711BF50E" w14:textId="77777777" w:rsidR="00C35A85" w:rsidRDefault="00C35A85" w:rsidP="00C1273D">
    <w:pPr>
      <w:spacing w:line="240" w:lineRule="exact"/>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85601"/>
    <w:multiLevelType w:val="singleLevel"/>
    <w:tmpl w:val="61AA5232"/>
    <w:lvl w:ilvl="0">
      <w:start w:val="1"/>
      <w:numFmt w:val="decimal"/>
      <w:lvlText w:val="(%1)"/>
      <w:lvlJc w:val="left"/>
      <w:pPr>
        <w:tabs>
          <w:tab w:val="num" w:pos="1650"/>
        </w:tabs>
        <w:ind w:left="1650" w:hanging="450"/>
      </w:pPr>
      <w:rPr>
        <w:rFonts w:hint="default"/>
      </w:rPr>
    </w:lvl>
  </w:abstractNum>
  <w:abstractNum w:abstractNumId="1" w15:restartNumberingAfterBreak="0">
    <w:nsid w:val="54A92688"/>
    <w:multiLevelType w:val="hybridMultilevel"/>
    <w:tmpl w:val="4BB4A992"/>
    <w:lvl w:ilvl="0" w:tplc="087CC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130F11"/>
    <w:multiLevelType w:val="hybridMultilevel"/>
    <w:tmpl w:val="EFDA1998"/>
    <w:lvl w:ilvl="0" w:tplc="E4286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55C04"/>
    <w:multiLevelType w:val="hybridMultilevel"/>
    <w:tmpl w:val="D660C6CE"/>
    <w:lvl w:ilvl="0" w:tplc="74ECFEFC">
      <w:start w:val="1"/>
      <w:numFmt w:val="decimal"/>
      <w:lvlText w:val="(%1)"/>
      <w:lvlJc w:val="left"/>
      <w:pPr>
        <w:ind w:left="1575" w:hanging="40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370032361">
    <w:abstractNumId w:val="0"/>
  </w:num>
  <w:num w:numId="2" w16cid:durableId="822431009">
    <w:abstractNumId w:val="3"/>
  </w:num>
  <w:num w:numId="3" w16cid:durableId="1865707983">
    <w:abstractNumId w:val="2"/>
  </w:num>
  <w:num w:numId="4" w16cid:durableId="113090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A1"/>
    <w:rsid w:val="0000244C"/>
    <w:rsid w:val="0000481D"/>
    <w:rsid w:val="00021965"/>
    <w:rsid w:val="000258B1"/>
    <w:rsid w:val="00034AD8"/>
    <w:rsid w:val="00042122"/>
    <w:rsid w:val="00057484"/>
    <w:rsid w:val="00072EDE"/>
    <w:rsid w:val="000A016A"/>
    <w:rsid w:val="000A4CC8"/>
    <w:rsid w:val="000B2A54"/>
    <w:rsid w:val="00112883"/>
    <w:rsid w:val="00130683"/>
    <w:rsid w:val="00141FFA"/>
    <w:rsid w:val="00151D64"/>
    <w:rsid w:val="00154686"/>
    <w:rsid w:val="00162151"/>
    <w:rsid w:val="00177CCB"/>
    <w:rsid w:val="00177F70"/>
    <w:rsid w:val="00181495"/>
    <w:rsid w:val="001B7356"/>
    <w:rsid w:val="001D32B3"/>
    <w:rsid w:val="001E39FC"/>
    <w:rsid w:val="001F3E2A"/>
    <w:rsid w:val="001F6BC6"/>
    <w:rsid w:val="00232B48"/>
    <w:rsid w:val="00236C49"/>
    <w:rsid w:val="0024745F"/>
    <w:rsid w:val="002520C6"/>
    <w:rsid w:val="002616A1"/>
    <w:rsid w:val="00261BCD"/>
    <w:rsid w:val="00262168"/>
    <w:rsid w:val="00263B95"/>
    <w:rsid w:val="00265A49"/>
    <w:rsid w:val="00270EB1"/>
    <w:rsid w:val="00274EF1"/>
    <w:rsid w:val="00281B08"/>
    <w:rsid w:val="00287298"/>
    <w:rsid w:val="002B67E3"/>
    <w:rsid w:val="0030424B"/>
    <w:rsid w:val="00305F55"/>
    <w:rsid w:val="003127C8"/>
    <w:rsid w:val="00312908"/>
    <w:rsid w:val="00334D55"/>
    <w:rsid w:val="00337DA4"/>
    <w:rsid w:val="00370E56"/>
    <w:rsid w:val="0038103D"/>
    <w:rsid w:val="003814CD"/>
    <w:rsid w:val="00383499"/>
    <w:rsid w:val="00386BBF"/>
    <w:rsid w:val="003901C8"/>
    <w:rsid w:val="003B6722"/>
    <w:rsid w:val="003B7B17"/>
    <w:rsid w:val="003C73EA"/>
    <w:rsid w:val="003E7C0C"/>
    <w:rsid w:val="003F59FC"/>
    <w:rsid w:val="00424186"/>
    <w:rsid w:val="004462CB"/>
    <w:rsid w:val="00447A4B"/>
    <w:rsid w:val="00455A17"/>
    <w:rsid w:val="00456134"/>
    <w:rsid w:val="004800C9"/>
    <w:rsid w:val="004839D1"/>
    <w:rsid w:val="004B1492"/>
    <w:rsid w:val="004B1D7A"/>
    <w:rsid w:val="004B541F"/>
    <w:rsid w:val="004B60E1"/>
    <w:rsid w:val="004B68A5"/>
    <w:rsid w:val="004D6BBE"/>
    <w:rsid w:val="004E21B7"/>
    <w:rsid w:val="005135BB"/>
    <w:rsid w:val="00523D72"/>
    <w:rsid w:val="005424C2"/>
    <w:rsid w:val="00543753"/>
    <w:rsid w:val="00551FD7"/>
    <w:rsid w:val="0056186C"/>
    <w:rsid w:val="00561A0F"/>
    <w:rsid w:val="00574D5D"/>
    <w:rsid w:val="005B2AD7"/>
    <w:rsid w:val="005C1099"/>
    <w:rsid w:val="005C21AA"/>
    <w:rsid w:val="005D72FB"/>
    <w:rsid w:val="005D7895"/>
    <w:rsid w:val="005E03E5"/>
    <w:rsid w:val="005E224E"/>
    <w:rsid w:val="006010BC"/>
    <w:rsid w:val="00603D23"/>
    <w:rsid w:val="00604758"/>
    <w:rsid w:val="006307D5"/>
    <w:rsid w:val="0065040A"/>
    <w:rsid w:val="00655396"/>
    <w:rsid w:val="00656F2E"/>
    <w:rsid w:val="006658B2"/>
    <w:rsid w:val="00694063"/>
    <w:rsid w:val="006A16B2"/>
    <w:rsid w:val="006A1830"/>
    <w:rsid w:val="006A1D8B"/>
    <w:rsid w:val="006D4D24"/>
    <w:rsid w:val="006F4D1B"/>
    <w:rsid w:val="007073BF"/>
    <w:rsid w:val="00714475"/>
    <w:rsid w:val="007212E9"/>
    <w:rsid w:val="007249D4"/>
    <w:rsid w:val="007258C2"/>
    <w:rsid w:val="00731524"/>
    <w:rsid w:val="00745CC5"/>
    <w:rsid w:val="00755B7F"/>
    <w:rsid w:val="00770936"/>
    <w:rsid w:val="00773A3A"/>
    <w:rsid w:val="00783D9F"/>
    <w:rsid w:val="00792C1F"/>
    <w:rsid w:val="00796A5E"/>
    <w:rsid w:val="007B23A0"/>
    <w:rsid w:val="007B7E4C"/>
    <w:rsid w:val="007C5F3E"/>
    <w:rsid w:val="007D7E92"/>
    <w:rsid w:val="007E10C8"/>
    <w:rsid w:val="008131EB"/>
    <w:rsid w:val="00813C89"/>
    <w:rsid w:val="0082426F"/>
    <w:rsid w:val="00827235"/>
    <w:rsid w:val="008307B8"/>
    <w:rsid w:val="00836ADB"/>
    <w:rsid w:val="00847051"/>
    <w:rsid w:val="00874C43"/>
    <w:rsid w:val="0089554A"/>
    <w:rsid w:val="008A3D0E"/>
    <w:rsid w:val="008A4E37"/>
    <w:rsid w:val="008A57B2"/>
    <w:rsid w:val="008B4499"/>
    <w:rsid w:val="008B44EB"/>
    <w:rsid w:val="008C4ABA"/>
    <w:rsid w:val="008C5E12"/>
    <w:rsid w:val="009029BF"/>
    <w:rsid w:val="00926D96"/>
    <w:rsid w:val="00944EF1"/>
    <w:rsid w:val="009575B0"/>
    <w:rsid w:val="00976962"/>
    <w:rsid w:val="009C4ACF"/>
    <w:rsid w:val="009D5A78"/>
    <w:rsid w:val="009F5AFB"/>
    <w:rsid w:val="00A218C6"/>
    <w:rsid w:val="00A34AC7"/>
    <w:rsid w:val="00A477A3"/>
    <w:rsid w:val="00A50647"/>
    <w:rsid w:val="00A60943"/>
    <w:rsid w:val="00A61D79"/>
    <w:rsid w:val="00A92F7B"/>
    <w:rsid w:val="00AB2BE7"/>
    <w:rsid w:val="00AB62A2"/>
    <w:rsid w:val="00AC3225"/>
    <w:rsid w:val="00AD1AC9"/>
    <w:rsid w:val="00AD2BDD"/>
    <w:rsid w:val="00AD4337"/>
    <w:rsid w:val="00B02D9C"/>
    <w:rsid w:val="00B06B65"/>
    <w:rsid w:val="00B070BD"/>
    <w:rsid w:val="00B231C0"/>
    <w:rsid w:val="00B27400"/>
    <w:rsid w:val="00B62B45"/>
    <w:rsid w:val="00B7402F"/>
    <w:rsid w:val="00B8281F"/>
    <w:rsid w:val="00BB6829"/>
    <w:rsid w:val="00BB6E8A"/>
    <w:rsid w:val="00BE36B7"/>
    <w:rsid w:val="00BE51E3"/>
    <w:rsid w:val="00BF7A56"/>
    <w:rsid w:val="00C1273D"/>
    <w:rsid w:val="00C12913"/>
    <w:rsid w:val="00C20AC0"/>
    <w:rsid w:val="00C22416"/>
    <w:rsid w:val="00C35A85"/>
    <w:rsid w:val="00C70697"/>
    <w:rsid w:val="00C73F15"/>
    <w:rsid w:val="00CA3419"/>
    <w:rsid w:val="00CB26E0"/>
    <w:rsid w:val="00D05E4F"/>
    <w:rsid w:val="00D32BC4"/>
    <w:rsid w:val="00D46289"/>
    <w:rsid w:val="00D84EE3"/>
    <w:rsid w:val="00D87E17"/>
    <w:rsid w:val="00D97CCE"/>
    <w:rsid w:val="00DC73B9"/>
    <w:rsid w:val="00DF2BE5"/>
    <w:rsid w:val="00E03C23"/>
    <w:rsid w:val="00E244B6"/>
    <w:rsid w:val="00E25027"/>
    <w:rsid w:val="00E5567D"/>
    <w:rsid w:val="00E71D47"/>
    <w:rsid w:val="00E77163"/>
    <w:rsid w:val="00E90B14"/>
    <w:rsid w:val="00E9260D"/>
    <w:rsid w:val="00E93D63"/>
    <w:rsid w:val="00EC1265"/>
    <w:rsid w:val="00EC1ACB"/>
    <w:rsid w:val="00ED2DAE"/>
    <w:rsid w:val="00ED44B4"/>
    <w:rsid w:val="00EE62A8"/>
    <w:rsid w:val="00EF0154"/>
    <w:rsid w:val="00EF106B"/>
    <w:rsid w:val="00EF2D63"/>
    <w:rsid w:val="00F020BB"/>
    <w:rsid w:val="00F03453"/>
    <w:rsid w:val="00F2531E"/>
    <w:rsid w:val="00F322AF"/>
    <w:rsid w:val="00F43DA2"/>
    <w:rsid w:val="00F65031"/>
    <w:rsid w:val="00F65446"/>
    <w:rsid w:val="00F72BA5"/>
    <w:rsid w:val="00F80A77"/>
    <w:rsid w:val="00F87855"/>
    <w:rsid w:val="00FA0E72"/>
    <w:rsid w:val="00FB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F20E7"/>
  <w15:docId w15:val="{7D97F5AD-5642-4169-94B2-A153221A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widowControl/>
      <w:tabs>
        <w:tab w:val="center" w:pos="4320"/>
        <w:tab w:val="right" w:pos="8640"/>
      </w:tabs>
    </w:pPr>
    <w:rPr>
      <w:snapToGrid/>
      <w:sz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tabs>
        <w:tab w:val="left" w:pos="1200"/>
        <w:tab w:val="left" w:pos="1555"/>
        <w:tab w:val="left" w:pos="1915"/>
        <w:tab w:val="left" w:pos="2275"/>
        <w:tab w:val="left" w:pos="2635"/>
        <w:tab w:val="left" w:pos="2995"/>
        <w:tab w:val="left" w:pos="7675"/>
      </w:tabs>
      <w:ind w:left="1200"/>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7C5F3E"/>
    <w:pPr>
      <w:ind w:left="720"/>
      <w:contextualSpacing/>
    </w:pPr>
  </w:style>
  <w:style w:type="table" w:styleId="TableGrid">
    <w:name w:val="Table Grid"/>
    <w:basedOn w:val="TableNormal"/>
    <w:uiPriority w:val="59"/>
    <w:rsid w:val="00792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DA2"/>
    <w:rPr>
      <w:snapToGrid w:val="0"/>
      <w:sz w:val="24"/>
    </w:rPr>
  </w:style>
  <w:style w:type="character" w:styleId="CommentReference">
    <w:name w:val="annotation reference"/>
    <w:basedOn w:val="DefaultParagraphFont"/>
    <w:uiPriority w:val="99"/>
    <w:semiHidden/>
    <w:unhideWhenUsed/>
    <w:rsid w:val="006A16B2"/>
    <w:rPr>
      <w:sz w:val="16"/>
      <w:szCs w:val="16"/>
    </w:rPr>
  </w:style>
  <w:style w:type="paragraph" w:styleId="CommentText">
    <w:name w:val="annotation text"/>
    <w:basedOn w:val="Normal"/>
    <w:link w:val="CommentTextChar"/>
    <w:uiPriority w:val="99"/>
    <w:unhideWhenUsed/>
    <w:rsid w:val="006A16B2"/>
    <w:rPr>
      <w:sz w:val="20"/>
    </w:rPr>
  </w:style>
  <w:style w:type="character" w:customStyle="1" w:styleId="CommentTextChar">
    <w:name w:val="Comment Text Char"/>
    <w:basedOn w:val="DefaultParagraphFont"/>
    <w:link w:val="CommentText"/>
    <w:uiPriority w:val="99"/>
    <w:rsid w:val="006A16B2"/>
    <w:rPr>
      <w:snapToGrid w:val="0"/>
    </w:rPr>
  </w:style>
  <w:style w:type="paragraph" w:styleId="CommentSubject">
    <w:name w:val="annotation subject"/>
    <w:basedOn w:val="CommentText"/>
    <w:next w:val="CommentText"/>
    <w:link w:val="CommentSubjectChar"/>
    <w:uiPriority w:val="99"/>
    <w:semiHidden/>
    <w:unhideWhenUsed/>
    <w:rsid w:val="006A16B2"/>
    <w:rPr>
      <w:b/>
      <w:bCs/>
    </w:rPr>
  </w:style>
  <w:style w:type="character" w:customStyle="1" w:styleId="CommentSubjectChar">
    <w:name w:val="Comment Subject Char"/>
    <w:basedOn w:val="CommentTextChar"/>
    <w:link w:val="CommentSubject"/>
    <w:uiPriority w:val="99"/>
    <w:semiHidden/>
    <w:rsid w:val="006A16B2"/>
    <w:rPr>
      <w:b/>
      <w:bCs/>
      <w:snapToGrid w:val="0"/>
    </w:rPr>
  </w:style>
  <w:style w:type="paragraph" w:customStyle="1" w:styleId="ban">
    <w:name w:val="ban"/>
    <w:uiPriority w:val="99"/>
    <w:rsid w:val="004B1D7A"/>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cs="Helvetica"/>
      <w:sz w:val="22"/>
      <w:szCs w:val="22"/>
    </w:rPr>
  </w:style>
  <w:style w:type="character" w:customStyle="1" w:styleId="normaltextrun">
    <w:name w:val="normaltextrun"/>
    <w:basedOn w:val="DefaultParagraphFont"/>
    <w:rsid w:val="00827235"/>
  </w:style>
  <w:style w:type="paragraph" w:styleId="Revision">
    <w:name w:val="Revision"/>
    <w:hidden/>
    <w:uiPriority w:val="99"/>
    <w:semiHidden/>
    <w:rsid w:val="008131E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CB62-9D03-4825-A04B-67A64ADC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2579</Words>
  <Characters>15938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114</vt:lpstr>
    </vt:vector>
  </TitlesOfParts>
  <Company>DHCFP</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KSMITH</dc:creator>
  <cp:lastModifiedBy>Crystal, Malcolm (EHS)</cp:lastModifiedBy>
  <cp:revision>3</cp:revision>
  <cp:lastPrinted>2022-10-12T18:02:00Z</cp:lastPrinted>
  <dcterms:created xsi:type="dcterms:W3CDTF">2022-10-12T18:03:00Z</dcterms:created>
  <dcterms:modified xsi:type="dcterms:W3CDTF">2022-10-12T18:03:00Z</dcterms:modified>
</cp:coreProperties>
</file>