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B12A" w14:textId="77777777" w:rsidR="009A467B" w:rsidRDefault="009A467B" w:rsidP="009A467B">
      <w:r>
        <w:rPr>
          <w:rStyle w:val="Strong"/>
          <w:color w:val="FF0000"/>
          <w:sz w:val="30"/>
          <w:szCs w:val="30"/>
        </w:rPr>
        <w:t>EMA Compliance Bulletin:</w:t>
      </w:r>
      <w:bookmarkStart w:id="0" w:name="A4"/>
      <w:r>
        <w:rPr>
          <w:rStyle w:val="Strong"/>
          <w:color w:val="212A63"/>
          <w:sz w:val="30"/>
          <w:szCs w:val="30"/>
        </w:rPr>
        <w:t xml:space="preserve"> OSHA Issues Emergency Standard Requiring Employee COVID-19 Vaccination or Testing</w:t>
      </w:r>
      <w:bookmarkEnd w:id="0"/>
      <w:r>
        <w:t xml:space="preserve"> </w:t>
      </w:r>
    </w:p>
    <w:p w14:paraId="25FA4207" w14:textId="77777777" w:rsidR="009A467B" w:rsidRDefault="009A467B" w:rsidP="009A467B">
      <w:pPr>
        <w:pStyle w:val="justify"/>
      </w:pPr>
      <w:r>
        <w:t xml:space="preserve">OSHA released a final emergency temporary standard (ETS) in November requiring employee COVID-19 vaccination or weekly testing at all employers with 100 or more employees. The ETS was stayed by a federal court last month which delayed the original December 5, </w:t>
      </w:r>
      <w:proofErr w:type="gramStart"/>
      <w:r>
        <w:t>2021</w:t>
      </w:r>
      <w:proofErr w:type="gramEnd"/>
      <w:r>
        <w:t xml:space="preserve"> compliance deadline. On Dec. 17, the 6th U.S. Circuit Court of Appeals lifted the stay and OSHA is now requiring employers with 100 or more employees to have their covid-19 testing in place by January 10, 2022. Employee testing must begin by February 9, 2022. However, compliance may be stayed once again as </w:t>
      </w:r>
      <w:proofErr w:type="gramStart"/>
      <w:r>
        <w:t>a number of</w:t>
      </w:r>
      <w:proofErr w:type="gramEnd"/>
      <w:r>
        <w:t xml:space="preserve"> state attorney generals opposed to ETS have appealed the lifting of the stay to the U.S. Supreme Court. It is not known if or when the Court will hear the appeal. In the meantime, covered employers should assume the ETS is going forward as planned and prepare to come into compliance by the January 10th and February 9th compliance deadlines.</w:t>
      </w:r>
    </w:p>
    <w:p w14:paraId="02498608" w14:textId="4DC3CC78" w:rsidR="009A467B" w:rsidRDefault="009A467B" w:rsidP="009A467B">
      <w:pPr>
        <w:pStyle w:val="justify"/>
        <w:jc w:val="left"/>
      </w:pPr>
      <w:hyperlink r:id="rId4" w:tgtFrame="_blank" w:history="1">
        <w:r>
          <w:rPr>
            <w:rStyle w:val="Hyperlink"/>
            <w:b/>
            <w:bCs/>
          </w:rPr>
          <w:t>CLICK HERE</w:t>
        </w:r>
      </w:hyperlink>
      <w:r>
        <w:rPr>
          <w:rStyle w:val="Strong"/>
          <w:color w:val="FF0000"/>
        </w:rPr>
        <w:t xml:space="preserve"> FOR THE FULL EMA COMPLIANCE</w:t>
      </w:r>
      <w:r>
        <w:rPr>
          <w:rStyle w:val="Strong"/>
          <w:color w:val="FF0000"/>
        </w:rPr>
        <w:t xml:space="preserve"> </w:t>
      </w:r>
      <w:r>
        <w:rPr>
          <w:rStyle w:val="Strong"/>
          <w:color w:val="FF0000"/>
        </w:rPr>
        <w:t>BULLETIN</w:t>
      </w:r>
      <w:r>
        <w:rPr>
          <w:b/>
          <w:bCs/>
          <w:color w:val="FF0000"/>
        </w:rPr>
        <w:br/>
      </w:r>
      <w:hyperlink r:id="rId5" w:tgtFrame="_blank" w:history="1">
        <w:r>
          <w:rPr>
            <w:rStyle w:val="Hyperlink"/>
            <w:b/>
            <w:bCs/>
          </w:rPr>
          <w:t>CLICK HERE</w:t>
        </w:r>
      </w:hyperlink>
      <w:r>
        <w:rPr>
          <w:rStyle w:val="Strong"/>
          <w:color w:val="FF0000"/>
        </w:rPr>
        <w:t xml:space="preserve"> (links to downloadable .DOCX file) FOR OSHA’S COVID-19 Vaccination, Testing and Face Covering Policy Template </w:t>
      </w:r>
    </w:p>
    <w:p w14:paraId="0D5C0B3C" w14:textId="77777777" w:rsidR="0016177E" w:rsidRDefault="009A467B"/>
    <w:sectPr w:rsidR="0016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7B"/>
    <w:rsid w:val="009A467B"/>
    <w:rsid w:val="009F337B"/>
    <w:rsid w:val="00AA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8EE1"/>
  <w15:chartTrackingRefBased/>
  <w15:docId w15:val="{6076D800-917A-43BE-B9E1-9D971D8E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67B"/>
    <w:rPr>
      <w:color w:val="212A63"/>
      <w:u w:val="single"/>
    </w:rPr>
  </w:style>
  <w:style w:type="paragraph" w:customStyle="1" w:styleId="justify">
    <w:name w:val="justify"/>
    <w:basedOn w:val="Normal"/>
    <w:rsid w:val="009A467B"/>
    <w:pPr>
      <w:spacing w:before="100" w:beforeAutospacing="1" w:after="100" w:afterAutospacing="1"/>
      <w:jc w:val="both"/>
    </w:pPr>
  </w:style>
  <w:style w:type="character" w:styleId="Strong">
    <w:name w:val="Strong"/>
    <w:basedOn w:val="DefaultParagraphFont"/>
    <w:uiPriority w:val="22"/>
    <w:qFormat/>
    <w:rsid w:val="009A4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ergymarketersofamerica.org/weeklyreview/attachments/COVID-19%20Vaccination,%20Testing%20and%20Face%20Covering%20Policy%20Template.docx" TargetMode="External"/><Relationship Id="rId4" Type="http://schemas.openxmlformats.org/officeDocument/2006/relationships/hyperlink" Target="https://www.energymarketersofamerica.org/weeklyreview/attachments/CB12-21-21_OSHA_Vaccine_Man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Leikam</dc:creator>
  <cp:keywords/>
  <dc:description/>
  <cp:lastModifiedBy>Anne Leikam</cp:lastModifiedBy>
  <cp:revision>1</cp:revision>
  <dcterms:created xsi:type="dcterms:W3CDTF">2021-12-23T17:31:00Z</dcterms:created>
  <dcterms:modified xsi:type="dcterms:W3CDTF">2021-12-23T17:32:00Z</dcterms:modified>
</cp:coreProperties>
</file>