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0AA353" w14:textId="77E639C4" w:rsidR="005B7924" w:rsidRPr="00543EF8" w:rsidRDefault="005B7924" w:rsidP="005B7924">
      <w:pPr>
        <w:rPr>
          <w:rFonts w:ascii="Verdana" w:hAnsi="Verdana" w:cstheme="minorHAnsi"/>
        </w:rPr>
      </w:pPr>
      <w:r w:rsidRPr="00902FF7">
        <w:rPr>
          <w:rFonts w:ascii="Verdana" w:hAnsi="Verdana" w:cstheme="minorHAnsi"/>
          <w:sz w:val="28"/>
          <w:szCs w:val="28"/>
        </w:rPr>
        <w:t>DNMM</w:t>
      </w:r>
      <w:r>
        <w:rPr>
          <w:rFonts w:ascii="Verdana" w:hAnsi="Verdana" w:cstheme="minorHAnsi"/>
          <w:sz w:val="28"/>
          <w:szCs w:val="28"/>
        </w:rPr>
        <w:t xml:space="preserve"> Text-Only </w:t>
      </w:r>
      <w:r w:rsidRPr="00902FF7">
        <w:rPr>
          <w:rFonts w:ascii="Verdana" w:hAnsi="Verdana" w:cstheme="minorHAnsi"/>
          <w:sz w:val="28"/>
          <w:szCs w:val="28"/>
        </w:rPr>
        <w:t>Newsletter</w:t>
      </w:r>
      <w:r>
        <w:rPr>
          <w:rFonts w:ascii="Verdana" w:hAnsi="Verdana" w:cstheme="minorHAnsi"/>
          <w:sz w:val="28"/>
          <w:szCs w:val="28"/>
        </w:rPr>
        <w:t xml:space="preserve"> - March 2025</w:t>
      </w:r>
    </w:p>
    <w:p w14:paraId="081EFE28" w14:textId="77777777" w:rsidR="00505D51" w:rsidRPr="00543EF8" w:rsidRDefault="00505D51" w:rsidP="00505D51">
      <w:pPr>
        <w:rPr>
          <w:rFonts w:ascii="Verdana" w:hAnsi="Verdana" w:cstheme="minorHAnsi"/>
        </w:rPr>
      </w:pPr>
    </w:p>
    <w:p w14:paraId="6D7410C6" w14:textId="6A8EFAA4" w:rsidR="0032511B" w:rsidRDefault="0032511B" w:rsidP="00100F85">
      <w:pPr>
        <w:rPr>
          <w:rFonts w:ascii="Verdana" w:hAnsi="Verdana" w:cstheme="minorHAnsi"/>
          <w:b/>
          <w:bCs/>
          <w:sz w:val="32"/>
          <w:szCs w:val="32"/>
        </w:rPr>
      </w:pPr>
      <w:r>
        <w:rPr>
          <w:rFonts w:ascii="Verdana" w:hAnsi="Verdana" w:cstheme="minorHAnsi"/>
          <w:b/>
          <w:bCs/>
          <w:sz w:val="32"/>
          <w:szCs w:val="32"/>
        </w:rPr>
        <w:t xml:space="preserve">Article 1: </w:t>
      </w:r>
      <w:r w:rsidR="006F3D60" w:rsidRPr="006F3D60">
        <w:rPr>
          <w:rFonts w:ascii="Verdana" w:hAnsi="Verdana" w:cstheme="minorHAnsi"/>
          <w:b/>
          <w:bCs/>
          <w:sz w:val="32"/>
          <w:szCs w:val="32"/>
        </w:rPr>
        <w:t>A New Home, A New Life—Sam's Story.</w:t>
      </w:r>
    </w:p>
    <w:p w14:paraId="12889735" w14:textId="2B597D81" w:rsidR="0032511B" w:rsidRPr="0032511B" w:rsidRDefault="0032511B" w:rsidP="0032511B">
      <w:pPr>
        <w:rPr>
          <w:rFonts w:ascii="Verdana" w:hAnsi="Verdana" w:cstheme="minorHAnsi"/>
          <w:color w:val="000000" w:themeColor="text1"/>
          <w:shd w:val="clear" w:color="auto" w:fill="FFFFFF"/>
        </w:rPr>
      </w:pPr>
      <w:r w:rsidRPr="0032511B">
        <w:rPr>
          <w:rFonts w:ascii="Verdana" w:hAnsi="Verdana" w:cstheme="minorHAnsi"/>
          <w:color w:val="000000" w:themeColor="text1"/>
          <w:shd w:val="clear" w:color="auto" w:fill="FFFFFF"/>
        </w:rPr>
        <w:t xml:space="preserve">At 33 years old, Sam had </w:t>
      </w:r>
      <w:r>
        <w:rPr>
          <w:rFonts w:ascii="Verdana" w:hAnsi="Verdana" w:cstheme="minorHAnsi"/>
          <w:color w:val="000000" w:themeColor="text1"/>
          <w:shd w:val="clear" w:color="auto" w:fill="FFFFFF"/>
        </w:rPr>
        <w:t>been</w:t>
      </w:r>
      <w:r w:rsidRPr="0032511B">
        <w:rPr>
          <w:rFonts w:ascii="Verdana" w:hAnsi="Verdana" w:cstheme="minorHAnsi"/>
          <w:color w:val="000000" w:themeColor="text1"/>
          <w:shd w:val="clear" w:color="auto" w:fill="FFFFFF"/>
        </w:rPr>
        <w:t xml:space="preserve"> living with her </w:t>
      </w:r>
      <w:r>
        <w:rPr>
          <w:rFonts w:ascii="Verdana" w:hAnsi="Verdana" w:cstheme="minorHAnsi"/>
          <w:color w:val="000000" w:themeColor="text1"/>
          <w:shd w:val="clear" w:color="auto" w:fill="FFFFFF"/>
        </w:rPr>
        <w:t>dad</w:t>
      </w:r>
      <w:r w:rsidRPr="0032511B">
        <w:rPr>
          <w:rFonts w:ascii="Verdana" w:hAnsi="Verdana" w:cstheme="minorHAnsi"/>
          <w:color w:val="000000" w:themeColor="text1"/>
          <w:shd w:val="clear" w:color="auto" w:fill="FFFFFF"/>
        </w:rPr>
        <w:t xml:space="preserve"> in Gladwin. </w:t>
      </w:r>
      <w:r>
        <w:rPr>
          <w:rFonts w:ascii="Verdana" w:hAnsi="Verdana" w:cstheme="minorHAnsi"/>
          <w:color w:val="000000" w:themeColor="text1"/>
          <w:shd w:val="clear" w:color="auto" w:fill="FFFFFF"/>
        </w:rPr>
        <w:t>In December of 2024,</w:t>
      </w:r>
      <w:r w:rsidRPr="0032511B">
        <w:rPr>
          <w:rFonts w:ascii="Verdana" w:hAnsi="Verdana" w:cstheme="minorHAnsi"/>
          <w:color w:val="000000" w:themeColor="text1"/>
          <w:shd w:val="clear" w:color="auto" w:fill="FFFFFF"/>
        </w:rPr>
        <w:t xml:space="preserve"> </w:t>
      </w:r>
      <w:r w:rsidR="00144479">
        <w:rPr>
          <w:rFonts w:ascii="Verdana" w:hAnsi="Verdana" w:cstheme="minorHAnsi"/>
          <w:color w:val="000000" w:themeColor="text1"/>
          <w:shd w:val="clear" w:color="auto" w:fill="FFFFFF"/>
        </w:rPr>
        <w:t>she</w:t>
      </w:r>
      <w:r w:rsidRPr="0032511B">
        <w:rPr>
          <w:rFonts w:ascii="Verdana" w:hAnsi="Verdana" w:cstheme="minorHAnsi"/>
          <w:color w:val="000000" w:themeColor="text1"/>
          <w:shd w:val="clear" w:color="auto" w:fill="FFFFFF"/>
        </w:rPr>
        <w:t xml:space="preserve"> suffered a fall that resulted in a broken ankle</w:t>
      </w:r>
      <w:r w:rsidR="00144479">
        <w:rPr>
          <w:rFonts w:ascii="Verdana" w:hAnsi="Verdana" w:cstheme="minorHAnsi"/>
          <w:color w:val="000000" w:themeColor="text1"/>
          <w:shd w:val="clear" w:color="auto" w:fill="FFFFFF"/>
        </w:rPr>
        <w:t>,</w:t>
      </w:r>
      <w:r>
        <w:rPr>
          <w:rFonts w:ascii="Verdana" w:hAnsi="Verdana" w:cstheme="minorHAnsi"/>
          <w:color w:val="000000" w:themeColor="text1"/>
          <w:shd w:val="clear" w:color="auto" w:fill="FFFFFF"/>
        </w:rPr>
        <w:t xml:space="preserve"> which led to </w:t>
      </w:r>
      <w:r w:rsidRPr="0032511B">
        <w:rPr>
          <w:rFonts w:ascii="Verdana" w:hAnsi="Verdana" w:cstheme="minorHAnsi"/>
          <w:color w:val="000000" w:themeColor="text1"/>
          <w:shd w:val="clear" w:color="auto" w:fill="FFFFFF"/>
        </w:rPr>
        <w:t xml:space="preserve">her </w:t>
      </w:r>
      <w:r>
        <w:rPr>
          <w:rFonts w:ascii="Verdana" w:hAnsi="Verdana" w:cstheme="minorHAnsi"/>
          <w:color w:val="000000" w:themeColor="text1"/>
          <w:shd w:val="clear" w:color="auto" w:fill="FFFFFF"/>
        </w:rPr>
        <w:t xml:space="preserve">being admitted to </w:t>
      </w:r>
      <w:r w:rsidRPr="0032511B">
        <w:rPr>
          <w:rFonts w:ascii="Verdana" w:hAnsi="Verdana" w:cstheme="minorHAnsi"/>
          <w:color w:val="000000" w:themeColor="text1"/>
          <w:shd w:val="clear" w:color="auto" w:fill="FFFFFF"/>
        </w:rPr>
        <w:t>The Laurels of Mt. Pleasant</w:t>
      </w:r>
      <w:r>
        <w:rPr>
          <w:rFonts w:ascii="Verdana" w:hAnsi="Verdana" w:cstheme="minorHAnsi"/>
          <w:color w:val="000000" w:themeColor="text1"/>
          <w:shd w:val="clear" w:color="auto" w:fill="FFFFFF"/>
        </w:rPr>
        <w:t xml:space="preserve"> for rehabilitation services</w:t>
      </w:r>
      <w:r w:rsidRPr="0032511B">
        <w:rPr>
          <w:rFonts w:ascii="Verdana" w:hAnsi="Verdana" w:cstheme="minorHAnsi"/>
          <w:color w:val="000000" w:themeColor="text1"/>
          <w:shd w:val="clear" w:color="auto" w:fill="FFFFFF"/>
        </w:rPr>
        <w:t xml:space="preserve">. During her time there, </w:t>
      </w:r>
      <w:r>
        <w:rPr>
          <w:rFonts w:ascii="Verdana" w:hAnsi="Verdana" w:cstheme="minorHAnsi"/>
          <w:color w:val="000000" w:themeColor="text1"/>
          <w:shd w:val="clear" w:color="auto" w:fill="FFFFFF"/>
        </w:rPr>
        <w:t>she decided to</w:t>
      </w:r>
      <w:r w:rsidRPr="0032511B">
        <w:rPr>
          <w:rFonts w:ascii="Verdana" w:hAnsi="Verdana" w:cstheme="minorHAnsi"/>
          <w:color w:val="000000" w:themeColor="text1"/>
          <w:shd w:val="clear" w:color="auto" w:fill="FFFFFF"/>
        </w:rPr>
        <w:t xml:space="preserve"> embrace her independence and establish her own life in Mt. Pleasant.</w:t>
      </w:r>
    </w:p>
    <w:p w14:paraId="1D1D7DC9" w14:textId="77777777" w:rsidR="0032511B" w:rsidRPr="0032511B" w:rsidRDefault="0032511B" w:rsidP="0032511B">
      <w:pPr>
        <w:rPr>
          <w:rFonts w:ascii="Verdana" w:hAnsi="Verdana" w:cstheme="minorHAnsi"/>
          <w:color w:val="000000" w:themeColor="text1"/>
          <w:shd w:val="clear" w:color="auto" w:fill="FFFFFF"/>
        </w:rPr>
      </w:pPr>
    </w:p>
    <w:p w14:paraId="78C9EC33" w14:textId="3CDED1D3" w:rsidR="0032511B" w:rsidRDefault="0032511B" w:rsidP="0032511B">
      <w:pPr>
        <w:rPr>
          <w:rFonts w:ascii="Verdana" w:hAnsi="Verdana" w:cstheme="minorHAnsi"/>
          <w:color w:val="000000" w:themeColor="text1"/>
          <w:shd w:val="clear" w:color="auto" w:fill="FFFFFF"/>
        </w:rPr>
      </w:pPr>
      <w:r w:rsidRPr="0032511B">
        <w:rPr>
          <w:rFonts w:ascii="Verdana" w:hAnsi="Verdana" w:cstheme="minorHAnsi"/>
          <w:color w:val="000000" w:themeColor="text1"/>
          <w:shd w:val="clear" w:color="auto" w:fill="FFFFFF"/>
        </w:rPr>
        <w:t xml:space="preserve">Sam </w:t>
      </w:r>
      <w:r>
        <w:rPr>
          <w:rFonts w:ascii="Verdana" w:hAnsi="Verdana" w:cstheme="minorHAnsi"/>
          <w:color w:val="000000" w:themeColor="text1"/>
          <w:shd w:val="clear" w:color="auto" w:fill="FFFFFF"/>
        </w:rPr>
        <w:t>was referred to</w:t>
      </w:r>
      <w:r w:rsidRPr="0032511B">
        <w:rPr>
          <w:rFonts w:ascii="Verdana" w:hAnsi="Verdana" w:cstheme="minorHAnsi"/>
          <w:color w:val="000000" w:themeColor="text1"/>
          <w:shd w:val="clear" w:color="auto" w:fill="FFFFFF"/>
        </w:rPr>
        <w:t xml:space="preserve"> </w:t>
      </w:r>
      <w:r w:rsidR="00144479">
        <w:rPr>
          <w:rFonts w:ascii="Verdana" w:hAnsi="Verdana" w:cstheme="minorHAnsi"/>
          <w:color w:val="000000" w:themeColor="text1"/>
          <w:shd w:val="clear" w:color="auto" w:fill="FFFFFF"/>
        </w:rPr>
        <w:t xml:space="preserve">Disability Network Mid-Michigan’s </w:t>
      </w:r>
      <w:r w:rsidRPr="0032511B">
        <w:rPr>
          <w:rFonts w:ascii="Verdana" w:hAnsi="Verdana" w:cstheme="minorHAnsi"/>
          <w:color w:val="000000" w:themeColor="text1"/>
          <w:shd w:val="clear" w:color="auto" w:fill="FFFFFF"/>
        </w:rPr>
        <w:t>Community Transition Services (CTS) program</w:t>
      </w:r>
      <w:r>
        <w:rPr>
          <w:rFonts w:ascii="Verdana" w:hAnsi="Verdana" w:cstheme="minorHAnsi"/>
          <w:color w:val="000000" w:themeColor="text1"/>
          <w:shd w:val="clear" w:color="auto" w:fill="FFFFFF"/>
        </w:rPr>
        <w:t xml:space="preserve"> to help her reach that goal</w:t>
      </w:r>
      <w:r w:rsidRPr="0032511B">
        <w:rPr>
          <w:rFonts w:ascii="Verdana" w:hAnsi="Verdana" w:cstheme="minorHAnsi"/>
          <w:color w:val="000000" w:themeColor="text1"/>
          <w:shd w:val="clear" w:color="auto" w:fill="FFFFFF"/>
        </w:rPr>
        <w:t xml:space="preserve">. </w:t>
      </w:r>
      <w:r>
        <w:rPr>
          <w:rFonts w:ascii="Verdana" w:hAnsi="Verdana" w:cstheme="minorHAnsi"/>
          <w:color w:val="000000" w:themeColor="text1"/>
          <w:shd w:val="clear" w:color="auto" w:fill="FFFFFF"/>
        </w:rPr>
        <w:t xml:space="preserve">The program staff helped Sam with </w:t>
      </w:r>
      <w:r w:rsidRPr="0032511B">
        <w:rPr>
          <w:rFonts w:ascii="Verdana" w:hAnsi="Verdana" w:cstheme="minorHAnsi"/>
          <w:color w:val="000000" w:themeColor="text1"/>
          <w:shd w:val="clear" w:color="auto" w:fill="FFFFFF"/>
        </w:rPr>
        <w:t xml:space="preserve">the resources and support </w:t>
      </w:r>
      <w:r>
        <w:rPr>
          <w:rFonts w:ascii="Verdana" w:hAnsi="Verdana" w:cstheme="minorHAnsi"/>
          <w:color w:val="000000" w:themeColor="text1"/>
          <w:shd w:val="clear" w:color="auto" w:fill="FFFFFF"/>
        </w:rPr>
        <w:t xml:space="preserve">she </w:t>
      </w:r>
      <w:r w:rsidRPr="0032511B">
        <w:rPr>
          <w:rFonts w:ascii="Verdana" w:hAnsi="Verdana" w:cstheme="minorHAnsi"/>
          <w:color w:val="000000" w:themeColor="text1"/>
          <w:shd w:val="clear" w:color="auto" w:fill="FFFFFF"/>
        </w:rPr>
        <w:t xml:space="preserve">needed to </w:t>
      </w:r>
      <w:r w:rsidR="00144479">
        <w:rPr>
          <w:rFonts w:ascii="Verdana" w:hAnsi="Verdana" w:cstheme="minorHAnsi"/>
          <w:color w:val="000000" w:themeColor="text1"/>
          <w:shd w:val="clear" w:color="auto" w:fill="FFFFFF"/>
        </w:rPr>
        <w:t>establish</w:t>
      </w:r>
      <w:r w:rsidRPr="0032511B">
        <w:rPr>
          <w:rFonts w:ascii="Verdana" w:hAnsi="Verdana" w:cstheme="minorHAnsi"/>
          <w:color w:val="000000" w:themeColor="text1"/>
          <w:shd w:val="clear" w:color="auto" w:fill="FFFFFF"/>
        </w:rPr>
        <w:t xml:space="preserve"> her independence and pursue a self-sufficient living arrangement, marking the beginning of an exciting chapter in her life.</w:t>
      </w:r>
    </w:p>
    <w:p w14:paraId="5DD6A69D" w14:textId="77777777" w:rsidR="0032511B" w:rsidRPr="0032511B" w:rsidRDefault="0032511B" w:rsidP="0032511B">
      <w:pPr>
        <w:rPr>
          <w:rFonts w:ascii="Verdana" w:hAnsi="Verdana" w:cstheme="minorHAnsi"/>
          <w:color w:val="000000" w:themeColor="text1"/>
          <w:shd w:val="clear" w:color="auto" w:fill="FFFFFF"/>
        </w:rPr>
      </w:pPr>
    </w:p>
    <w:p w14:paraId="75774BBF" w14:textId="77777777" w:rsidR="0032511B" w:rsidRPr="0032511B" w:rsidRDefault="0032511B" w:rsidP="0032511B">
      <w:pPr>
        <w:rPr>
          <w:rFonts w:ascii="Verdana" w:hAnsi="Verdana" w:cstheme="minorHAnsi"/>
          <w:color w:val="000000" w:themeColor="text1"/>
          <w:shd w:val="clear" w:color="auto" w:fill="FFFFFF"/>
        </w:rPr>
      </w:pPr>
      <w:r w:rsidRPr="0032511B">
        <w:rPr>
          <w:rFonts w:ascii="Verdana" w:hAnsi="Verdana" w:cstheme="minorHAnsi"/>
          <w:color w:val="000000" w:themeColor="text1"/>
          <w:shd w:val="clear" w:color="auto" w:fill="FFFFFF"/>
        </w:rPr>
        <w:t xml:space="preserve">"I really enjoyed this program; I would still be in the nursing home if it weren’t for </w:t>
      </w:r>
      <w:proofErr w:type="spellStart"/>
      <w:r w:rsidRPr="0032511B">
        <w:rPr>
          <w:rFonts w:ascii="Verdana" w:hAnsi="Verdana" w:cstheme="minorHAnsi"/>
          <w:color w:val="000000" w:themeColor="text1"/>
          <w:shd w:val="clear" w:color="auto" w:fill="FFFFFF"/>
        </w:rPr>
        <w:t>Brehanna</w:t>
      </w:r>
      <w:proofErr w:type="spellEnd"/>
      <w:r w:rsidRPr="0032511B">
        <w:rPr>
          <w:rFonts w:ascii="Verdana" w:hAnsi="Verdana" w:cstheme="minorHAnsi"/>
          <w:color w:val="000000" w:themeColor="text1"/>
          <w:shd w:val="clear" w:color="auto" w:fill="FFFFFF"/>
        </w:rPr>
        <w:t xml:space="preserve"> and this program. I didn't expect to receive so much help, and I am grateful for everything this program has done for me. I would recommend it to anyone who needs help finding a place to live."</w:t>
      </w:r>
    </w:p>
    <w:p w14:paraId="7CA1DBE3" w14:textId="77777777" w:rsidR="0032511B" w:rsidRPr="0032511B" w:rsidRDefault="0032511B" w:rsidP="0032511B">
      <w:pPr>
        <w:rPr>
          <w:rFonts w:ascii="Verdana" w:hAnsi="Verdana" w:cstheme="minorHAnsi"/>
          <w:color w:val="000000" w:themeColor="text1"/>
          <w:shd w:val="clear" w:color="auto" w:fill="FFFFFF"/>
        </w:rPr>
      </w:pPr>
    </w:p>
    <w:p w14:paraId="6BE8EC04" w14:textId="482FF595" w:rsidR="00100F85" w:rsidRPr="00F1257A" w:rsidRDefault="00100F85" w:rsidP="00100F85">
      <w:pPr>
        <w:rPr>
          <w:rFonts w:ascii="Verdana" w:hAnsi="Verdana" w:cstheme="minorHAnsi"/>
          <w:b/>
          <w:bCs/>
          <w:sz w:val="32"/>
          <w:szCs w:val="32"/>
        </w:rPr>
      </w:pPr>
      <w:r w:rsidRPr="00F1257A">
        <w:rPr>
          <w:rFonts w:ascii="Verdana" w:hAnsi="Verdana" w:cstheme="minorHAnsi"/>
          <w:b/>
          <w:bCs/>
          <w:sz w:val="32"/>
          <w:szCs w:val="32"/>
        </w:rPr>
        <w:t xml:space="preserve">Article </w:t>
      </w:r>
      <w:r w:rsidR="0032511B">
        <w:rPr>
          <w:rFonts w:ascii="Verdana" w:hAnsi="Verdana" w:cstheme="minorHAnsi"/>
          <w:b/>
          <w:bCs/>
          <w:sz w:val="32"/>
          <w:szCs w:val="32"/>
        </w:rPr>
        <w:t>2</w:t>
      </w:r>
      <w:r w:rsidRPr="00F1257A">
        <w:rPr>
          <w:rFonts w:ascii="Verdana" w:hAnsi="Verdana" w:cstheme="minorHAnsi"/>
          <w:b/>
          <w:bCs/>
          <w:sz w:val="32"/>
          <w:szCs w:val="32"/>
        </w:rPr>
        <w:t xml:space="preserve">: </w:t>
      </w:r>
      <w:r>
        <w:rPr>
          <w:rFonts w:ascii="Verdana" w:hAnsi="Verdana" w:cstheme="minorHAnsi"/>
          <w:b/>
          <w:bCs/>
          <w:sz w:val="32"/>
          <w:szCs w:val="32"/>
        </w:rPr>
        <w:t>Free Tax Filing Resources</w:t>
      </w:r>
    </w:p>
    <w:p w14:paraId="61B35834" w14:textId="77777777" w:rsidR="00100F85" w:rsidRPr="00C94B2F" w:rsidRDefault="00100F85" w:rsidP="00100F85">
      <w:pPr>
        <w:rPr>
          <w:rFonts w:ascii="Verdana" w:hAnsi="Verdana" w:cstheme="minorHAnsi"/>
          <w:color w:val="000000" w:themeColor="text1"/>
          <w:shd w:val="clear" w:color="auto" w:fill="FFFFFF"/>
        </w:rPr>
      </w:pPr>
      <w:r w:rsidRPr="00C94B2F">
        <w:rPr>
          <w:rFonts w:ascii="Verdana" w:hAnsi="Verdana" w:cstheme="minorHAnsi"/>
          <w:color w:val="000000" w:themeColor="text1"/>
          <w:shd w:val="clear" w:color="auto" w:fill="FFFFFF"/>
        </w:rPr>
        <w:t xml:space="preserve">File your taxes for FREE using United Way’s secure platform, </w:t>
      </w:r>
      <w:proofErr w:type="spellStart"/>
      <w:r w:rsidRPr="00C94B2F">
        <w:rPr>
          <w:rFonts w:ascii="Verdana" w:hAnsi="Verdana" w:cstheme="minorHAnsi"/>
          <w:color w:val="000000" w:themeColor="text1"/>
          <w:shd w:val="clear" w:color="auto" w:fill="FFFFFF"/>
        </w:rPr>
        <w:t>MyFree</w:t>
      </w:r>
      <w:proofErr w:type="spellEnd"/>
      <w:r w:rsidRPr="00C94B2F">
        <w:rPr>
          <w:rFonts w:ascii="Verdana" w:hAnsi="Verdana" w:cstheme="minorHAnsi"/>
          <w:color w:val="000000" w:themeColor="text1"/>
          <w:shd w:val="clear" w:color="auto" w:fill="FFFFFF"/>
        </w:rPr>
        <w:t xml:space="preserve"> Taxes. This easy-to-use system gives you two options – file by yourself or with assistance.</w:t>
      </w:r>
    </w:p>
    <w:p w14:paraId="384B9B62" w14:textId="77777777" w:rsidR="00100F85" w:rsidRPr="00C94B2F" w:rsidRDefault="00100F85" w:rsidP="00100F85">
      <w:pPr>
        <w:numPr>
          <w:ilvl w:val="0"/>
          <w:numId w:val="1"/>
        </w:numPr>
        <w:rPr>
          <w:rFonts w:ascii="Verdana" w:hAnsi="Verdana" w:cstheme="minorHAnsi"/>
          <w:color w:val="000000" w:themeColor="text1"/>
          <w:shd w:val="clear" w:color="auto" w:fill="FFFFFF"/>
        </w:rPr>
      </w:pPr>
      <w:r w:rsidRPr="00C94B2F">
        <w:rPr>
          <w:rFonts w:ascii="Verdana" w:hAnsi="Verdana" w:cstheme="minorHAnsi"/>
          <w:color w:val="000000" w:themeColor="text1"/>
          <w:shd w:val="clear" w:color="auto" w:fill="FFFFFF"/>
        </w:rPr>
        <w:t>Mobile optimized for computer, tablet or smart phone</w:t>
      </w:r>
    </w:p>
    <w:p w14:paraId="4794C5EF" w14:textId="77777777" w:rsidR="00100F85" w:rsidRPr="00C94B2F" w:rsidRDefault="00100F85" w:rsidP="00100F85">
      <w:pPr>
        <w:numPr>
          <w:ilvl w:val="0"/>
          <w:numId w:val="1"/>
        </w:numPr>
        <w:rPr>
          <w:rFonts w:ascii="Verdana" w:hAnsi="Verdana" w:cstheme="minorHAnsi"/>
          <w:color w:val="000000" w:themeColor="text1"/>
          <w:shd w:val="clear" w:color="auto" w:fill="FFFFFF"/>
        </w:rPr>
      </w:pPr>
      <w:r w:rsidRPr="00C94B2F">
        <w:rPr>
          <w:rFonts w:ascii="Verdana" w:hAnsi="Verdana" w:cstheme="minorHAnsi"/>
          <w:color w:val="000000" w:themeColor="text1"/>
          <w:shd w:val="clear" w:color="auto" w:fill="FFFFFF"/>
        </w:rPr>
        <w:t>Most filers complete their taxes in less than an hour</w:t>
      </w:r>
    </w:p>
    <w:p w14:paraId="317A38AB" w14:textId="77777777" w:rsidR="00100F85" w:rsidRPr="00C94B2F" w:rsidRDefault="00100F85" w:rsidP="00100F85">
      <w:pPr>
        <w:numPr>
          <w:ilvl w:val="0"/>
          <w:numId w:val="1"/>
        </w:numPr>
        <w:rPr>
          <w:rFonts w:ascii="Verdana" w:hAnsi="Verdana" w:cstheme="minorHAnsi"/>
          <w:color w:val="000000" w:themeColor="text1"/>
          <w:shd w:val="clear" w:color="auto" w:fill="FFFFFF"/>
        </w:rPr>
      </w:pPr>
      <w:r w:rsidRPr="00C94B2F">
        <w:rPr>
          <w:rFonts w:ascii="Verdana" w:hAnsi="Verdana" w:cstheme="minorHAnsi"/>
          <w:color w:val="000000" w:themeColor="text1"/>
          <w:shd w:val="clear" w:color="auto" w:fill="FFFFFF"/>
        </w:rPr>
        <w:t>Completely free for federal and state returns</w:t>
      </w:r>
    </w:p>
    <w:p w14:paraId="38DCBF9A" w14:textId="77777777" w:rsidR="00100F85" w:rsidRPr="00C94B2F" w:rsidRDefault="00100F85" w:rsidP="00100F85">
      <w:pPr>
        <w:numPr>
          <w:ilvl w:val="0"/>
          <w:numId w:val="1"/>
        </w:numPr>
        <w:rPr>
          <w:rFonts w:ascii="Verdana" w:hAnsi="Verdana" w:cstheme="minorHAnsi"/>
          <w:color w:val="000000" w:themeColor="text1"/>
          <w:shd w:val="clear" w:color="auto" w:fill="FFFFFF"/>
        </w:rPr>
      </w:pPr>
      <w:r w:rsidRPr="00C94B2F">
        <w:rPr>
          <w:rFonts w:ascii="Verdana" w:hAnsi="Verdana" w:cstheme="minorHAnsi"/>
          <w:color w:val="000000" w:themeColor="text1"/>
          <w:shd w:val="clear" w:color="auto" w:fill="FFFFFF"/>
        </w:rPr>
        <w:t>File on your own or with assistance</w:t>
      </w:r>
    </w:p>
    <w:p w14:paraId="07AF5BBA" w14:textId="77777777" w:rsidR="00100F85" w:rsidRPr="00C94B2F" w:rsidRDefault="00100F85" w:rsidP="00100F85">
      <w:pPr>
        <w:numPr>
          <w:ilvl w:val="0"/>
          <w:numId w:val="1"/>
        </w:numPr>
        <w:rPr>
          <w:rFonts w:ascii="Verdana" w:hAnsi="Verdana" w:cstheme="minorHAnsi"/>
          <w:color w:val="000000" w:themeColor="text1"/>
          <w:shd w:val="clear" w:color="auto" w:fill="FFFFFF"/>
        </w:rPr>
      </w:pPr>
      <w:r w:rsidRPr="00C94B2F">
        <w:rPr>
          <w:rFonts w:ascii="Verdana" w:hAnsi="Verdana" w:cstheme="minorHAnsi"/>
          <w:color w:val="000000" w:themeColor="text1"/>
          <w:shd w:val="clear" w:color="auto" w:fill="FFFFFF"/>
        </w:rPr>
        <w:t>Powered by United Way and TaxSlayer</w:t>
      </w:r>
    </w:p>
    <w:p w14:paraId="6D5EADCF" w14:textId="77777777" w:rsidR="00100F85" w:rsidRPr="00C94B2F" w:rsidRDefault="00100F85" w:rsidP="00100F85">
      <w:pPr>
        <w:rPr>
          <w:rFonts w:ascii="Verdana" w:hAnsi="Verdana" w:cstheme="minorHAnsi"/>
          <w:color w:val="000000" w:themeColor="text1"/>
          <w:shd w:val="clear" w:color="auto" w:fill="FFFFFF"/>
        </w:rPr>
      </w:pPr>
      <w:hyperlink r:id="rId5" w:tgtFrame="_self" w:history="1">
        <w:r w:rsidRPr="00C94B2F">
          <w:rPr>
            <w:rStyle w:val="Hyperlink"/>
            <w:rFonts w:ascii="Verdana" w:eastAsiaTheme="majorEastAsia" w:hAnsi="Verdana" w:cstheme="minorHAnsi"/>
            <w:shd w:val="clear" w:color="auto" w:fill="FFFFFF"/>
          </w:rPr>
          <w:t>FILE USING MYFREE TAXES</w:t>
        </w:r>
      </w:hyperlink>
    </w:p>
    <w:p w14:paraId="643EC3BA" w14:textId="5E71E6A8" w:rsidR="00100F85" w:rsidRPr="008A2592" w:rsidRDefault="00100F85" w:rsidP="00100F85">
      <w:pPr>
        <w:rPr>
          <w:rFonts w:ascii="Verdana" w:hAnsi="Verdana" w:cstheme="minorHAnsi"/>
          <w:color w:val="000000" w:themeColor="text1"/>
          <w:shd w:val="clear" w:color="auto" w:fill="FFFFFF"/>
        </w:rPr>
      </w:pPr>
      <w:r w:rsidRPr="00C94B2F">
        <w:rPr>
          <w:rFonts w:ascii="Verdana" w:hAnsi="Verdana" w:cstheme="minorHAnsi"/>
          <w:b/>
          <w:bCs/>
          <w:color w:val="000000" w:themeColor="text1"/>
          <w:shd w:val="clear" w:color="auto" w:fill="FFFFFF"/>
        </w:rPr>
        <w:br/>
        <w:t>AARP Tax-Aide</w:t>
      </w:r>
      <w:r w:rsidRPr="00C94B2F">
        <w:rPr>
          <w:rFonts w:ascii="Verdana" w:hAnsi="Verdana" w:cstheme="minorHAnsi"/>
          <w:b/>
          <w:bCs/>
          <w:color w:val="000000" w:themeColor="text1"/>
          <w:shd w:val="clear" w:color="auto" w:fill="FFFFFF"/>
        </w:rPr>
        <w:br/>
      </w:r>
      <w:r w:rsidR="00284B58">
        <w:rPr>
          <w:rFonts w:ascii="Verdana" w:hAnsi="Verdana" w:cstheme="minorHAnsi"/>
          <w:color w:val="000000" w:themeColor="text1"/>
          <w:shd w:val="clear" w:color="auto" w:fill="FFFFFF"/>
        </w:rPr>
        <w:t>The</w:t>
      </w:r>
      <w:r w:rsidRPr="008A2592">
        <w:rPr>
          <w:rFonts w:ascii="Verdana" w:hAnsi="Verdana" w:cstheme="minorHAnsi"/>
          <w:color w:val="000000" w:themeColor="text1"/>
          <w:shd w:val="clear" w:color="auto" w:fill="FFFFFF"/>
        </w:rPr>
        <w:t xml:space="preserve"> AARP Tax Aide program is a volunteer-run organization </w:t>
      </w:r>
      <w:r>
        <w:rPr>
          <w:rFonts w:ascii="Verdana" w:hAnsi="Verdana" w:cstheme="minorHAnsi"/>
          <w:color w:val="000000" w:themeColor="text1"/>
          <w:shd w:val="clear" w:color="auto" w:fill="FFFFFF"/>
        </w:rPr>
        <w:t>that</w:t>
      </w:r>
      <w:r w:rsidRPr="008A2592">
        <w:rPr>
          <w:rFonts w:ascii="Verdana" w:hAnsi="Verdana" w:cstheme="minorHAnsi"/>
          <w:color w:val="000000" w:themeColor="text1"/>
          <w:shd w:val="clear" w:color="auto" w:fill="FFFFFF"/>
        </w:rPr>
        <w:t xml:space="preserve"> </w:t>
      </w:r>
      <w:r>
        <w:rPr>
          <w:rFonts w:ascii="Verdana" w:hAnsi="Verdana" w:cstheme="minorHAnsi"/>
          <w:color w:val="000000" w:themeColor="text1"/>
          <w:shd w:val="clear" w:color="auto" w:fill="FFFFFF"/>
        </w:rPr>
        <w:t>assists</w:t>
      </w:r>
      <w:r w:rsidRPr="008A2592">
        <w:rPr>
          <w:rFonts w:ascii="Verdana" w:hAnsi="Verdana" w:cstheme="minorHAnsi"/>
          <w:color w:val="000000" w:themeColor="text1"/>
          <w:shd w:val="clear" w:color="auto" w:fill="FFFFFF"/>
        </w:rPr>
        <w:t xml:space="preserve"> low to </w:t>
      </w:r>
      <w:r>
        <w:rPr>
          <w:rFonts w:ascii="Verdana" w:hAnsi="Verdana" w:cstheme="minorHAnsi"/>
          <w:color w:val="000000" w:themeColor="text1"/>
          <w:shd w:val="clear" w:color="auto" w:fill="FFFFFF"/>
        </w:rPr>
        <w:t>moderate-income</w:t>
      </w:r>
      <w:r w:rsidRPr="008A2592">
        <w:rPr>
          <w:rFonts w:ascii="Verdana" w:hAnsi="Verdana" w:cstheme="minorHAnsi"/>
          <w:color w:val="000000" w:themeColor="text1"/>
          <w:shd w:val="clear" w:color="auto" w:fill="FFFFFF"/>
        </w:rPr>
        <w:t xml:space="preserve"> seniors over the age of 50, and low-income families. The annual program features IRS-certified tax aide volunteers and offers individual tax appointments available February 1st through April 1</w:t>
      </w:r>
      <w:r w:rsidR="005278B4">
        <w:rPr>
          <w:rFonts w:ascii="Verdana" w:hAnsi="Verdana" w:cstheme="minorHAnsi"/>
          <w:color w:val="000000" w:themeColor="text1"/>
          <w:shd w:val="clear" w:color="auto" w:fill="FFFFFF"/>
        </w:rPr>
        <w:t>5</w:t>
      </w:r>
      <w:r w:rsidRPr="008A2592">
        <w:rPr>
          <w:rFonts w:ascii="Verdana" w:hAnsi="Verdana" w:cstheme="minorHAnsi"/>
          <w:color w:val="000000" w:themeColor="text1"/>
          <w:shd w:val="clear" w:color="auto" w:fill="FFFFFF"/>
        </w:rPr>
        <w:t>th.</w:t>
      </w:r>
    </w:p>
    <w:p w14:paraId="56E79534" w14:textId="44E4E7E2" w:rsidR="00100F85" w:rsidRDefault="00100F85" w:rsidP="00100F85">
      <w:pPr>
        <w:rPr>
          <w:rFonts w:ascii="Verdana" w:hAnsi="Verdana" w:cstheme="minorHAnsi"/>
          <w:color w:val="000000" w:themeColor="text1"/>
          <w:shd w:val="clear" w:color="auto" w:fill="FFFFFF"/>
        </w:rPr>
      </w:pPr>
      <w:r w:rsidRPr="00C94B2F">
        <w:rPr>
          <w:rFonts w:ascii="Verdana" w:hAnsi="Verdana" w:cstheme="minorHAnsi"/>
          <w:b/>
          <w:bCs/>
          <w:color w:val="000000" w:themeColor="text1"/>
          <w:shd w:val="clear" w:color="auto" w:fill="FFFFFF"/>
        </w:rPr>
        <w:br/>
      </w:r>
      <w:r w:rsidRPr="008A2592">
        <w:rPr>
          <w:rFonts w:ascii="Verdana" w:hAnsi="Verdana" w:cstheme="minorHAnsi"/>
          <w:color w:val="000000" w:themeColor="text1"/>
          <w:shd w:val="clear" w:color="auto" w:fill="FFFFFF"/>
        </w:rPr>
        <w:t xml:space="preserve">Appointments are available at </w:t>
      </w:r>
      <w:r>
        <w:rPr>
          <w:rFonts w:ascii="Verdana" w:hAnsi="Verdana" w:cstheme="minorHAnsi"/>
          <w:color w:val="000000" w:themeColor="text1"/>
          <w:shd w:val="clear" w:color="auto" w:fill="FFFFFF"/>
        </w:rPr>
        <w:t>the following</w:t>
      </w:r>
      <w:r w:rsidRPr="008A2592">
        <w:rPr>
          <w:rFonts w:ascii="Verdana" w:hAnsi="Verdana" w:cstheme="minorHAnsi"/>
          <w:color w:val="000000" w:themeColor="text1"/>
          <w:shd w:val="clear" w:color="auto" w:fill="FFFFFF"/>
        </w:rPr>
        <w:t xml:space="preserve"> locations: </w:t>
      </w:r>
      <w:r>
        <w:rPr>
          <w:rFonts w:ascii="Verdana" w:hAnsi="Verdana" w:cstheme="minorHAnsi"/>
          <w:color w:val="000000" w:themeColor="text1"/>
          <w:shd w:val="clear" w:color="auto" w:fill="FFFFFF"/>
        </w:rPr>
        <w:t xml:space="preserve"> </w:t>
      </w:r>
    </w:p>
    <w:p w14:paraId="0D53D58B" w14:textId="77777777" w:rsidR="00100F85" w:rsidRDefault="00100F85" w:rsidP="00100F85">
      <w:pPr>
        <w:rPr>
          <w:rFonts w:ascii="Verdana" w:hAnsi="Verdana" w:cstheme="minorHAnsi"/>
          <w:color w:val="000000" w:themeColor="text1"/>
          <w:shd w:val="clear" w:color="auto" w:fill="FFFFFF"/>
        </w:rPr>
      </w:pPr>
    </w:p>
    <w:tbl>
      <w:tblPr>
        <w:tblStyle w:val="TableGrid"/>
        <w:tblW w:w="0" w:type="auto"/>
        <w:tblLook w:val="04A0" w:firstRow="1" w:lastRow="0" w:firstColumn="1" w:lastColumn="0" w:noHBand="0" w:noVBand="1"/>
      </w:tblPr>
      <w:tblGrid>
        <w:gridCol w:w="2337"/>
        <w:gridCol w:w="2337"/>
        <w:gridCol w:w="2338"/>
        <w:gridCol w:w="2338"/>
      </w:tblGrid>
      <w:tr w:rsidR="00100F85" w14:paraId="45827C63" w14:textId="77777777" w:rsidTr="00437D9C">
        <w:tc>
          <w:tcPr>
            <w:tcW w:w="2337" w:type="dxa"/>
            <w:shd w:val="clear" w:color="auto" w:fill="auto"/>
          </w:tcPr>
          <w:p w14:paraId="6433ED51"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Midland Community Center</w:t>
            </w:r>
          </w:p>
        </w:tc>
        <w:tc>
          <w:tcPr>
            <w:tcW w:w="2337" w:type="dxa"/>
            <w:shd w:val="clear" w:color="auto" w:fill="auto"/>
          </w:tcPr>
          <w:p w14:paraId="372422A1"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2205 Jefferson Avenue, Midland</w:t>
            </w:r>
          </w:p>
        </w:tc>
        <w:tc>
          <w:tcPr>
            <w:tcW w:w="2338" w:type="dxa"/>
            <w:shd w:val="clear" w:color="auto" w:fill="auto"/>
          </w:tcPr>
          <w:p w14:paraId="00514B0A"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Tuesdays and Thursdays</w:t>
            </w:r>
          </w:p>
        </w:tc>
        <w:tc>
          <w:tcPr>
            <w:tcW w:w="2338" w:type="dxa"/>
            <w:shd w:val="clear" w:color="auto" w:fill="auto"/>
          </w:tcPr>
          <w:p w14:paraId="49B87C39" w14:textId="323C0DA9"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(989) 832-793</w:t>
            </w:r>
            <w:r w:rsidR="00437D9C">
              <w:rPr>
                <w:rFonts w:ascii="Verdana" w:hAnsi="Verdana" w:cstheme="minorHAnsi"/>
                <w:color w:val="000000" w:themeColor="text1"/>
                <w:shd w:val="clear" w:color="auto" w:fill="FFFFFF"/>
              </w:rPr>
              <w:t>7</w:t>
            </w:r>
          </w:p>
        </w:tc>
      </w:tr>
      <w:tr w:rsidR="00100F85" w14:paraId="34B1886C" w14:textId="77777777" w:rsidTr="00C176D4">
        <w:tc>
          <w:tcPr>
            <w:tcW w:w="2337" w:type="dxa"/>
          </w:tcPr>
          <w:p w14:paraId="39EAB67C"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lastRenderedPageBreak/>
              <w:t>Coleman Library</w:t>
            </w:r>
          </w:p>
        </w:tc>
        <w:tc>
          <w:tcPr>
            <w:tcW w:w="2337" w:type="dxa"/>
          </w:tcPr>
          <w:p w14:paraId="7C6788B0"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111 First Street, Coleman</w:t>
            </w:r>
          </w:p>
        </w:tc>
        <w:tc>
          <w:tcPr>
            <w:tcW w:w="2338" w:type="dxa"/>
          </w:tcPr>
          <w:p w14:paraId="2AF3B961"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Wednesdays</w:t>
            </w:r>
          </w:p>
        </w:tc>
        <w:tc>
          <w:tcPr>
            <w:tcW w:w="2338" w:type="dxa"/>
          </w:tcPr>
          <w:p w14:paraId="631B9860"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(989) 465-6398</w:t>
            </w:r>
          </w:p>
        </w:tc>
      </w:tr>
      <w:tr w:rsidR="00100F85" w:rsidRPr="00437D9C" w14:paraId="23CC22D2" w14:textId="77777777" w:rsidTr="00C176D4">
        <w:tc>
          <w:tcPr>
            <w:tcW w:w="2337" w:type="dxa"/>
          </w:tcPr>
          <w:p w14:paraId="19CB6024"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Shepherd Community Library</w:t>
            </w:r>
          </w:p>
        </w:tc>
        <w:tc>
          <w:tcPr>
            <w:tcW w:w="2337" w:type="dxa"/>
          </w:tcPr>
          <w:p w14:paraId="2A3414CE"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257 Wright Avenue, Shepherd</w:t>
            </w:r>
          </w:p>
        </w:tc>
        <w:tc>
          <w:tcPr>
            <w:tcW w:w="2338" w:type="dxa"/>
          </w:tcPr>
          <w:p w14:paraId="2B0EE081"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Tuesdays</w:t>
            </w:r>
          </w:p>
        </w:tc>
        <w:tc>
          <w:tcPr>
            <w:tcW w:w="2338" w:type="dxa"/>
          </w:tcPr>
          <w:p w14:paraId="74C77B25"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(989) 772-0748</w:t>
            </w:r>
          </w:p>
        </w:tc>
      </w:tr>
      <w:tr w:rsidR="00100F85" w14:paraId="553F2707" w14:textId="77777777" w:rsidTr="00C176D4">
        <w:tc>
          <w:tcPr>
            <w:tcW w:w="2337" w:type="dxa"/>
          </w:tcPr>
          <w:p w14:paraId="696086D0"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Isabella Commission on Aging</w:t>
            </w:r>
          </w:p>
        </w:tc>
        <w:tc>
          <w:tcPr>
            <w:tcW w:w="2337" w:type="dxa"/>
          </w:tcPr>
          <w:p w14:paraId="3720C011"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2200 S Lincoln Road, Mt. Pleasant</w:t>
            </w:r>
          </w:p>
        </w:tc>
        <w:tc>
          <w:tcPr>
            <w:tcW w:w="2338" w:type="dxa"/>
          </w:tcPr>
          <w:p w14:paraId="7E75123B"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Wednesdays and Thursdays</w:t>
            </w:r>
          </w:p>
        </w:tc>
        <w:tc>
          <w:tcPr>
            <w:tcW w:w="2338" w:type="dxa"/>
          </w:tcPr>
          <w:p w14:paraId="6C495B44"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(989) 772-0748</w:t>
            </w:r>
          </w:p>
        </w:tc>
      </w:tr>
      <w:tr w:rsidR="00100F85" w14:paraId="12176500" w14:textId="77777777" w:rsidTr="00C176D4">
        <w:tc>
          <w:tcPr>
            <w:tcW w:w="2337" w:type="dxa"/>
          </w:tcPr>
          <w:p w14:paraId="72C923F6" w14:textId="77777777" w:rsidR="00100F85" w:rsidRPr="00100F85" w:rsidRDefault="00100F85" w:rsidP="00C176D4">
            <w:pPr>
              <w:rPr>
                <w:rFonts w:ascii="Verdana" w:hAnsi="Verdana" w:cstheme="minorHAnsi"/>
                <w:color w:val="000000" w:themeColor="text1"/>
                <w:shd w:val="clear" w:color="auto" w:fill="FFFFFF"/>
              </w:rPr>
            </w:pPr>
            <w:r w:rsidRPr="00100F85">
              <w:rPr>
                <w:rFonts w:ascii="Verdana" w:hAnsi="Verdana" w:cstheme="minorHAnsi"/>
                <w:color w:val="000000" w:themeColor="text1"/>
                <w:shd w:val="clear" w:color="auto" w:fill="FFFFFF"/>
              </w:rPr>
              <w:t>Robert Parks Library</w:t>
            </w:r>
          </w:p>
        </w:tc>
        <w:tc>
          <w:tcPr>
            <w:tcW w:w="2337" w:type="dxa"/>
          </w:tcPr>
          <w:p w14:paraId="29758E34" w14:textId="77777777" w:rsidR="00100F85" w:rsidRPr="00100F85" w:rsidRDefault="00100F85" w:rsidP="00C176D4">
            <w:pPr>
              <w:rPr>
                <w:rFonts w:ascii="Verdana" w:hAnsi="Verdana" w:cstheme="minorHAnsi"/>
                <w:color w:val="000000" w:themeColor="text1"/>
                <w:shd w:val="clear" w:color="auto" w:fill="FFFFFF"/>
              </w:rPr>
            </w:pPr>
            <w:r w:rsidRPr="00100F85">
              <w:rPr>
                <w:rFonts w:ascii="Verdana" w:hAnsi="Verdana" w:cstheme="minorHAnsi"/>
                <w:color w:val="000000" w:themeColor="text1"/>
                <w:shd w:val="clear" w:color="auto" w:fill="FFFFFF"/>
              </w:rPr>
              <w:t>6010 N Skeel Avenue, Oscoda</w:t>
            </w:r>
          </w:p>
        </w:tc>
        <w:tc>
          <w:tcPr>
            <w:tcW w:w="2338" w:type="dxa"/>
          </w:tcPr>
          <w:p w14:paraId="1DDD21DB" w14:textId="33494E18" w:rsidR="00100F85" w:rsidRPr="00100F85" w:rsidRDefault="00100F85" w:rsidP="00C176D4">
            <w:pPr>
              <w:rPr>
                <w:rFonts w:ascii="Verdana" w:hAnsi="Verdana" w:cstheme="minorHAnsi"/>
                <w:color w:val="000000" w:themeColor="text1"/>
                <w:shd w:val="clear" w:color="auto" w:fill="FFFFFF"/>
              </w:rPr>
            </w:pPr>
            <w:r w:rsidRPr="00100F85">
              <w:rPr>
                <w:rFonts w:ascii="Verdana" w:hAnsi="Verdana" w:cstheme="minorHAnsi"/>
                <w:color w:val="000000" w:themeColor="text1"/>
                <w:shd w:val="clear" w:color="auto" w:fill="FFFFFF"/>
              </w:rPr>
              <w:t>Thursdays</w:t>
            </w:r>
          </w:p>
        </w:tc>
        <w:tc>
          <w:tcPr>
            <w:tcW w:w="2338" w:type="dxa"/>
          </w:tcPr>
          <w:p w14:paraId="4768948B" w14:textId="77777777" w:rsidR="00100F85" w:rsidRPr="00100F85" w:rsidRDefault="00100F85" w:rsidP="00C176D4">
            <w:pPr>
              <w:rPr>
                <w:rFonts w:ascii="Verdana" w:hAnsi="Verdana" w:cstheme="minorHAnsi"/>
                <w:color w:val="000000" w:themeColor="text1"/>
                <w:shd w:val="clear" w:color="auto" w:fill="FFFFFF"/>
              </w:rPr>
            </w:pPr>
            <w:r w:rsidRPr="00100F85">
              <w:rPr>
                <w:rFonts w:ascii="Verdana" w:hAnsi="Verdana" w:cstheme="minorHAnsi"/>
                <w:color w:val="000000" w:themeColor="text1"/>
                <w:shd w:val="clear" w:color="auto" w:fill="FFFFFF"/>
              </w:rPr>
              <w:t>(989) 278-8739</w:t>
            </w:r>
          </w:p>
        </w:tc>
      </w:tr>
      <w:tr w:rsidR="00100F85" w14:paraId="0A61715B" w14:textId="77777777" w:rsidTr="00C176D4">
        <w:tc>
          <w:tcPr>
            <w:tcW w:w="2337" w:type="dxa"/>
          </w:tcPr>
          <w:p w14:paraId="268A75F0"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East Tawas City Hall</w:t>
            </w:r>
          </w:p>
        </w:tc>
        <w:tc>
          <w:tcPr>
            <w:tcW w:w="2337" w:type="dxa"/>
          </w:tcPr>
          <w:p w14:paraId="28DB2FDC"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760 Newman Street, East Tawas</w:t>
            </w:r>
          </w:p>
        </w:tc>
        <w:tc>
          <w:tcPr>
            <w:tcW w:w="2338" w:type="dxa"/>
          </w:tcPr>
          <w:p w14:paraId="7BC7E32F"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Tuesdays</w:t>
            </w:r>
          </w:p>
        </w:tc>
        <w:tc>
          <w:tcPr>
            <w:tcW w:w="2338" w:type="dxa"/>
          </w:tcPr>
          <w:p w14:paraId="3E63813A"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(989) 218-9186</w:t>
            </w:r>
          </w:p>
        </w:tc>
      </w:tr>
      <w:tr w:rsidR="00100F85" w14:paraId="6D8B31EC" w14:textId="77777777" w:rsidTr="00C176D4">
        <w:tc>
          <w:tcPr>
            <w:tcW w:w="2337" w:type="dxa"/>
          </w:tcPr>
          <w:p w14:paraId="57465705"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Hale MI AARP Site</w:t>
            </w:r>
          </w:p>
        </w:tc>
        <w:tc>
          <w:tcPr>
            <w:tcW w:w="2337" w:type="dxa"/>
          </w:tcPr>
          <w:p w14:paraId="4085460A"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310 N Washington Street, Hale</w:t>
            </w:r>
          </w:p>
        </w:tc>
        <w:tc>
          <w:tcPr>
            <w:tcW w:w="2338" w:type="dxa"/>
          </w:tcPr>
          <w:p w14:paraId="53DCC4B3"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Thursdays</w:t>
            </w:r>
          </w:p>
        </w:tc>
        <w:tc>
          <w:tcPr>
            <w:tcW w:w="2338" w:type="dxa"/>
          </w:tcPr>
          <w:p w14:paraId="5772E36A" w14:textId="77777777" w:rsidR="00100F85" w:rsidRPr="00437D9C" w:rsidRDefault="00100F85" w:rsidP="00C176D4">
            <w:pPr>
              <w:rPr>
                <w:rFonts w:ascii="Verdana" w:hAnsi="Verdana" w:cstheme="minorHAnsi"/>
                <w:color w:val="000000" w:themeColor="text1"/>
                <w:shd w:val="clear" w:color="auto" w:fill="FFFFFF"/>
              </w:rPr>
            </w:pPr>
            <w:r w:rsidRPr="00437D9C">
              <w:rPr>
                <w:rFonts w:ascii="Verdana" w:hAnsi="Verdana" w:cstheme="minorHAnsi"/>
                <w:color w:val="000000" w:themeColor="text1"/>
                <w:shd w:val="clear" w:color="auto" w:fill="FFFFFF"/>
              </w:rPr>
              <w:t>(989) 257-2460</w:t>
            </w:r>
          </w:p>
        </w:tc>
      </w:tr>
    </w:tbl>
    <w:p w14:paraId="10071177" w14:textId="77777777" w:rsidR="00100F85" w:rsidRDefault="00100F85" w:rsidP="00100F85">
      <w:pPr>
        <w:rPr>
          <w:rFonts w:ascii="Verdana" w:hAnsi="Verdana" w:cstheme="minorHAnsi"/>
          <w:color w:val="000000" w:themeColor="text1"/>
          <w:shd w:val="clear" w:color="auto" w:fill="FFFFFF"/>
        </w:rPr>
      </w:pPr>
    </w:p>
    <w:p w14:paraId="7A35B6E7" w14:textId="77777777" w:rsidR="00100F85" w:rsidRDefault="00100F85" w:rsidP="00100F85">
      <w:pPr>
        <w:rPr>
          <w:rFonts w:ascii="Verdana" w:hAnsi="Verdana" w:cstheme="minorHAnsi"/>
          <w:color w:val="000000" w:themeColor="text1"/>
          <w:shd w:val="clear" w:color="auto" w:fill="FFFFFF"/>
        </w:rPr>
      </w:pPr>
      <w:r w:rsidRPr="008A2592">
        <w:rPr>
          <w:rFonts w:ascii="Verdana" w:hAnsi="Verdana" w:cstheme="minorHAnsi"/>
          <w:color w:val="000000" w:themeColor="text1"/>
          <w:shd w:val="clear" w:color="auto" w:fill="FFFFFF"/>
        </w:rPr>
        <w:t>Each return gets reviewed by a senior Tax Aide</w:t>
      </w:r>
      <w:r>
        <w:rPr>
          <w:rFonts w:ascii="Verdana" w:hAnsi="Verdana" w:cstheme="minorHAnsi"/>
          <w:color w:val="000000" w:themeColor="text1"/>
          <w:shd w:val="clear" w:color="auto" w:fill="FFFFFF"/>
        </w:rPr>
        <w:t xml:space="preserve"> </w:t>
      </w:r>
      <w:r w:rsidRPr="008A2592">
        <w:rPr>
          <w:rFonts w:ascii="Verdana" w:hAnsi="Verdana" w:cstheme="minorHAnsi"/>
          <w:color w:val="000000" w:themeColor="text1"/>
          <w:shd w:val="clear" w:color="auto" w:fill="FFFFFF"/>
        </w:rPr>
        <w:t>member, and it will be electronically filed the same day. Appointments typically take an hour or an hour and a half.</w:t>
      </w:r>
      <w:r>
        <w:rPr>
          <w:rFonts w:ascii="Verdana" w:hAnsi="Verdana" w:cstheme="minorHAnsi"/>
          <w:color w:val="000000" w:themeColor="text1"/>
          <w:shd w:val="clear" w:color="auto" w:fill="FFFFFF"/>
        </w:rPr>
        <w:t xml:space="preserve"> You may be required to pick up an intake form to fill out prior to your appointment – call the locations listed above for more details.</w:t>
      </w:r>
    </w:p>
    <w:p w14:paraId="5E486DCC" w14:textId="77777777" w:rsidR="00DC28E6" w:rsidRDefault="00DC28E6" w:rsidP="00100F85">
      <w:pPr>
        <w:rPr>
          <w:rFonts w:ascii="Verdana" w:hAnsi="Verdana" w:cstheme="minorHAnsi"/>
          <w:color w:val="000000" w:themeColor="text1"/>
          <w:shd w:val="clear" w:color="auto" w:fill="FFFFFF"/>
        </w:rPr>
      </w:pPr>
    </w:p>
    <w:p w14:paraId="064DA042" w14:textId="045B8383" w:rsidR="00DC28E6" w:rsidRPr="00F944B8" w:rsidRDefault="00DC28E6" w:rsidP="00DC28E6">
      <w:pPr>
        <w:rPr>
          <w:rFonts w:ascii="Verdana" w:hAnsi="Verdana" w:cstheme="minorHAnsi"/>
          <w:b/>
          <w:bCs/>
          <w:color w:val="000000"/>
          <w:sz w:val="32"/>
          <w:szCs w:val="32"/>
          <w:shd w:val="clear" w:color="auto" w:fill="FFFFFF"/>
        </w:rPr>
      </w:pPr>
      <w:r w:rsidRPr="00DC28E6">
        <w:rPr>
          <w:rFonts w:ascii="Verdana" w:hAnsi="Verdana" w:cstheme="minorHAnsi"/>
          <w:b/>
          <w:bCs/>
          <w:color w:val="000000"/>
          <w:sz w:val="32"/>
          <w:szCs w:val="32"/>
          <w:shd w:val="clear" w:color="auto" w:fill="FFFFFF"/>
        </w:rPr>
        <w:t>Article 3: Social Work Month</w:t>
      </w:r>
      <w:r w:rsidRPr="00F944B8">
        <w:rPr>
          <w:rFonts w:ascii="Verdana" w:hAnsi="Verdana" w:cstheme="minorHAnsi"/>
          <w:b/>
          <w:bCs/>
          <w:color w:val="000000" w:themeColor="text1"/>
          <w:shd w:val="clear" w:color="auto" w:fill="FFFFFF"/>
        </w:rPr>
        <w:t xml:space="preserve"> </w:t>
      </w:r>
    </w:p>
    <w:p w14:paraId="63DD9BA6" w14:textId="77777777" w:rsidR="00DC28E6" w:rsidRPr="00DC28E6" w:rsidRDefault="00DC28E6" w:rsidP="00DC28E6">
      <w:pPr>
        <w:rPr>
          <w:rFonts w:ascii="Verdana" w:hAnsi="Verdana" w:cstheme="minorHAnsi"/>
          <w:color w:val="000000" w:themeColor="text1"/>
          <w:shd w:val="clear" w:color="auto" w:fill="FFFFFF"/>
        </w:rPr>
      </w:pPr>
      <w:r w:rsidRPr="00DC28E6">
        <w:rPr>
          <w:rFonts w:ascii="Verdana" w:hAnsi="Verdana" w:cstheme="minorHAnsi"/>
          <w:color w:val="000000" w:themeColor="text1"/>
          <w:shd w:val="clear" w:color="auto" w:fill="FFFFFF"/>
        </w:rPr>
        <w:t>People enter the social work profession because they genuinely care about other people. However, social workers have the education, training, and expertise to empower people so they can live to their full potential.</w:t>
      </w:r>
    </w:p>
    <w:p w14:paraId="47A91176" w14:textId="6C19CFC5" w:rsidR="00DC28E6" w:rsidRPr="00DC28E6" w:rsidRDefault="00DC28E6" w:rsidP="00DC28E6">
      <w:pPr>
        <w:rPr>
          <w:rFonts w:ascii="Verdana" w:hAnsi="Verdana" w:cstheme="minorHAnsi"/>
          <w:color w:val="000000" w:themeColor="text1"/>
          <w:shd w:val="clear" w:color="auto" w:fill="FFFFFF"/>
        </w:rPr>
      </w:pPr>
      <w:r w:rsidRPr="00DC28E6">
        <w:rPr>
          <w:rFonts w:ascii="Verdana" w:hAnsi="Verdana" w:cstheme="minorHAnsi"/>
          <w:color w:val="000000" w:themeColor="text1"/>
          <w:shd w:val="clear" w:color="auto" w:fill="FFFFFF"/>
        </w:rPr>
        <w:t>That is why this year’s theme is </w:t>
      </w:r>
      <w:r w:rsidRPr="00DC28E6">
        <w:rPr>
          <w:rFonts w:ascii="Verdana" w:hAnsi="Verdana" w:cstheme="minorHAnsi"/>
          <w:b/>
          <w:bCs/>
          <w:color w:val="000000" w:themeColor="text1"/>
          <w:shd w:val="clear" w:color="auto" w:fill="FFFFFF"/>
        </w:rPr>
        <w:t>Social Work: Compassion + Action</w:t>
      </w:r>
      <w:r>
        <w:rPr>
          <w:rFonts w:ascii="Verdana" w:hAnsi="Verdana" w:cstheme="minorHAnsi"/>
          <w:b/>
          <w:bCs/>
          <w:color w:val="000000" w:themeColor="text1"/>
          <w:shd w:val="clear" w:color="auto" w:fill="FFFFFF"/>
        </w:rPr>
        <w:t>.</w:t>
      </w:r>
    </w:p>
    <w:p w14:paraId="24CAF96C" w14:textId="77777777" w:rsidR="00DC28E6" w:rsidRDefault="00DC28E6" w:rsidP="00DC28E6">
      <w:pPr>
        <w:rPr>
          <w:rFonts w:ascii="Verdana" w:hAnsi="Verdana" w:cstheme="minorHAnsi"/>
          <w:color w:val="000000" w:themeColor="text1"/>
          <w:shd w:val="clear" w:color="auto" w:fill="FFFFFF"/>
        </w:rPr>
      </w:pPr>
    </w:p>
    <w:p w14:paraId="106BCE92" w14:textId="0A670299" w:rsidR="00DC28E6" w:rsidRDefault="00DC28E6" w:rsidP="00DC28E6">
      <w:pPr>
        <w:rPr>
          <w:rFonts w:ascii="Verdana" w:hAnsi="Verdana" w:cstheme="minorHAnsi"/>
          <w:color w:val="000000" w:themeColor="text1"/>
          <w:shd w:val="clear" w:color="auto" w:fill="FFFFFF"/>
        </w:rPr>
      </w:pPr>
      <w:r>
        <w:rPr>
          <w:rFonts w:ascii="Verdana" w:hAnsi="Verdana" w:cstheme="minorHAnsi"/>
          <w:color w:val="000000" w:themeColor="text1"/>
          <w:shd w:val="clear" w:color="auto" w:fill="FFFFFF"/>
        </w:rPr>
        <w:t>I</w:t>
      </w:r>
      <w:r w:rsidRPr="00DC28E6">
        <w:rPr>
          <w:rFonts w:ascii="Verdana" w:hAnsi="Verdana" w:cstheme="minorHAnsi"/>
          <w:color w:val="000000" w:themeColor="text1"/>
          <w:shd w:val="clear" w:color="auto" w:fill="FFFFFF"/>
        </w:rPr>
        <w:t xml:space="preserve">n a world often fraught by political turmoil and societal upheaval, the theme speaks to the core of </w:t>
      </w:r>
      <w:r>
        <w:rPr>
          <w:rFonts w:ascii="Verdana" w:hAnsi="Verdana" w:cstheme="minorHAnsi"/>
          <w:color w:val="000000" w:themeColor="text1"/>
          <w:shd w:val="clear" w:color="auto" w:fill="FFFFFF"/>
        </w:rPr>
        <w:t>the social work</w:t>
      </w:r>
      <w:r w:rsidRPr="00DC28E6">
        <w:rPr>
          <w:rFonts w:ascii="Verdana" w:hAnsi="Verdana" w:cstheme="minorHAnsi"/>
          <w:color w:val="000000" w:themeColor="text1"/>
          <w:shd w:val="clear" w:color="auto" w:fill="FFFFFF"/>
        </w:rPr>
        <w:t xml:space="preserve"> profession: the need to transform compassion into tangible action and produce positive</w:t>
      </w:r>
      <w:r>
        <w:rPr>
          <w:rFonts w:ascii="Verdana" w:hAnsi="Verdana" w:cstheme="minorHAnsi"/>
          <w:color w:val="000000" w:themeColor="text1"/>
          <w:shd w:val="clear" w:color="auto" w:fill="FFFFFF"/>
        </w:rPr>
        <w:t xml:space="preserve"> </w:t>
      </w:r>
      <w:r w:rsidRPr="00DC28E6">
        <w:rPr>
          <w:rFonts w:ascii="Verdana" w:hAnsi="Verdana" w:cstheme="minorHAnsi"/>
          <w:color w:val="000000" w:themeColor="text1"/>
          <w:shd w:val="clear" w:color="auto" w:fill="FFFFFF"/>
        </w:rPr>
        <w:t>results. It calls on social workers to not only provide support, but to engage in advocacy, influence policy, and work toward lasting, systemic solutions.</w:t>
      </w:r>
    </w:p>
    <w:p w14:paraId="75BA0632" w14:textId="77777777" w:rsidR="00DC28E6" w:rsidRPr="00DC28E6" w:rsidRDefault="00DC28E6" w:rsidP="00DC28E6">
      <w:pPr>
        <w:rPr>
          <w:rFonts w:ascii="Verdana" w:hAnsi="Verdana" w:cstheme="minorHAnsi"/>
          <w:color w:val="000000" w:themeColor="text1"/>
          <w:shd w:val="clear" w:color="auto" w:fill="FFFFFF"/>
        </w:rPr>
      </w:pPr>
    </w:p>
    <w:p w14:paraId="12E05EC1" w14:textId="77777777" w:rsidR="00DC28E6" w:rsidRPr="00DC28E6" w:rsidRDefault="00DC28E6" w:rsidP="00DC28E6">
      <w:pPr>
        <w:rPr>
          <w:rFonts w:ascii="Verdana" w:hAnsi="Verdana" w:cstheme="minorHAnsi"/>
          <w:color w:val="000000" w:themeColor="text1"/>
          <w:shd w:val="clear" w:color="auto" w:fill="FFFFFF"/>
        </w:rPr>
      </w:pPr>
      <w:r w:rsidRPr="00DC28E6">
        <w:rPr>
          <w:rFonts w:ascii="Verdana" w:hAnsi="Verdana" w:cstheme="minorHAnsi"/>
          <w:color w:val="000000" w:themeColor="text1"/>
          <w:shd w:val="clear" w:color="auto" w:fill="FFFFFF"/>
        </w:rPr>
        <w:t>Social workers play a pivotal role in transforming empathy into effective strategies. From ensuring equitable access to health care to addressing the criminalization of homelessness, social workers are working tirelessly to build a more just society.</w:t>
      </w:r>
    </w:p>
    <w:p w14:paraId="3BF40183" w14:textId="77777777" w:rsidR="00DC28E6" w:rsidRDefault="00DC28E6" w:rsidP="00DC28E6">
      <w:pPr>
        <w:rPr>
          <w:rFonts w:ascii="Verdana" w:hAnsi="Verdana" w:cstheme="minorHAnsi"/>
          <w:color w:val="000000" w:themeColor="text1"/>
          <w:shd w:val="clear" w:color="auto" w:fill="FFFFFF"/>
        </w:rPr>
      </w:pPr>
    </w:p>
    <w:p w14:paraId="449FCFEE" w14:textId="7C8CADC9" w:rsidR="00DC28E6" w:rsidRPr="00DC28E6" w:rsidRDefault="00DC28E6" w:rsidP="00DC28E6">
      <w:pPr>
        <w:rPr>
          <w:rFonts w:ascii="Verdana" w:hAnsi="Verdana" w:cstheme="minorHAnsi"/>
          <w:color w:val="000000" w:themeColor="text1"/>
          <w:shd w:val="clear" w:color="auto" w:fill="FFFFFF"/>
        </w:rPr>
      </w:pPr>
      <w:r w:rsidRPr="00DC28E6">
        <w:rPr>
          <w:rFonts w:ascii="Verdana" w:hAnsi="Verdana" w:cstheme="minorHAnsi"/>
          <w:color w:val="000000" w:themeColor="text1"/>
          <w:shd w:val="clear" w:color="auto" w:fill="FFFFFF"/>
        </w:rPr>
        <w:t>Social workers have shaped our society in myriad, positive ways for more than a century. They pushed for Social Security, a minimum wage, a 40-hour work week, Medicare, and equal rights for people who are Black, women, and people who are LGBTQIA2S+.</w:t>
      </w:r>
    </w:p>
    <w:p w14:paraId="41F8B1AE" w14:textId="7B4FCEA8" w:rsidR="00DC28E6" w:rsidRDefault="00DC28E6" w:rsidP="00DC28E6">
      <w:pPr>
        <w:rPr>
          <w:rFonts w:ascii="Verdana" w:hAnsi="Verdana" w:cstheme="minorHAnsi"/>
          <w:color w:val="000000" w:themeColor="text1"/>
          <w:shd w:val="clear" w:color="auto" w:fill="FFFFFF"/>
        </w:rPr>
      </w:pPr>
      <w:r w:rsidRPr="00DC28E6">
        <w:rPr>
          <w:rFonts w:ascii="Verdana" w:hAnsi="Verdana" w:cstheme="minorHAnsi"/>
          <w:color w:val="000000" w:themeColor="text1"/>
          <w:shd w:val="clear" w:color="auto" w:fill="FFFFFF"/>
        </w:rPr>
        <w:lastRenderedPageBreak/>
        <w:t xml:space="preserve">However, this work is </w:t>
      </w:r>
      <w:proofErr w:type="gramStart"/>
      <w:r w:rsidRPr="00DC28E6">
        <w:rPr>
          <w:rFonts w:ascii="Verdana" w:hAnsi="Verdana" w:cstheme="minorHAnsi"/>
          <w:color w:val="000000" w:themeColor="text1"/>
          <w:shd w:val="clear" w:color="auto" w:fill="FFFFFF"/>
        </w:rPr>
        <w:t>complex</w:t>
      </w:r>
      <w:proofErr w:type="gramEnd"/>
      <w:r w:rsidRPr="00DC28E6">
        <w:rPr>
          <w:rFonts w:ascii="Verdana" w:hAnsi="Verdana" w:cstheme="minorHAnsi"/>
          <w:color w:val="000000" w:themeColor="text1"/>
          <w:shd w:val="clear" w:color="auto" w:fill="FFFFFF"/>
        </w:rPr>
        <w:t xml:space="preserve"> and social workers face numerous challenges that can cause stress, fatigue, and even disillusionment. We ask for your support in recognizing the importance of social workers. Together, we can make sure social workers have the resources they need to transform compassion into action and make a real difference in </w:t>
      </w:r>
      <w:r w:rsidR="00667F35">
        <w:rPr>
          <w:rFonts w:ascii="Verdana" w:hAnsi="Verdana" w:cstheme="minorHAnsi"/>
          <w:color w:val="000000" w:themeColor="text1"/>
          <w:shd w:val="clear" w:color="auto" w:fill="FFFFFF"/>
        </w:rPr>
        <w:t>peoples’</w:t>
      </w:r>
      <w:r w:rsidRPr="00DC28E6">
        <w:rPr>
          <w:rFonts w:ascii="Verdana" w:hAnsi="Verdana" w:cstheme="minorHAnsi"/>
          <w:color w:val="000000" w:themeColor="text1"/>
          <w:shd w:val="clear" w:color="auto" w:fill="FFFFFF"/>
        </w:rPr>
        <w:t xml:space="preserve"> lives.</w:t>
      </w:r>
    </w:p>
    <w:p w14:paraId="34744158" w14:textId="77777777" w:rsidR="00667F35" w:rsidRDefault="00667F35" w:rsidP="00DC28E6">
      <w:pPr>
        <w:rPr>
          <w:rFonts w:ascii="Verdana" w:hAnsi="Verdana" w:cstheme="minorHAnsi"/>
          <w:color w:val="000000" w:themeColor="text1"/>
          <w:shd w:val="clear" w:color="auto" w:fill="FFFFFF"/>
        </w:rPr>
      </w:pPr>
    </w:p>
    <w:p w14:paraId="518ED824" w14:textId="1C42577A" w:rsidR="00667F35" w:rsidRPr="00DC28E6" w:rsidRDefault="00667F35" w:rsidP="00DC28E6">
      <w:pPr>
        <w:rPr>
          <w:rFonts w:ascii="Verdana" w:hAnsi="Verdana" w:cstheme="minorHAnsi"/>
          <w:color w:val="000000" w:themeColor="text1"/>
          <w:shd w:val="clear" w:color="auto" w:fill="FFFFFF"/>
        </w:rPr>
      </w:pPr>
      <w:r>
        <w:rPr>
          <w:rFonts w:ascii="Verdana" w:hAnsi="Verdana" w:cstheme="minorHAnsi"/>
          <w:color w:val="000000" w:themeColor="text1"/>
          <w:shd w:val="clear" w:color="auto" w:fill="FFFFFF"/>
        </w:rPr>
        <w:t xml:space="preserve">We would like to acknowledge the impact social workers make on improving the lives of people with disabilities, their families, and caregivers. </w:t>
      </w:r>
    </w:p>
    <w:p w14:paraId="40157A18" w14:textId="6B09BF18" w:rsidR="00DC28E6" w:rsidRPr="008A2592" w:rsidRDefault="00DC28E6" w:rsidP="00100F85">
      <w:pPr>
        <w:rPr>
          <w:rFonts w:ascii="Verdana" w:hAnsi="Verdana" w:cstheme="minorHAnsi"/>
          <w:color w:val="000000" w:themeColor="text1"/>
          <w:shd w:val="clear" w:color="auto" w:fill="FFFFFF"/>
        </w:rPr>
      </w:pPr>
    </w:p>
    <w:p w14:paraId="1D881BD4" w14:textId="510CC1DE" w:rsidR="00505D51" w:rsidRPr="00F944B8" w:rsidRDefault="00505D51" w:rsidP="00505D51">
      <w:pPr>
        <w:rPr>
          <w:rFonts w:ascii="Verdana" w:hAnsi="Verdana" w:cstheme="minorHAnsi"/>
          <w:b/>
          <w:bCs/>
          <w:color w:val="000000"/>
          <w:sz w:val="32"/>
          <w:szCs w:val="32"/>
          <w:shd w:val="clear" w:color="auto" w:fill="FFFFFF"/>
        </w:rPr>
      </w:pPr>
      <w:r w:rsidRPr="00543EF8">
        <w:rPr>
          <w:rFonts w:ascii="Verdana" w:hAnsi="Verdana" w:cstheme="minorHAnsi"/>
          <w:b/>
          <w:bCs/>
          <w:color w:val="000000"/>
          <w:sz w:val="32"/>
          <w:szCs w:val="32"/>
          <w:shd w:val="clear" w:color="auto" w:fill="FFFFFF"/>
        </w:rPr>
        <w:t xml:space="preserve">Article </w:t>
      </w:r>
      <w:r w:rsidR="00DC28E6">
        <w:rPr>
          <w:rFonts w:ascii="Verdana" w:hAnsi="Verdana" w:cstheme="minorHAnsi"/>
          <w:b/>
          <w:bCs/>
          <w:color w:val="000000"/>
          <w:sz w:val="32"/>
          <w:szCs w:val="32"/>
          <w:shd w:val="clear" w:color="auto" w:fill="FFFFFF"/>
        </w:rPr>
        <w:t>4</w:t>
      </w:r>
      <w:r w:rsidRPr="00543EF8">
        <w:rPr>
          <w:rFonts w:ascii="Verdana" w:hAnsi="Verdana" w:cstheme="minorHAnsi"/>
          <w:b/>
          <w:bCs/>
          <w:color w:val="000000"/>
          <w:sz w:val="32"/>
          <w:szCs w:val="32"/>
          <w:shd w:val="clear" w:color="auto" w:fill="FFFFFF"/>
        </w:rPr>
        <w:t xml:space="preserve">: </w:t>
      </w:r>
      <w:r>
        <w:rPr>
          <w:rFonts w:ascii="Verdana" w:hAnsi="Verdana" w:cstheme="minorHAnsi"/>
          <w:b/>
          <w:bCs/>
          <w:color w:val="000000"/>
          <w:sz w:val="32"/>
          <w:szCs w:val="32"/>
          <w:shd w:val="clear" w:color="auto" w:fill="FFFFFF"/>
        </w:rPr>
        <w:t>Jane Vermeulen Leadership</w:t>
      </w:r>
    </w:p>
    <w:p w14:paraId="09A05D73" w14:textId="6B64B005" w:rsidR="00505D51" w:rsidRPr="00B257FA" w:rsidRDefault="00505D51" w:rsidP="00505D51">
      <w:pPr>
        <w:rPr>
          <w:rFonts w:ascii="Verdana" w:hAnsi="Verdana" w:cstheme="minorHAnsi"/>
        </w:rPr>
      </w:pPr>
      <w:r w:rsidRPr="00B257FA">
        <w:rPr>
          <w:rFonts w:ascii="Verdana" w:hAnsi="Verdana" w:cstheme="minorHAnsi"/>
        </w:rPr>
        <w:t>Janey Vermeulen was an advocate for disability rights</w:t>
      </w:r>
      <w:r>
        <w:rPr>
          <w:rFonts w:ascii="Verdana" w:hAnsi="Verdana" w:cstheme="minorHAnsi"/>
        </w:rPr>
        <w:t xml:space="preserve"> </w:t>
      </w:r>
      <w:r w:rsidRPr="00B257FA">
        <w:rPr>
          <w:rFonts w:ascii="Verdana" w:hAnsi="Verdana" w:cstheme="minorHAnsi"/>
        </w:rPr>
        <w:t xml:space="preserve">who believed all people with disabilities should be respected and supported to live actively in their community. Jane was an ardent supporter of </w:t>
      </w:r>
      <w:r>
        <w:rPr>
          <w:rFonts w:ascii="Verdana" w:hAnsi="Verdana" w:cstheme="minorHAnsi"/>
        </w:rPr>
        <w:t>s</w:t>
      </w:r>
      <w:r w:rsidRPr="00B257FA">
        <w:rPr>
          <w:rFonts w:ascii="Verdana" w:hAnsi="Verdana" w:cstheme="minorHAnsi"/>
        </w:rPr>
        <w:t>elf-</w:t>
      </w:r>
      <w:r>
        <w:rPr>
          <w:rFonts w:ascii="Verdana" w:hAnsi="Verdana" w:cstheme="minorHAnsi"/>
        </w:rPr>
        <w:t>d</w:t>
      </w:r>
      <w:r w:rsidRPr="00B257FA">
        <w:rPr>
          <w:rFonts w:ascii="Verdana" w:hAnsi="Verdana" w:cstheme="minorHAnsi"/>
        </w:rPr>
        <w:t>etermination, self-directed services and supports, and community living. She shared her experience and knowledge with others as a Peer Mentor.</w:t>
      </w:r>
    </w:p>
    <w:p w14:paraId="682DB88D" w14:textId="77777777" w:rsidR="00505D51" w:rsidRPr="00B257FA" w:rsidRDefault="00505D51" w:rsidP="00505D51">
      <w:pPr>
        <w:rPr>
          <w:rFonts w:ascii="Verdana" w:hAnsi="Verdana" w:cstheme="minorHAnsi"/>
          <w:b/>
          <w:bCs/>
        </w:rPr>
      </w:pPr>
    </w:p>
    <w:p w14:paraId="3D0DE6C5" w14:textId="41911EFC" w:rsidR="00505D51" w:rsidRPr="00B257FA" w:rsidRDefault="00505D51" w:rsidP="00505D51">
      <w:pPr>
        <w:rPr>
          <w:rFonts w:ascii="Verdana" w:hAnsi="Verdana" w:cstheme="minorHAnsi"/>
        </w:rPr>
      </w:pPr>
      <w:r w:rsidRPr="00B257FA">
        <w:rPr>
          <w:rFonts w:ascii="Verdana" w:hAnsi="Verdana" w:cstheme="minorHAnsi"/>
        </w:rPr>
        <w:t>Jane was an active member of the Michigan Developmental Disabilities Institute (MI-DDI) at Wayne State University</w:t>
      </w:r>
      <w:r>
        <w:rPr>
          <w:rFonts w:ascii="Verdana" w:hAnsi="Verdana" w:cstheme="minorHAnsi"/>
        </w:rPr>
        <w:t>, and s</w:t>
      </w:r>
      <w:r w:rsidRPr="00B257FA">
        <w:rPr>
          <w:rFonts w:ascii="Verdana" w:hAnsi="Verdana" w:cstheme="minorHAnsi"/>
        </w:rPr>
        <w:t xml:space="preserve">hortly after </w:t>
      </w:r>
      <w:r>
        <w:rPr>
          <w:rFonts w:ascii="Verdana" w:hAnsi="Verdana" w:cstheme="minorHAnsi"/>
        </w:rPr>
        <w:t>her</w:t>
      </w:r>
      <w:r w:rsidRPr="00B257FA">
        <w:rPr>
          <w:rFonts w:ascii="Verdana" w:hAnsi="Verdana" w:cstheme="minorHAnsi"/>
        </w:rPr>
        <w:t xml:space="preserve"> death in 2022, </w:t>
      </w:r>
      <w:r>
        <w:rPr>
          <w:rFonts w:ascii="Verdana" w:hAnsi="Verdana" w:cstheme="minorHAnsi"/>
        </w:rPr>
        <w:t xml:space="preserve">they </w:t>
      </w:r>
      <w:r w:rsidRPr="00B257FA">
        <w:rPr>
          <w:rFonts w:ascii="Verdana" w:hAnsi="Verdana" w:cstheme="minorHAnsi"/>
        </w:rPr>
        <w:t>established the </w:t>
      </w:r>
      <w:r w:rsidRPr="00B257FA">
        <w:rPr>
          <w:rFonts w:ascii="Verdana" w:hAnsi="Verdana" w:cstheme="minorHAnsi"/>
          <w:i/>
          <w:iCs/>
        </w:rPr>
        <w:t>Jane Vermeulen Leadership Award</w:t>
      </w:r>
      <w:r w:rsidRPr="00B257FA">
        <w:rPr>
          <w:rFonts w:ascii="Verdana" w:hAnsi="Verdana" w:cstheme="minorHAnsi"/>
        </w:rPr>
        <w:t xml:space="preserve"> in her honor. The award recognizes Jane's passion for </w:t>
      </w:r>
      <w:r>
        <w:rPr>
          <w:rFonts w:ascii="Verdana" w:hAnsi="Verdana" w:cstheme="minorHAnsi"/>
        </w:rPr>
        <w:t>s</w:t>
      </w:r>
      <w:r w:rsidRPr="00B257FA">
        <w:rPr>
          <w:rFonts w:ascii="Verdana" w:hAnsi="Verdana" w:cstheme="minorHAnsi"/>
        </w:rPr>
        <w:t>elf-</w:t>
      </w:r>
      <w:r>
        <w:rPr>
          <w:rFonts w:ascii="Verdana" w:hAnsi="Verdana" w:cstheme="minorHAnsi"/>
        </w:rPr>
        <w:t>d</w:t>
      </w:r>
      <w:r w:rsidRPr="00B257FA">
        <w:rPr>
          <w:rFonts w:ascii="Verdana" w:hAnsi="Verdana" w:cstheme="minorHAnsi"/>
        </w:rPr>
        <w:t xml:space="preserve">etermination, self-advocacy, support for person-centered supports and community living for persons with intellectual or developmental disabilities - just the way Jane lived her life. The </w:t>
      </w:r>
      <w:r w:rsidR="00100F85" w:rsidRPr="00B257FA">
        <w:rPr>
          <w:rFonts w:ascii="Verdana" w:hAnsi="Verdana" w:cstheme="minorHAnsi"/>
        </w:rPr>
        <w:t xml:space="preserve">award </w:t>
      </w:r>
      <w:r w:rsidR="00100F85">
        <w:rPr>
          <w:rFonts w:ascii="Verdana" w:hAnsi="Verdana" w:cstheme="minorHAnsi"/>
        </w:rPr>
        <w:t>is</w:t>
      </w:r>
      <w:r w:rsidR="00100F85" w:rsidRPr="00B257FA">
        <w:rPr>
          <w:rFonts w:ascii="Verdana" w:hAnsi="Verdana" w:cstheme="minorHAnsi"/>
        </w:rPr>
        <w:t xml:space="preserve"> presented to a Michigan resident with a disability who exhibits leadership in their local and/or disability community. </w:t>
      </w:r>
    </w:p>
    <w:p w14:paraId="595ADC78" w14:textId="77777777" w:rsidR="00505D51" w:rsidRPr="00B257FA" w:rsidRDefault="00505D51" w:rsidP="00505D51">
      <w:pPr>
        <w:rPr>
          <w:rFonts w:ascii="Verdana" w:hAnsi="Verdana" w:cstheme="minorHAnsi"/>
        </w:rPr>
      </w:pPr>
    </w:p>
    <w:p w14:paraId="6813815C" w14:textId="6C01FBFD" w:rsidR="00DE4343" w:rsidRDefault="00100F85">
      <w:pPr>
        <w:rPr>
          <w:rFonts w:ascii="Verdana" w:hAnsi="Verdana" w:cstheme="minorHAnsi"/>
        </w:rPr>
      </w:pPr>
      <w:r w:rsidRPr="00100F85">
        <w:rPr>
          <w:rFonts w:ascii="Verdana" w:hAnsi="Verdana" w:cstheme="minorHAnsi"/>
        </w:rPr>
        <w:t>Nominations are open until May 1, 2025</w:t>
      </w:r>
      <w:r>
        <w:rPr>
          <w:rFonts w:ascii="Verdana" w:hAnsi="Verdana" w:cstheme="minorHAnsi"/>
          <w:b/>
          <w:bCs/>
        </w:rPr>
        <w:t xml:space="preserve"> </w:t>
      </w:r>
      <w:hyperlink r:id="rId6" w:history="1">
        <w:r w:rsidR="0016144B" w:rsidRPr="00311B77">
          <w:rPr>
            <w:rStyle w:val="Hyperlink"/>
            <w:rFonts w:ascii="Verdana" w:hAnsi="Verdana" w:cstheme="minorHAnsi"/>
          </w:rPr>
          <w:t>https://ddi.wayne.edu/janeyaward</w:t>
        </w:r>
      </w:hyperlink>
    </w:p>
    <w:p w14:paraId="71DAD579" w14:textId="77777777" w:rsidR="0016144B" w:rsidRDefault="0016144B">
      <w:pPr>
        <w:rPr>
          <w:rFonts w:ascii="Verdana" w:hAnsi="Verdana" w:cstheme="minorHAnsi"/>
        </w:rPr>
      </w:pPr>
    </w:p>
    <w:p w14:paraId="033A66FC" w14:textId="22CD6EB6" w:rsidR="0016144B" w:rsidRPr="00F944B8" w:rsidRDefault="0016144B" w:rsidP="0016144B">
      <w:pPr>
        <w:rPr>
          <w:rFonts w:ascii="Verdana" w:hAnsi="Verdana" w:cstheme="minorHAnsi"/>
          <w:b/>
          <w:bCs/>
          <w:color w:val="000000"/>
          <w:sz w:val="32"/>
          <w:szCs w:val="32"/>
          <w:shd w:val="clear" w:color="auto" w:fill="FFFFFF"/>
        </w:rPr>
      </w:pPr>
      <w:r w:rsidRPr="00543EF8">
        <w:rPr>
          <w:rFonts w:ascii="Verdana" w:hAnsi="Verdana" w:cstheme="minorHAnsi"/>
          <w:b/>
          <w:bCs/>
          <w:color w:val="000000"/>
          <w:sz w:val="32"/>
          <w:szCs w:val="32"/>
          <w:shd w:val="clear" w:color="auto" w:fill="FFFFFF"/>
        </w:rPr>
        <w:t xml:space="preserve">Article </w:t>
      </w:r>
      <w:r w:rsidR="00DC28E6">
        <w:rPr>
          <w:rFonts w:ascii="Verdana" w:hAnsi="Verdana" w:cstheme="minorHAnsi"/>
          <w:b/>
          <w:bCs/>
          <w:color w:val="000000"/>
          <w:sz w:val="32"/>
          <w:szCs w:val="32"/>
          <w:shd w:val="clear" w:color="auto" w:fill="FFFFFF"/>
        </w:rPr>
        <w:t>5</w:t>
      </w:r>
      <w:r w:rsidRPr="00543EF8">
        <w:rPr>
          <w:rFonts w:ascii="Verdana" w:hAnsi="Verdana" w:cstheme="minorHAnsi"/>
          <w:b/>
          <w:bCs/>
          <w:color w:val="000000"/>
          <w:sz w:val="32"/>
          <w:szCs w:val="32"/>
          <w:shd w:val="clear" w:color="auto" w:fill="FFFFFF"/>
        </w:rPr>
        <w:t xml:space="preserve">: </w:t>
      </w:r>
      <w:r>
        <w:rPr>
          <w:rFonts w:ascii="Verdana" w:hAnsi="Verdana" w:cstheme="minorHAnsi"/>
          <w:b/>
          <w:bCs/>
          <w:color w:val="000000"/>
          <w:sz w:val="32"/>
          <w:szCs w:val="32"/>
          <w:shd w:val="clear" w:color="auto" w:fill="FFFFFF"/>
        </w:rPr>
        <w:t>Parent/Caregiver Support Group</w:t>
      </w:r>
    </w:p>
    <w:p w14:paraId="058A199A" w14:textId="3AC2D058" w:rsidR="0016144B" w:rsidRPr="0016144B" w:rsidRDefault="0016144B" w:rsidP="0016144B">
      <w:pPr>
        <w:rPr>
          <w:rFonts w:ascii="Verdana" w:hAnsi="Verdana" w:cstheme="minorHAnsi"/>
        </w:rPr>
      </w:pPr>
      <w:r w:rsidRPr="0016144B">
        <w:rPr>
          <w:rFonts w:ascii="Verdana" w:hAnsi="Verdana" w:cstheme="minorHAnsi"/>
        </w:rPr>
        <w:t xml:space="preserve">Join us for </w:t>
      </w:r>
      <w:r>
        <w:rPr>
          <w:rFonts w:ascii="Verdana" w:hAnsi="Verdana" w:cstheme="minorHAnsi"/>
        </w:rPr>
        <w:t xml:space="preserve">a </w:t>
      </w:r>
      <w:r w:rsidRPr="0016144B">
        <w:rPr>
          <w:rFonts w:ascii="Verdana" w:hAnsi="Verdana" w:cstheme="minorHAnsi"/>
        </w:rPr>
        <w:t xml:space="preserve">Parent &amp; Caregiver Support </w:t>
      </w:r>
      <w:r>
        <w:rPr>
          <w:rFonts w:ascii="Verdana" w:hAnsi="Verdana" w:cstheme="minorHAnsi"/>
        </w:rPr>
        <w:t>G</w:t>
      </w:r>
      <w:r w:rsidRPr="0016144B">
        <w:rPr>
          <w:rFonts w:ascii="Verdana" w:hAnsi="Verdana" w:cstheme="minorHAnsi"/>
        </w:rPr>
        <w:t>roup, where we provide support, information, and guidance for caregivers to strengthen and empower their families.</w:t>
      </w:r>
    </w:p>
    <w:p w14:paraId="1E04EDCF" w14:textId="77777777" w:rsidR="0016144B" w:rsidRPr="0016144B" w:rsidRDefault="0016144B" w:rsidP="0016144B">
      <w:pPr>
        <w:rPr>
          <w:rFonts w:ascii="Verdana" w:hAnsi="Verdana" w:cstheme="minorHAnsi"/>
        </w:rPr>
      </w:pPr>
    </w:p>
    <w:p w14:paraId="3E23CEE7" w14:textId="77777777" w:rsidR="0016144B" w:rsidRPr="0016144B" w:rsidRDefault="0016144B" w:rsidP="0016144B">
      <w:pPr>
        <w:rPr>
          <w:rFonts w:ascii="Verdana" w:hAnsi="Verdana" w:cstheme="minorHAnsi"/>
        </w:rPr>
      </w:pPr>
      <w:r w:rsidRPr="0016144B">
        <w:rPr>
          <w:rFonts w:ascii="Verdana" w:hAnsi="Verdana" w:cstheme="minorHAnsi"/>
        </w:rPr>
        <w:t>The goals are to:</w:t>
      </w:r>
    </w:p>
    <w:p w14:paraId="7EC5504D" w14:textId="77777777" w:rsidR="0016144B" w:rsidRPr="0016144B" w:rsidRDefault="0016144B" w:rsidP="0016144B">
      <w:pPr>
        <w:numPr>
          <w:ilvl w:val="0"/>
          <w:numId w:val="2"/>
        </w:numPr>
        <w:rPr>
          <w:rFonts w:ascii="Verdana" w:hAnsi="Verdana" w:cstheme="minorHAnsi"/>
        </w:rPr>
      </w:pPr>
      <w:r w:rsidRPr="0016144B">
        <w:rPr>
          <w:rFonts w:ascii="Verdana" w:hAnsi="Verdana" w:cstheme="minorHAnsi"/>
        </w:rPr>
        <w:t>Empower caregivers and parents</w:t>
      </w:r>
    </w:p>
    <w:p w14:paraId="72A698C0" w14:textId="77777777" w:rsidR="0016144B" w:rsidRPr="0016144B" w:rsidRDefault="0016144B" w:rsidP="0016144B">
      <w:pPr>
        <w:numPr>
          <w:ilvl w:val="0"/>
          <w:numId w:val="2"/>
        </w:numPr>
        <w:rPr>
          <w:rFonts w:ascii="Verdana" w:hAnsi="Verdana" w:cstheme="minorHAnsi"/>
        </w:rPr>
      </w:pPr>
      <w:r w:rsidRPr="0016144B">
        <w:rPr>
          <w:rFonts w:ascii="Verdana" w:hAnsi="Verdana" w:cstheme="minorHAnsi"/>
        </w:rPr>
        <w:t>Provide a safe space to share your concerns and creative ideas</w:t>
      </w:r>
    </w:p>
    <w:p w14:paraId="7C3EE479" w14:textId="77777777" w:rsidR="0016144B" w:rsidRPr="0016144B" w:rsidRDefault="0016144B" w:rsidP="0016144B">
      <w:pPr>
        <w:numPr>
          <w:ilvl w:val="0"/>
          <w:numId w:val="2"/>
        </w:numPr>
        <w:rPr>
          <w:rFonts w:ascii="Verdana" w:hAnsi="Verdana" w:cstheme="minorHAnsi"/>
        </w:rPr>
      </w:pPr>
      <w:r w:rsidRPr="0016144B">
        <w:rPr>
          <w:rFonts w:ascii="Verdana" w:hAnsi="Verdana" w:cstheme="minorHAnsi"/>
        </w:rPr>
        <w:t>Assist with advocacy and resources</w:t>
      </w:r>
    </w:p>
    <w:p w14:paraId="13CFF75C" w14:textId="77777777" w:rsidR="0016144B" w:rsidRPr="0016144B" w:rsidRDefault="0016144B" w:rsidP="0016144B">
      <w:pPr>
        <w:rPr>
          <w:rFonts w:ascii="Verdana" w:hAnsi="Verdana" w:cstheme="minorHAnsi"/>
        </w:rPr>
      </w:pPr>
    </w:p>
    <w:p w14:paraId="12E8EE1F" w14:textId="0DC139F8" w:rsidR="0016144B" w:rsidRDefault="0016144B" w:rsidP="0016144B">
      <w:pPr>
        <w:rPr>
          <w:rFonts w:ascii="Verdana" w:hAnsi="Verdana" w:cstheme="minorHAnsi"/>
        </w:rPr>
      </w:pPr>
      <w:r>
        <w:rPr>
          <w:rFonts w:ascii="Verdana" w:hAnsi="Verdana" w:cstheme="minorHAnsi"/>
        </w:rPr>
        <w:t>March</w:t>
      </w:r>
      <w:r w:rsidRPr="0016144B">
        <w:rPr>
          <w:rFonts w:ascii="Verdana" w:hAnsi="Verdana" w:cstheme="minorHAnsi"/>
        </w:rPr>
        <w:t xml:space="preserve"> </w:t>
      </w:r>
      <w:r>
        <w:rPr>
          <w:rFonts w:ascii="Verdana" w:hAnsi="Verdana" w:cstheme="minorHAnsi"/>
        </w:rPr>
        <w:t>8</w:t>
      </w:r>
      <w:r w:rsidRPr="0016144B">
        <w:rPr>
          <w:rFonts w:ascii="Verdana" w:hAnsi="Verdana" w:cstheme="minorHAnsi"/>
          <w:vertAlign w:val="superscript"/>
        </w:rPr>
        <w:t>th</w:t>
      </w:r>
      <w:r w:rsidRPr="0016144B">
        <w:rPr>
          <w:rFonts w:ascii="Verdana" w:hAnsi="Verdana" w:cstheme="minorHAnsi"/>
        </w:rPr>
        <w:t>, 2-3 pm</w:t>
      </w:r>
      <w:r>
        <w:rPr>
          <w:rFonts w:ascii="Verdana" w:hAnsi="Verdana" w:cstheme="minorHAnsi"/>
        </w:rPr>
        <w:t xml:space="preserve"> In-Person</w:t>
      </w:r>
    </w:p>
    <w:p w14:paraId="46D99630" w14:textId="1057E283" w:rsidR="0016144B" w:rsidRDefault="0016144B" w:rsidP="0016144B">
      <w:pPr>
        <w:rPr>
          <w:rFonts w:ascii="Verdana" w:hAnsi="Verdana" w:cstheme="minorHAnsi"/>
        </w:rPr>
      </w:pPr>
      <w:r>
        <w:rPr>
          <w:rFonts w:ascii="Verdana" w:hAnsi="Verdana" w:cstheme="minorHAnsi"/>
        </w:rPr>
        <w:t>Includes an activity and extra support for your loved one so you can attend together.</w:t>
      </w:r>
    </w:p>
    <w:p w14:paraId="166C3AAE" w14:textId="057F50EA" w:rsidR="0016144B" w:rsidRPr="0016144B" w:rsidRDefault="0016144B" w:rsidP="0016144B">
      <w:pPr>
        <w:rPr>
          <w:rFonts w:ascii="Verdana" w:hAnsi="Verdana" w:cstheme="minorHAnsi"/>
        </w:rPr>
      </w:pPr>
      <w:r>
        <w:rPr>
          <w:rFonts w:ascii="Verdana" w:hAnsi="Verdana" w:cstheme="minorHAnsi"/>
        </w:rPr>
        <w:t>804 S. Hamilton Street in Saginaw</w:t>
      </w:r>
    </w:p>
    <w:p w14:paraId="3E75B48A" w14:textId="77777777" w:rsidR="0016144B" w:rsidRDefault="0016144B" w:rsidP="0016144B">
      <w:pPr>
        <w:rPr>
          <w:rFonts w:ascii="Verdana" w:hAnsi="Verdana" w:cstheme="minorHAnsi"/>
        </w:rPr>
      </w:pPr>
    </w:p>
    <w:p w14:paraId="4587E6C3" w14:textId="77777777" w:rsidR="0016144B" w:rsidRDefault="0016144B" w:rsidP="0016144B">
      <w:pPr>
        <w:rPr>
          <w:rFonts w:ascii="Verdana" w:hAnsi="Verdana" w:cstheme="minorHAnsi"/>
        </w:rPr>
      </w:pPr>
      <w:r>
        <w:rPr>
          <w:rFonts w:ascii="Verdana" w:hAnsi="Verdana" w:cstheme="minorHAnsi"/>
        </w:rPr>
        <w:t>March</w:t>
      </w:r>
      <w:r w:rsidRPr="0016144B">
        <w:rPr>
          <w:rFonts w:ascii="Verdana" w:hAnsi="Verdana" w:cstheme="minorHAnsi"/>
        </w:rPr>
        <w:t xml:space="preserve"> 2</w:t>
      </w:r>
      <w:r>
        <w:rPr>
          <w:rFonts w:ascii="Verdana" w:hAnsi="Verdana" w:cstheme="minorHAnsi"/>
        </w:rPr>
        <w:t>2</w:t>
      </w:r>
      <w:r>
        <w:rPr>
          <w:rFonts w:ascii="Verdana" w:hAnsi="Verdana" w:cstheme="minorHAnsi"/>
          <w:vertAlign w:val="superscript"/>
        </w:rPr>
        <w:t>nd</w:t>
      </w:r>
      <w:r w:rsidRPr="0016144B">
        <w:rPr>
          <w:rFonts w:ascii="Verdana" w:hAnsi="Verdana" w:cstheme="minorHAnsi"/>
        </w:rPr>
        <w:t xml:space="preserve">, 2-3 pm </w:t>
      </w:r>
      <w:r>
        <w:rPr>
          <w:rFonts w:ascii="Verdana" w:hAnsi="Verdana" w:cstheme="minorHAnsi"/>
        </w:rPr>
        <w:t>Virtual</w:t>
      </w:r>
    </w:p>
    <w:p w14:paraId="18208B48" w14:textId="77777777" w:rsidR="0016144B" w:rsidRPr="0016144B" w:rsidRDefault="0016144B" w:rsidP="0016144B">
      <w:pPr>
        <w:rPr>
          <w:rFonts w:ascii="Verdana" w:hAnsi="Verdana" w:cstheme="minorHAnsi"/>
        </w:rPr>
      </w:pPr>
    </w:p>
    <w:p w14:paraId="1C22A7A1" w14:textId="0137F559" w:rsidR="0016144B" w:rsidRPr="0016144B" w:rsidRDefault="0016144B" w:rsidP="0016144B">
      <w:pPr>
        <w:rPr>
          <w:rFonts w:ascii="Verdana" w:hAnsi="Verdana" w:cstheme="minorHAnsi"/>
        </w:rPr>
      </w:pPr>
      <w:r w:rsidRPr="0016144B">
        <w:rPr>
          <w:rFonts w:ascii="Verdana" w:hAnsi="Verdana" w:cstheme="minorHAnsi"/>
        </w:rPr>
        <w:t xml:space="preserve">For more information, email </w:t>
      </w:r>
      <w:hyperlink r:id="rId7" w:history="1">
        <w:r w:rsidRPr="0016144B">
          <w:rPr>
            <w:rStyle w:val="Hyperlink"/>
            <w:rFonts w:ascii="Verdana" w:hAnsi="Verdana" w:cstheme="minorHAnsi"/>
          </w:rPr>
          <w:t>advocacy@dnmm.org</w:t>
        </w:r>
      </w:hyperlink>
    </w:p>
    <w:p w14:paraId="31202A11" w14:textId="2780548A" w:rsidR="0016144B" w:rsidRDefault="0016144B" w:rsidP="0016144B">
      <w:pPr>
        <w:rPr>
          <w:rFonts w:ascii="Verdana" w:hAnsi="Verdana" w:cstheme="minorHAnsi"/>
        </w:rPr>
      </w:pPr>
      <w:r w:rsidRPr="0016144B">
        <w:rPr>
          <w:rFonts w:ascii="Verdana" w:hAnsi="Verdana" w:cstheme="minorHAnsi"/>
        </w:rPr>
        <w:t>Register Here</w:t>
      </w:r>
      <w:r>
        <w:rPr>
          <w:rFonts w:ascii="Verdana" w:hAnsi="Verdana" w:cstheme="minorHAnsi"/>
        </w:rPr>
        <w:t xml:space="preserve"> (link to </w:t>
      </w:r>
      <w:hyperlink r:id="rId8" w:history="1">
        <w:r w:rsidR="00CE0840" w:rsidRPr="00311B77">
          <w:rPr>
            <w:rStyle w:val="Hyperlink"/>
            <w:rFonts w:ascii="Verdana" w:hAnsi="Verdana" w:cstheme="minorHAnsi"/>
          </w:rPr>
          <w:t>https://tinyurl.com/7p9e8mhu</w:t>
        </w:r>
      </w:hyperlink>
      <w:r>
        <w:rPr>
          <w:rFonts w:ascii="Verdana" w:hAnsi="Verdana" w:cstheme="minorHAnsi"/>
        </w:rPr>
        <w:t>)</w:t>
      </w:r>
    </w:p>
    <w:p w14:paraId="04FA46A6" w14:textId="77777777" w:rsidR="00CE0840" w:rsidRDefault="00CE0840" w:rsidP="0016144B">
      <w:pPr>
        <w:rPr>
          <w:rFonts w:ascii="Verdana" w:hAnsi="Verdana" w:cstheme="minorHAnsi"/>
        </w:rPr>
      </w:pPr>
    </w:p>
    <w:p w14:paraId="71D6B5D2" w14:textId="17C3F554" w:rsidR="00DC28E6" w:rsidRPr="00F944B8" w:rsidRDefault="00DC28E6" w:rsidP="00DC28E6">
      <w:pPr>
        <w:rPr>
          <w:rFonts w:ascii="Verdana" w:hAnsi="Verdana" w:cstheme="minorHAnsi"/>
          <w:b/>
          <w:bCs/>
          <w:color w:val="000000"/>
          <w:sz w:val="32"/>
          <w:szCs w:val="32"/>
          <w:shd w:val="clear" w:color="auto" w:fill="FFFFFF"/>
        </w:rPr>
      </w:pPr>
      <w:r w:rsidRPr="00DC28E6">
        <w:rPr>
          <w:rFonts w:ascii="Verdana" w:hAnsi="Verdana" w:cstheme="minorHAnsi"/>
          <w:b/>
          <w:bCs/>
          <w:sz w:val="32"/>
          <w:szCs w:val="32"/>
        </w:rPr>
        <w:t xml:space="preserve">Article </w:t>
      </w:r>
      <w:r>
        <w:rPr>
          <w:rFonts w:ascii="Verdana" w:hAnsi="Verdana" w:cstheme="minorHAnsi"/>
          <w:b/>
          <w:bCs/>
          <w:sz w:val="32"/>
          <w:szCs w:val="32"/>
        </w:rPr>
        <w:t>6</w:t>
      </w:r>
      <w:r w:rsidRPr="00DC28E6">
        <w:rPr>
          <w:rFonts w:ascii="Verdana" w:hAnsi="Verdana" w:cstheme="minorHAnsi"/>
          <w:b/>
          <w:bCs/>
          <w:sz w:val="32"/>
          <w:szCs w:val="32"/>
        </w:rPr>
        <w:t>: Developmental Disabilities Awareness Month</w:t>
      </w:r>
    </w:p>
    <w:p w14:paraId="563B6CA4" w14:textId="587F15BF" w:rsidR="00964416" w:rsidRDefault="00B86073" w:rsidP="00B86073">
      <w:pPr>
        <w:rPr>
          <w:rFonts w:ascii="Verdana" w:hAnsi="Verdana" w:cstheme="minorHAnsi"/>
        </w:rPr>
      </w:pPr>
      <w:r w:rsidRPr="00B86073">
        <w:rPr>
          <w:rFonts w:ascii="Verdana" w:hAnsi="Verdana" w:cstheme="minorHAnsi"/>
        </w:rPr>
        <w:t>March</w:t>
      </w:r>
      <w:r>
        <w:rPr>
          <w:rFonts w:ascii="Verdana" w:hAnsi="Verdana" w:cstheme="minorHAnsi"/>
        </w:rPr>
        <w:t xml:space="preserve"> is </w:t>
      </w:r>
      <w:r w:rsidRPr="00B86073">
        <w:rPr>
          <w:rFonts w:ascii="Verdana" w:hAnsi="Verdana" w:cstheme="minorHAnsi"/>
        </w:rPr>
        <w:t>Developmental Disabilities Awareness Month</w:t>
      </w:r>
      <w:r>
        <w:rPr>
          <w:rFonts w:ascii="Verdana" w:hAnsi="Verdana" w:cstheme="minorHAnsi"/>
        </w:rPr>
        <w:t xml:space="preserve"> - </w:t>
      </w:r>
      <w:r w:rsidRPr="00B86073">
        <w:rPr>
          <w:rFonts w:ascii="Verdana" w:hAnsi="Verdana" w:cstheme="minorHAnsi"/>
        </w:rPr>
        <w:t xml:space="preserve">a </w:t>
      </w:r>
      <w:r w:rsidR="00964416">
        <w:rPr>
          <w:rFonts w:ascii="Verdana" w:hAnsi="Verdana" w:cstheme="minorHAnsi"/>
        </w:rPr>
        <w:t>chance</w:t>
      </w:r>
      <w:r w:rsidRPr="00B86073">
        <w:rPr>
          <w:rFonts w:ascii="Verdana" w:hAnsi="Verdana" w:cstheme="minorHAnsi"/>
        </w:rPr>
        <w:t xml:space="preserve"> to recognize and celebrate the individuals living with developmental disabilities and their families. It’s also a time to reflect on the progress we’ve made in providing opportunities and advocating for rights for this community. </w:t>
      </w:r>
    </w:p>
    <w:p w14:paraId="2E19161B" w14:textId="77777777" w:rsidR="00964416" w:rsidRDefault="00964416" w:rsidP="00B86073">
      <w:pPr>
        <w:rPr>
          <w:rFonts w:ascii="Verdana" w:hAnsi="Verdana" w:cstheme="minorHAnsi"/>
        </w:rPr>
      </w:pPr>
    </w:p>
    <w:p w14:paraId="245E2C1C" w14:textId="1371C2E8" w:rsidR="00B86073" w:rsidRPr="00B86073" w:rsidRDefault="00B86073" w:rsidP="00B86073">
      <w:pPr>
        <w:rPr>
          <w:rFonts w:ascii="Verdana" w:hAnsi="Verdana" w:cstheme="minorHAnsi"/>
        </w:rPr>
      </w:pPr>
      <w:r w:rsidRPr="00B86073">
        <w:rPr>
          <w:rFonts w:ascii="Verdana" w:hAnsi="Verdana" w:cstheme="minorHAnsi"/>
        </w:rPr>
        <w:t>Developmental disabilities affect mental or physical functions, such as cognitive or motor skills. Common developmental disabilities include autism spectrum disorder, cerebral palsy, intellectual disability, Down syndrome, hearing loss, vision impairment, and learning disabilities.</w:t>
      </w:r>
    </w:p>
    <w:p w14:paraId="4BCF03E4" w14:textId="77777777" w:rsidR="00B86073" w:rsidRPr="00B86073" w:rsidRDefault="00B86073" w:rsidP="00B86073">
      <w:pPr>
        <w:rPr>
          <w:rFonts w:ascii="Verdana" w:hAnsi="Verdana" w:cstheme="minorHAnsi"/>
        </w:rPr>
      </w:pPr>
    </w:p>
    <w:p w14:paraId="6DD8154F" w14:textId="74F44ED9" w:rsidR="00964416" w:rsidRDefault="00964416" w:rsidP="00B86073">
      <w:pPr>
        <w:rPr>
          <w:rFonts w:ascii="Verdana" w:hAnsi="Verdana" w:cstheme="minorHAnsi"/>
        </w:rPr>
      </w:pPr>
      <w:r w:rsidRPr="00964416">
        <w:rPr>
          <w:rFonts w:ascii="Verdana" w:hAnsi="Verdana" w:cstheme="minorHAnsi"/>
        </w:rPr>
        <w:t>It’s essential that we ensure people with developmental disabilities have access to meaningful job opportunities. They deserve every chance to live independently and access the resources that support their journey toward achieving that goal.</w:t>
      </w:r>
    </w:p>
    <w:p w14:paraId="626063A1" w14:textId="77777777" w:rsidR="00964416" w:rsidRPr="00B86073" w:rsidRDefault="00964416" w:rsidP="00B86073">
      <w:pPr>
        <w:rPr>
          <w:rFonts w:ascii="Verdana" w:hAnsi="Verdana" w:cstheme="minorHAnsi"/>
        </w:rPr>
      </w:pPr>
    </w:p>
    <w:p w14:paraId="53CC2948" w14:textId="5B358DA4" w:rsidR="00B86073" w:rsidRDefault="00B86073" w:rsidP="00B86073">
      <w:pPr>
        <w:rPr>
          <w:rFonts w:ascii="Verdana" w:hAnsi="Verdana" w:cstheme="minorHAnsi"/>
        </w:rPr>
      </w:pPr>
      <w:r w:rsidRPr="00B86073">
        <w:rPr>
          <w:rFonts w:ascii="Verdana" w:hAnsi="Verdana" w:cstheme="minorHAnsi"/>
        </w:rPr>
        <w:t>As a society, we must work together to reduce the stigma associated with disability and create supportive environments where everyone is valued. Through our services, like</w:t>
      </w:r>
      <w:r w:rsidR="00964416">
        <w:rPr>
          <w:rFonts w:ascii="Verdana" w:hAnsi="Verdana" w:cstheme="minorHAnsi"/>
        </w:rPr>
        <w:t xml:space="preserve"> Independent Living Skills training, Community Transition programs, Advocacy and Peer Support, we </w:t>
      </w:r>
      <w:proofErr w:type="gramStart"/>
      <w:r w:rsidR="00964416">
        <w:rPr>
          <w:rFonts w:ascii="Verdana" w:hAnsi="Verdana" w:cstheme="minorHAnsi"/>
        </w:rPr>
        <w:t>ar</w:t>
      </w:r>
      <w:r w:rsidRPr="00B86073">
        <w:rPr>
          <w:rFonts w:ascii="Verdana" w:hAnsi="Verdana" w:cstheme="minorHAnsi"/>
        </w:rPr>
        <w:t>e able to</w:t>
      </w:r>
      <w:proofErr w:type="gramEnd"/>
      <w:r w:rsidRPr="00B86073">
        <w:rPr>
          <w:rFonts w:ascii="Verdana" w:hAnsi="Verdana" w:cstheme="minorHAnsi"/>
        </w:rPr>
        <w:t xml:space="preserve"> educate and bring awareness to those living with disabilities and their families. </w:t>
      </w:r>
    </w:p>
    <w:p w14:paraId="613B8F32" w14:textId="77777777" w:rsidR="00964416" w:rsidRDefault="00964416" w:rsidP="00B86073">
      <w:pPr>
        <w:rPr>
          <w:rFonts w:ascii="Verdana" w:hAnsi="Verdana" w:cstheme="minorHAnsi"/>
        </w:rPr>
      </w:pPr>
    </w:p>
    <w:p w14:paraId="234EE718" w14:textId="27D79F1E" w:rsidR="00DC28E6" w:rsidRDefault="00964416" w:rsidP="0016144B">
      <w:pPr>
        <w:rPr>
          <w:rFonts w:ascii="Verdana" w:hAnsi="Verdana" w:cstheme="minorHAnsi"/>
        </w:rPr>
      </w:pPr>
      <w:r>
        <w:rPr>
          <w:rFonts w:ascii="Verdana" w:hAnsi="Verdana" w:cstheme="minorHAnsi"/>
        </w:rPr>
        <w:t>For more information about our services in your community, contact us at (989) 835-4041 or visit dnmm.org.</w:t>
      </w:r>
    </w:p>
    <w:p w14:paraId="2F2F8231" w14:textId="77777777" w:rsidR="00F72124" w:rsidRDefault="00F72124" w:rsidP="0016144B">
      <w:pPr>
        <w:rPr>
          <w:rFonts w:ascii="Verdana" w:hAnsi="Verdana" w:cstheme="minorHAnsi"/>
        </w:rPr>
      </w:pPr>
    </w:p>
    <w:p w14:paraId="3F1B21D9" w14:textId="0E362F60" w:rsidR="00CE0840" w:rsidRPr="00543EF8" w:rsidRDefault="00CE0840" w:rsidP="00CE0840">
      <w:pPr>
        <w:rPr>
          <w:rFonts w:ascii="Verdana" w:hAnsi="Verdana" w:cstheme="minorHAnsi"/>
          <w:b/>
          <w:bCs/>
          <w:sz w:val="28"/>
          <w:szCs w:val="28"/>
        </w:rPr>
      </w:pPr>
      <w:r w:rsidRPr="0036044B">
        <w:rPr>
          <w:rFonts w:ascii="Verdana" w:hAnsi="Verdana" w:cstheme="minorHAnsi"/>
          <w:b/>
          <w:bCs/>
          <w:sz w:val="32"/>
          <w:szCs w:val="32"/>
        </w:rPr>
        <w:t xml:space="preserve">Article </w:t>
      </w:r>
      <w:r w:rsidR="00DC28E6">
        <w:rPr>
          <w:rFonts w:ascii="Verdana" w:hAnsi="Verdana" w:cstheme="minorHAnsi"/>
          <w:b/>
          <w:bCs/>
          <w:sz w:val="32"/>
          <w:szCs w:val="32"/>
        </w:rPr>
        <w:t>7</w:t>
      </w:r>
      <w:r w:rsidRPr="0036044B">
        <w:rPr>
          <w:rFonts w:ascii="Verdana" w:hAnsi="Verdana" w:cstheme="minorHAnsi"/>
          <w:b/>
          <w:bCs/>
          <w:sz w:val="32"/>
          <w:szCs w:val="32"/>
        </w:rPr>
        <w:t xml:space="preserve">: </w:t>
      </w:r>
      <w:r w:rsidRPr="008578A7">
        <w:rPr>
          <w:rFonts w:ascii="Verdana" w:hAnsi="Verdana" w:cstheme="minorHAnsi"/>
          <w:b/>
          <w:bCs/>
          <w:sz w:val="32"/>
          <w:szCs w:val="32"/>
        </w:rPr>
        <w:t>Statement of Inclusion</w:t>
      </w:r>
    </w:p>
    <w:p w14:paraId="0EEE6424" w14:textId="77777777" w:rsidR="00CE0840" w:rsidRPr="00B61A66" w:rsidRDefault="00CE0840" w:rsidP="00CE0840">
      <w:pPr>
        <w:rPr>
          <w:rFonts w:ascii="Verdana" w:hAnsi="Verdana" w:cstheme="minorHAnsi"/>
        </w:rPr>
      </w:pPr>
      <w:r w:rsidRPr="00B61A66">
        <w:rPr>
          <w:rFonts w:ascii="Verdana" w:hAnsi="Verdana" w:cstheme="minorHAnsi"/>
        </w:rPr>
        <w:t>Inclusion is a universal human right for all people, regardless of race, age,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w:t>
      </w:r>
    </w:p>
    <w:p w14:paraId="6A84788A" w14:textId="77777777" w:rsidR="00CE0840" w:rsidRPr="00B61A66" w:rsidRDefault="00CE0840" w:rsidP="00CE0840">
      <w:pPr>
        <w:rPr>
          <w:rFonts w:ascii="Verdana" w:hAnsi="Verdana" w:cstheme="minorHAnsi"/>
        </w:rPr>
      </w:pPr>
    </w:p>
    <w:p w14:paraId="77114090" w14:textId="77777777" w:rsidR="00CE0840" w:rsidRPr="005B751E" w:rsidRDefault="00CE0840" w:rsidP="00CE0840">
      <w:pPr>
        <w:rPr>
          <w:rFonts w:ascii="Verdana" w:hAnsi="Verdana" w:cstheme="minorHAnsi"/>
        </w:rPr>
      </w:pPr>
      <w:r w:rsidRPr="00B61A66">
        <w:rPr>
          <w:rFonts w:ascii="Verdana" w:hAnsi="Verdana" w:cstheme="minorHAnsi"/>
        </w:rPr>
        <w:t>DNMM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14:paraId="6BE6CCDF" w14:textId="77777777" w:rsidR="00CE0840" w:rsidRDefault="00CE0840" w:rsidP="00CE0840">
      <w:pPr>
        <w:rPr>
          <w:rFonts w:ascii="Verdana" w:hAnsi="Verdana" w:cstheme="minorHAnsi"/>
        </w:rPr>
      </w:pPr>
    </w:p>
    <w:p w14:paraId="2B678B9D" w14:textId="320903AA" w:rsidR="00CE0840" w:rsidRPr="008578A7" w:rsidRDefault="00CE0840" w:rsidP="00CE0840">
      <w:pPr>
        <w:rPr>
          <w:rFonts w:ascii="Verdana" w:hAnsi="Verdana" w:cstheme="minorHAnsi"/>
          <w:b/>
          <w:bCs/>
          <w:sz w:val="32"/>
          <w:szCs w:val="32"/>
        </w:rPr>
      </w:pPr>
      <w:r w:rsidRPr="008578A7">
        <w:rPr>
          <w:rFonts w:ascii="Verdana" w:hAnsi="Verdana" w:cstheme="minorHAnsi"/>
          <w:b/>
          <w:bCs/>
          <w:sz w:val="32"/>
          <w:szCs w:val="32"/>
        </w:rPr>
        <w:t>Article</w:t>
      </w:r>
      <w:r>
        <w:rPr>
          <w:rFonts w:ascii="Verdana" w:hAnsi="Verdana" w:cstheme="minorHAnsi"/>
          <w:b/>
          <w:bCs/>
          <w:sz w:val="32"/>
          <w:szCs w:val="32"/>
        </w:rPr>
        <w:t xml:space="preserve"> </w:t>
      </w:r>
      <w:r w:rsidR="00DC28E6">
        <w:rPr>
          <w:rFonts w:ascii="Verdana" w:hAnsi="Verdana" w:cstheme="minorHAnsi"/>
          <w:b/>
          <w:bCs/>
          <w:sz w:val="32"/>
          <w:szCs w:val="32"/>
        </w:rPr>
        <w:t>8</w:t>
      </w:r>
      <w:r w:rsidRPr="008578A7">
        <w:rPr>
          <w:rFonts w:ascii="Verdana" w:hAnsi="Verdana" w:cstheme="minorHAnsi"/>
          <w:b/>
          <w:bCs/>
          <w:sz w:val="32"/>
          <w:szCs w:val="32"/>
        </w:rPr>
        <w:t>: Accessibility Statement</w:t>
      </w:r>
    </w:p>
    <w:p w14:paraId="3E63D742" w14:textId="77777777" w:rsidR="00CE0840" w:rsidRPr="005B751E" w:rsidRDefault="00CE0840" w:rsidP="00CE0840">
      <w:pPr>
        <w:rPr>
          <w:rFonts w:ascii="Verdana" w:hAnsi="Verdana" w:cstheme="minorHAnsi"/>
        </w:rPr>
      </w:pPr>
      <w:r w:rsidRPr="005B751E">
        <w:rPr>
          <w:rFonts w:ascii="Verdana" w:hAnsi="Verdana" w:cstheme="minorHAnsi"/>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14:paraId="1745D4EC" w14:textId="77777777" w:rsidR="00CE0840" w:rsidRDefault="00CE0840" w:rsidP="00CE0840">
      <w:pPr>
        <w:rPr>
          <w:rFonts w:ascii="Verdana" w:hAnsi="Verdana" w:cstheme="minorHAnsi"/>
        </w:rPr>
      </w:pPr>
    </w:p>
    <w:p w14:paraId="6D062252" w14:textId="77777777" w:rsidR="00CE0840" w:rsidRPr="00861EE0" w:rsidRDefault="00CE0840" w:rsidP="00CE0840">
      <w:pPr>
        <w:rPr>
          <w:rFonts w:ascii="Verdana" w:hAnsi="Verdana" w:cstheme="minorHAnsi"/>
        </w:rPr>
      </w:pPr>
      <w:r w:rsidRPr="005B751E">
        <w:rPr>
          <w:rFonts w:ascii="Verdana" w:hAnsi="Verdana" w:cstheme="minorHAnsi"/>
        </w:rPr>
        <w:t>If you have any issues of concern regarding the accessibility of DNMM services and facilities, we encourage you to share that information with us.</w:t>
      </w:r>
    </w:p>
    <w:p w14:paraId="42637A20" w14:textId="77777777" w:rsidR="005B7924" w:rsidRPr="00902FF7" w:rsidRDefault="005B7924" w:rsidP="005B7924">
      <w:pPr>
        <w:pBdr>
          <w:bottom w:val="single" w:sz="6" w:space="1" w:color="auto"/>
        </w:pBdr>
        <w:rPr>
          <w:rFonts w:ascii="Verdana" w:hAnsi="Verdana" w:cstheme="minorHAnsi"/>
          <w:sz w:val="28"/>
          <w:szCs w:val="28"/>
        </w:rPr>
      </w:pPr>
    </w:p>
    <w:p w14:paraId="7D50EA46" w14:textId="77777777" w:rsidR="005B7924" w:rsidRPr="00902FF7" w:rsidRDefault="005B7924" w:rsidP="005B7924">
      <w:pPr>
        <w:rPr>
          <w:rFonts w:ascii="Verdana" w:hAnsi="Verdana" w:cstheme="minorHAnsi"/>
          <w:sz w:val="28"/>
          <w:szCs w:val="28"/>
        </w:rPr>
      </w:pPr>
    </w:p>
    <w:p w14:paraId="243878AA" w14:textId="77777777" w:rsidR="005B7924" w:rsidRDefault="005B7924" w:rsidP="005B7924">
      <w:pPr>
        <w:rPr>
          <w:rFonts w:ascii="Verdana" w:hAnsi="Verdana" w:cstheme="minorHAnsi"/>
          <w:sz w:val="28"/>
          <w:szCs w:val="28"/>
        </w:rPr>
      </w:pPr>
      <w:r w:rsidRPr="00902FF7">
        <w:rPr>
          <w:rFonts w:ascii="Verdana" w:hAnsi="Verdana" w:cstheme="minorHAnsi"/>
          <w:sz w:val="28"/>
          <w:szCs w:val="28"/>
        </w:rPr>
        <w:t>If you have any issues o</w:t>
      </w:r>
      <w:r>
        <w:rPr>
          <w:rFonts w:ascii="Verdana" w:hAnsi="Verdana" w:cstheme="minorHAnsi"/>
          <w:sz w:val="28"/>
          <w:szCs w:val="28"/>
        </w:rPr>
        <w:t>r</w:t>
      </w:r>
      <w:r w:rsidRPr="00902FF7">
        <w:rPr>
          <w:rFonts w:ascii="Verdana" w:hAnsi="Verdana" w:cstheme="minorHAnsi"/>
          <w:sz w:val="28"/>
          <w:szCs w:val="28"/>
        </w:rPr>
        <w:t xml:space="preserve"> concern</w:t>
      </w:r>
      <w:r>
        <w:rPr>
          <w:rFonts w:ascii="Verdana" w:hAnsi="Verdana" w:cstheme="minorHAnsi"/>
          <w:sz w:val="28"/>
          <w:szCs w:val="28"/>
        </w:rPr>
        <w:t>s</w:t>
      </w:r>
      <w:r w:rsidRPr="00902FF7">
        <w:rPr>
          <w:rFonts w:ascii="Verdana" w:hAnsi="Verdana" w:cstheme="minorHAnsi"/>
          <w:sz w:val="28"/>
          <w:szCs w:val="28"/>
        </w:rPr>
        <w:t xml:space="preserve"> regarding the accessibility of DNMM services and facilities, we encourage you to share that information with us.</w:t>
      </w:r>
    </w:p>
    <w:p w14:paraId="2579E78D" w14:textId="77777777" w:rsidR="005B7924" w:rsidRDefault="005B7924" w:rsidP="005B7924">
      <w:pPr>
        <w:rPr>
          <w:rFonts w:ascii="Verdana" w:hAnsi="Verdana" w:cstheme="minorHAnsi"/>
          <w:sz w:val="28"/>
          <w:szCs w:val="28"/>
        </w:rPr>
      </w:pPr>
    </w:p>
    <w:p w14:paraId="50B4E53D"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Please send your concerns or suggestions to:</w:t>
      </w:r>
    </w:p>
    <w:p w14:paraId="46CB26E8"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Executive Director</w:t>
      </w:r>
    </w:p>
    <w:p w14:paraId="7AA072A3"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Disability Network Mid-Michigan</w:t>
      </w:r>
    </w:p>
    <w:p w14:paraId="785AC7AE"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1705 S. Saginaw Road</w:t>
      </w:r>
    </w:p>
    <w:p w14:paraId="4DAB50C7"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Midland, MI 48640</w:t>
      </w:r>
    </w:p>
    <w:p w14:paraId="4046B1CB"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w:t>
      </w:r>
    </w:p>
    <w:p w14:paraId="731F87DE"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Disability Network Mid-Michigan provides services in Alcona, Arenac, Bay, Clare, Gladwin, Gratiot, Iosco, Isabella, Midland, Ogemaw, Roscommon, and Saginaw counties.</w:t>
      </w:r>
    </w:p>
    <w:p w14:paraId="1BAC48A9" w14:textId="77777777" w:rsidR="005B7924" w:rsidRPr="009E606A" w:rsidRDefault="005B7924" w:rsidP="005B7924">
      <w:pPr>
        <w:rPr>
          <w:rFonts w:ascii="Verdana" w:hAnsi="Verdana" w:cstheme="minorHAnsi"/>
          <w:sz w:val="28"/>
          <w:szCs w:val="28"/>
        </w:rPr>
      </w:pPr>
    </w:p>
    <w:p w14:paraId="3B6C3C5C"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989-835-4041</w:t>
      </w:r>
    </w:p>
    <w:p w14:paraId="42545B68" w14:textId="77777777" w:rsidR="005B7924" w:rsidRPr="009E606A" w:rsidRDefault="005B7924" w:rsidP="005B7924">
      <w:pPr>
        <w:rPr>
          <w:rFonts w:ascii="Verdana" w:hAnsi="Verdana" w:cstheme="minorHAnsi"/>
          <w:sz w:val="28"/>
          <w:szCs w:val="28"/>
        </w:rPr>
      </w:pPr>
      <w:r w:rsidRPr="009E606A">
        <w:rPr>
          <w:rFonts w:ascii="Verdana" w:hAnsi="Verdana" w:cstheme="minorHAnsi"/>
          <w:sz w:val="28"/>
          <w:szCs w:val="28"/>
        </w:rPr>
        <w:t>dnmm.or</w:t>
      </w:r>
      <w:r>
        <w:rPr>
          <w:rFonts w:ascii="Verdana" w:hAnsi="Verdana" w:cstheme="minorHAnsi"/>
          <w:sz w:val="28"/>
          <w:szCs w:val="28"/>
        </w:rPr>
        <w:t>g</w:t>
      </w:r>
    </w:p>
    <w:p w14:paraId="39437149" w14:textId="77777777" w:rsidR="005B7924" w:rsidRPr="00E03D69" w:rsidRDefault="005B7924" w:rsidP="005B7924">
      <w:pPr>
        <w:rPr>
          <w:rFonts w:ascii="Verdana" w:hAnsi="Verdana" w:cstheme="minorHAnsi"/>
          <w:sz w:val="28"/>
          <w:szCs w:val="28"/>
        </w:rPr>
      </w:pPr>
      <w:r w:rsidRPr="009E606A">
        <w:rPr>
          <w:rFonts w:ascii="Verdana" w:hAnsi="Verdana" w:cstheme="minorHAnsi"/>
          <w:sz w:val="28"/>
          <w:szCs w:val="28"/>
        </w:rPr>
        <w:t>##END</w:t>
      </w:r>
    </w:p>
    <w:p w14:paraId="3AEB4D04" w14:textId="77777777" w:rsidR="00CE0840" w:rsidRDefault="00CE0840" w:rsidP="0016144B"/>
    <w:sectPr w:rsidR="00CE08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E23C21"/>
    <w:multiLevelType w:val="hybridMultilevel"/>
    <w:tmpl w:val="1598D712"/>
    <w:lvl w:ilvl="0" w:tplc="5D864486">
      <w:start w:val="1"/>
      <w:numFmt w:val="bullet"/>
      <w:lvlText w:val="-"/>
      <w:lvlJc w:val="left"/>
      <w:pPr>
        <w:ind w:left="720" w:hanging="360"/>
      </w:pPr>
      <w:rPr>
        <w:rFonts w:ascii="Verdana" w:eastAsia="Times New Roman" w:hAnsi="Verdana"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5683FCE"/>
    <w:multiLevelType w:val="hybridMultilevel"/>
    <w:tmpl w:val="F63E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4E3971"/>
    <w:multiLevelType w:val="multilevel"/>
    <w:tmpl w:val="ED020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27192334">
    <w:abstractNumId w:val="2"/>
  </w:num>
  <w:num w:numId="2" w16cid:durableId="1203715233">
    <w:abstractNumId w:val="0"/>
  </w:num>
  <w:num w:numId="3" w16cid:durableId="1435514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D51"/>
    <w:rsid w:val="00100F85"/>
    <w:rsid w:val="001034B5"/>
    <w:rsid w:val="00144479"/>
    <w:rsid w:val="001550B1"/>
    <w:rsid w:val="0016144B"/>
    <w:rsid w:val="002306CC"/>
    <w:rsid w:val="00284B58"/>
    <w:rsid w:val="0032511B"/>
    <w:rsid w:val="00437D9C"/>
    <w:rsid w:val="00505D51"/>
    <w:rsid w:val="005156A6"/>
    <w:rsid w:val="005278B4"/>
    <w:rsid w:val="00554640"/>
    <w:rsid w:val="005B7924"/>
    <w:rsid w:val="005D1EA8"/>
    <w:rsid w:val="006430AF"/>
    <w:rsid w:val="00667F35"/>
    <w:rsid w:val="00683C29"/>
    <w:rsid w:val="006F3D60"/>
    <w:rsid w:val="00867AEB"/>
    <w:rsid w:val="00964416"/>
    <w:rsid w:val="00A30A56"/>
    <w:rsid w:val="00A673D4"/>
    <w:rsid w:val="00B86073"/>
    <w:rsid w:val="00CA588D"/>
    <w:rsid w:val="00CE0840"/>
    <w:rsid w:val="00DC28E6"/>
    <w:rsid w:val="00DE4343"/>
    <w:rsid w:val="00E3038F"/>
    <w:rsid w:val="00F72124"/>
    <w:rsid w:val="00F81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A237BEC"/>
  <w15:chartTrackingRefBased/>
  <w15:docId w15:val="{62B9DB2C-C331-504A-99A7-2E95EAF54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2124"/>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505D51"/>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05D51"/>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05D51"/>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05D51"/>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505D51"/>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505D51"/>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505D51"/>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505D51"/>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505D51"/>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5D5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05D5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05D5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05D5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05D5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05D5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05D5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05D5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05D51"/>
    <w:rPr>
      <w:rFonts w:eastAsiaTheme="majorEastAsia" w:cstheme="majorBidi"/>
      <w:color w:val="272727" w:themeColor="text1" w:themeTint="D8"/>
    </w:rPr>
  </w:style>
  <w:style w:type="paragraph" w:styleId="Title">
    <w:name w:val="Title"/>
    <w:basedOn w:val="Normal"/>
    <w:next w:val="Normal"/>
    <w:link w:val="TitleChar"/>
    <w:uiPriority w:val="10"/>
    <w:qFormat/>
    <w:rsid w:val="00505D51"/>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05D5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5D51"/>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05D5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05D51"/>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505D51"/>
    <w:rPr>
      <w:i/>
      <w:iCs/>
      <w:color w:val="404040" w:themeColor="text1" w:themeTint="BF"/>
    </w:rPr>
  </w:style>
  <w:style w:type="paragraph" w:styleId="ListParagraph">
    <w:name w:val="List Paragraph"/>
    <w:basedOn w:val="Normal"/>
    <w:uiPriority w:val="34"/>
    <w:qFormat/>
    <w:rsid w:val="00505D51"/>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505D51"/>
    <w:rPr>
      <w:i/>
      <w:iCs/>
      <w:color w:val="0F4761" w:themeColor="accent1" w:themeShade="BF"/>
    </w:rPr>
  </w:style>
  <w:style w:type="paragraph" w:styleId="IntenseQuote">
    <w:name w:val="Intense Quote"/>
    <w:basedOn w:val="Normal"/>
    <w:next w:val="Normal"/>
    <w:link w:val="IntenseQuoteChar"/>
    <w:uiPriority w:val="30"/>
    <w:qFormat/>
    <w:rsid w:val="00505D51"/>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505D51"/>
    <w:rPr>
      <w:i/>
      <w:iCs/>
      <w:color w:val="0F4761" w:themeColor="accent1" w:themeShade="BF"/>
    </w:rPr>
  </w:style>
  <w:style w:type="character" w:styleId="IntenseReference">
    <w:name w:val="Intense Reference"/>
    <w:basedOn w:val="DefaultParagraphFont"/>
    <w:uiPriority w:val="32"/>
    <w:qFormat/>
    <w:rsid w:val="00505D51"/>
    <w:rPr>
      <w:b/>
      <w:bCs/>
      <w:smallCaps/>
      <w:color w:val="0F4761" w:themeColor="accent1" w:themeShade="BF"/>
      <w:spacing w:val="5"/>
    </w:rPr>
  </w:style>
  <w:style w:type="character" w:styleId="Hyperlink">
    <w:name w:val="Hyperlink"/>
    <w:basedOn w:val="DefaultParagraphFont"/>
    <w:uiPriority w:val="99"/>
    <w:unhideWhenUsed/>
    <w:rsid w:val="00100F85"/>
    <w:rPr>
      <w:color w:val="467886" w:themeColor="hyperlink"/>
      <w:u w:val="single"/>
    </w:rPr>
  </w:style>
  <w:style w:type="table" w:styleId="TableGrid">
    <w:name w:val="Table Grid"/>
    <w:basedOn w:val="TableNormal"/>
    <w:uiPriority w:val="39"/>
    <w:rsid w:val="00100F85"/>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00F85"/>
    <w:rPr>
      <w:color w:val="96607D" w:themeColor="followedHyperlink"/>
      <w:u w:val="single"/>
    </w:rPr>
  </w:style>
  <w:style w:type="character" w:styleId="UnresolvedMention">
    <w:name w:val="Unresolved Mention"/>
    <w:basedOn w:val="DefaultParagraphFont"/>
    <w:uiPriority w:val="99"/>
    <w:semiHidden/>
    <w:unhideWhenUsed/>
    <w:rsid w:val="001614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325776">
      <w:bodyDiv w:val="1"/>
      <w:marLeft w:val="0"/>
      <w:marRight w:val="0"/>
      <w:marTop w:val="0"/>
      <w:marBottom w:val="0"/>
      <w:divBdr>
        <w:top w:val="none" w:sz="0" w:space="0" w:color="auto"/>
        <w:left w:val="none" w:sz="0" w:space="0" w:color="auto"/>
        <w:bottom w:val="none" w:sz="0" w:space="0" w:color="auto"/>
        <w:right w:val="none" w:sz="0" w:space="0" w:color="auto"/>
      </w:divBdr>
    </w:div>
    <w:div w:id="611866458">
      <w:bodyDiv w:val="1"/>
      <w:marLeft w:val="0"/>
      <w:marRight w:val="0"/>
      <w:marTop w:val="0"/>
      <w:marBottom w:val="0"/>
      <w:divBdr>
        <w:top w:val="none" w:sz="0" w:space="0" w:color="auto"/>
        <w:left w:val="none" w:sz="0" w:space="0" w:color="auto"/>
        <w:bottom w:val="none" w:sz="0" w:space="0" w:color="auto"/>
        <w:right w:val="none" w:sz="0" w:space="0" w:color="auto"/>
      </w:divBdr>
    </w:div>
    <w:div w:id="825366316">
      <w:bodyDiv w:val="1"/>
      <w:marLeft w:val="0"/>
      <w:marRight w:val="0"/>
      <w:marTop w:val="0"/>
      <w:marBottom w:val="0"/>
      <w:divBdr>
        <w:top w:val="none" w:sz="0" w:space="0" w:color="auto"/>
        <w:left w:val="none" w:sz="0" w:space="0" w:color="auto"/>
        <w:bottom w:val="none" w:sz="0" w:space="0" w:color="auto"/>
        <w:right w:val="none" w:sz="0" w:space="0" w:color="auto"/>
      </w:divBdr>
    </w:div>
    <w:div w:id="982924903">
      <w:bodyDiv w:val="1"/>
      <w:marLeft w:val="0"/>
      <w:marRight w:val="0"/>
      <w:marTop w:val="0"/>
      <w:marBottom w:val="0"/>
      <w:divBdr>
        <w:top w:val="none" w:sz="0" w:space="0" w:color="auto"/>
        <w:left w:val="none" w:sz="0" w:space="0" w:color="auto"/>
        <w:bottom w:val="none" w:sz="0" w:space="0" w:color="auto"/>
        <w:right w:val="none" w:sz="0" w:space="0" w:color="auto"/>
      </w:divBdr>
      <w:divsChild>
        <w:div w:id="1269779778">
          <w:marLeft w:val="-225"/>
          <w:marRight w:val="-225"/>
          <w:marTop w:val="0"/>
          <w:marBottom w:val="0"/>
          <w:divBdr>
            <w:top w:val="none" w:sz="0" w:space="0" w:color="auto"/>
            <w:left w:val="none" w:sz="0" w:space="0" w:color="auto"/>
            <w:bottom w:val="none" w:sz="0" w:space="0" w:color="auto"/>
            <w:right w:val="none" w:sz="0" w:space="0" w:color="auto"/>
          </w:divBdr>
          <w:divsChild>
            <w:div w:id="1415785240">
              <w:marLeft w:val="0"/>
              <w:marRight w:val="0"/>
              <w:marTop w:val="100"/>
              <w:marBottom w:val="100"/>
              <w:divBdr>
                <w:top w:val="none" w:sz="0" w:space="0" w:color="auto"/>
                <w:left w:val="none" w:sz="0" w:space="0" w:color="auto"/>
                <w:bottom w:val="none" w:sz="0" w:space="0" w:color="auto"/>
                <w:right w:val="none" w:sz="0" w:space="0" w:color="auto"/>
              </w:divBdr>
            </w:div>
          </w:divsChild>
        </w:div>
        <w:div w:id="1880700897">
          <w:marLeft w:val="-225"/>
          <w:marRight w:val="-225"/>
          <w:marTop w:val="0"/>
          <w:marBottom w:val="0"/>
          <w:divBdr>
            <w:top w:val="none" w:sz="0" w:space="0" w:color="auto"/>
            <w:left w:val="none" w:sz="0" w:space="0" w:color="auto"/>
            <w:bottom w:val="none" w:sz="0" w:space="0" w:color="auto"/>
            <w:right w:val="none" w:sz="0" w:space="0" w:color="auto"/>
          </w:divBdr>
          <w:divsChild>
            <w:div w:id="1829396753">
              <w:marLeft w:val="0"/>
              <w:marRight w:val="0"/>
              <w:marTop w:val="0"/>
              <w:marBottom w:val="450"/>
              <w:divBdr>
                <w:top w:val="none" w:sz="0" w:space="0" w:color="auto"/>
                <w:left w:val="none" w:sz="0" w:space="0" w:color="auto"/>
                <w:bottom w:val="none" w:sz="0" w:space="0" w:color="auto"/>
                <w:right w:val="none" w:sz="0" w:space="0" w:color="auto"/>
              </w:divBdr>
              <w:divsChild>
                <w:div w:id="836581856">
                  <w:marLeft w:val="0"/>
                  <w:marRight w:val="0"/>
                  <w:marTop w:val="0"/>
                  <w:marBottom w:val="0"/>
                  <w:divBdr>
                    <w:top w:val="none" w:sz="0" w:space="0" w:color="auto"/>
                    <w:left w:val="none" w:sz="0" w:space="0" w:color="auto"/>
                    <w:bottom w:val="none" w:sz="0" w:space="0" w:color="auto"/>
                    <w:right w:val="none" w:sz="0" w:space="0" w:color="auto"/>
                  </w:divBdr>
                  <w:divsChild>
                    <w:div w:id="191739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356087">
              <w:marLeft w:val="0"/>
              <w:marRight w:val="0"/>
              <w:marTop w:val="0"/>
              <w:marBottom w:val="450"/>
              <w:divBdr>
                <w:top w:val="none" w:sz="0" w:space="0" w:color="auto"/>
                <w:left w:val="none" w:sz="0" w:space="0" w:color="auto"/>
                <w:bottom w:val="none" w:sz="0" w:space="0" w:color="auto"/>
                <w:right w:val="none" w:sz="0" w:space="0" w:color="auto"/>
              </w:divBdr>
              <w:divsChild>
                <w:div w:id="925841095">
                  <w:marLeft w:val="0"/>
                  <w:marRight w:val="0"/>
                  <w:marTop w:val="0"/>
                  <w:marBottom w:val="0"/>
                  <w:divBdr>
                    <w:top w:val="none" w:sz="0" w:space="0" w:color="auto"/>
                    <w:left w:val="none" w:sz="0" w:space="0" w:color="auto"/>
                    <w:bottom w:val="none" w:sz="0" w:space="0" w:color="auto"/>
                    <w:right w:val="none" w:sz="0" w:space="0" w:color="auto"/>
                  </w:divBdr>
                  <w:divsChild>
                    <w:div w:id="180180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166286">
              <w:marLeft w:val="0"/>
              <w:marRight w:val="0"/>
              <w:marTop w:val="0"/>
              <w:marBottom w:val="450"/>
              <w:divBdr>
                <w:top w:val="none" w:sz="0" w:space="0" w:color="auto"/>
                <w:left w:val="none" w:sz="0" w:space="0" w:color="auto"/>
                <w:bottom w:val="none" w:sz="0" w:space="0" w:color="auto"/>
                <w:right w:val="none" w:sz="0" w:space="0" w:color="auto"/>
              </w:divBdr>
              <w:divsChild>
                <w:div w:id="1739554640">
                  <w:marLeft w:val="0"/>
                  <w:marRight w:val="0"/>
                  <w:marTop w:val="0"/>
                  <w:marBottom w:val="0"/>
                  <w:divBdr>
                    <w:top w:val="none" w:sz="0" w:space="0" w:color="auto"/>
                    <w:left w:val="none" w:sz="0" w:space="0" w:color="auto"/>
                    <w:bottom w:val="none" w:sz="0" w:space="0" w:color="auto"/>
                    <w:right w:val="none" w:sz="0" w:space="0" w:color="auto"/>
                  </w:divBdr>
                  <w:divsChild>
                    <w:div w:id="178442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333014">
              <w:marLeft w:val="0"/>
              <w:marRight w:val="0"/>
              <w:marTop w:val="0"/>
              <w:marBottom w:val="450"/>
              <w:divBdr>
                <w:top w:val="none" w:sz="0" w:space="0" w:color="auto"/>
                <w:left w:val="none" w:sz="0" w:space="0" w:color="auto"/>
                <w:bottom w:val="none" w:sz="0" w:space="0" w:color="auto"/>
                <w:right w:val="none" w:sz="0" w:space="0" w:color="auto"/>
              </w:divBdr>
              <w:divsChild>
                <w:div w:id="1926959473">
                  <w:marLeft w:val="0"/>
                  <w:marRight w:val="0"/>
                  <w:marTop w:val="0"/>
                  <w:marBottom w:val="0"/>
                  <w:divBdr>
                    <w:top w:val="none" w:sz="0" w:space="0" w:color="auto"/>
                    <w:left w:val="none" w:sz="0" w:space="0" w:color="auto"/>
                    <w:bottom w:val="none" w:sz="0" w:space="0" w:color="auto"/>
                    <w:right w:val="none" w:sz="0" w:space="0" w:color="auto"/>
                  </w:divBdr>
                  <w:divsChild>
                    <w:div w:id="1222982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588182">
              <w:marLeft w:val="0"/>
              <w:marRight w:val="0"/>
              <w:marTop w:val="0"/>
              <w:marBottom w:val="450"/>
              <w:divBdr>
                <w:top w:val="none" w:sz="0" w:space="0" w:color="auto"/>
                <w:left w:val="none" w:sz="0" w:space="0" w:color="auto"/>
                <w:bottom w:val="none" w:sz="0" w:space="0" w:color="auto"/>
                <w:right w:val="none" w:sz="0" w:space="0" w:color="auto"/>
              </w:divBdr>
              <w:divsChild>
                <w:div w:id="1559583378">
                  <w:marLeft w:val="0"/>
                  <w:marRight w:val="0"/>
                  <w:marTop w:val="0"/>
                  <w:marBottom w:val="0"/>
                  <w:divBdr>
                    <w:top w:val="none" w:sz="0" w:space="0" w:color="auto"/>
                    <w:left w:val="none" w:sz="0" w:space="0" w:color="auto"/>
                    <w:bottom w:val="none" w:sz="0" w:space="0" w:color="auto"/>
                    <w:right w:val="none" w:sz="0" w:space="0" w:color="auto"/>
                  </w:divBdr>
                  <w:divsChild>
                    <w:div w:id="202782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399927">
              <w:marLeft w:val="0"/>
              <w:marRight w:val="0"/>
              <w:marTop w:val="0"/>
              <w:marBottom w:val="450"/>
              <w:divBdr>
                <w:top w:val="none" w:sz="0" w:space="0" w:color="auto"/>
                <w:left w:val="none" w:sz="0" w:space="0" w:color="auto"/>
                <w:bottom w:val="none" w:sz="0" w:space="0" w:color="auto"/>
                <w:right w:val="none" w:sz="0" w:space="0" w:color="auto"/>
              </w:divBdr>
              <w:divsChild>
                <w:div w:id="124548196">
                  <w:marLeft w:val="0"/>
                  <w:marRight w:val="0"/>
                  <w:marTop w:val="0"/>
                  <w:marBottom w:val="0"/>
                  <w:divBdr>
                    <w:top w:val="none" w:sz="0" w:space="0" w:color="auto"/>
                    <w:left w:val="none" w:sz="0" w:space="0" w:color="auto"/>
                    <w:bottom w:val="none" w:sz="0" w:space="0" w:color="auto"/>
                    <w:right w:val="none" w:sz="0" w:space="0" w:color="auto"/>
                  </w:divBdr>
                  <w:divsChild>
                    <w:div w:id="1313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0602422">
      <w:bodyDiv w:val="1"/>
      <w:marLeft w:val="0"/>
      <w:marRight w:val="0"/>
      <w:marTop w:val="0"/>
      <w:marBottom w:val="0"/>
      <w:divBdr>
        <w:top w:val="none" w:sz="0" w:space="0" w:color="auto"/>
        <w:left w:val="none" w:sz="0" w:space="0" w:color="auto"/>
        <w:bottom w:val="none" w:sz="0" w:space="0" w:color="auto"/>
        <w:right w:val="none" w:sz="0" w:space="0" w:color="auto"/>
      </w:divBdr>
    </w:div>
    <w:div w:id="1743486535">
      <w:bodyDiv w:val="1"/>
      <w:marLeft w:val="0"/>
      <w:marRight w:val="0"/>
      <w:marTop w:val="0"/>
      <w:marBottom w:val="0"/>
      <w:divBdr>
        <w:top w:val="none" w:sz="0" w:space="0" w:color="auto"/>
        <w:left w:val="none" w:sz="0" w:space="0" w:color="auto"/>
        <w:bottom w:val="none" w:sz="0" w:space="0" w:color="auto"/>
        <w:right w:val="none" w:sz="0" w:space="0" w:color="auto"/>
      </w:divBdr>
      <w:divsChild>
        <w:div w:id="1459572510">
          <w:marLeft w:val="-225"/>
          <w:marRight w:val="-225"/>
          <w:marTop w:val="0"/>
          <w:marBottom w:val="0"/>
          <w:divBdr>
            <w:top w:val="none" w:sz="0" w:space="0" w:color="auto"/>
            <w:left w:val="none" w:sz="0" w:space="0" w:color="auto"/>
            <w:bottom w:val="none" w:sz="0" w:space="0" w:color="auto"/>
            <w:right w:val="none" w:sz="0" w:space="0" w:color="auto"/>
          </w:divBdr>
          <w:divsChild>
            <w:div w:id="1989438694">
              <w:marLeft w:val="0"/>
              <w:marRight w:val="0"/>
              <w:marTop w:val="100"/>
              <w:marBottom w:val="100"/>
              <w:divBdr>
                <w:top w:val="none" w:sz="0" w:space="0" w:color="auto"/>
                <w:left w:val="none" w:sz="0" w:space="0" w:color="auto"/>
                <w:bottom w:val="none" w:sz="0" w:space="0" w:color="auto"/>
                <w:right w:val="none" w:sz="0" w:space="0" w:color="auto"/>
              </w:divBdr>
            </w:div>
          </w:divsChild>
        </w:div>
        <w:div w:id="1592817191">
          <w:marLeft w:val="-225"/>
          <w:marRight w:val="-225"/>
          <w:marTop w:val="0"/>
          <w:marBottom w:val="0"/>
          <w:divBdr>
            <w:top w:val="none" w:sz="0" w:space="0" w:color="auto"/>
            <w:left w:val="none" w:sz="0" w:space="0" w:color="auto"/>
            <w:bottom w:val="none" w:sz="0" w:space="0" w:color="auto"/>
            <w:right w:val="none" w:sz="0" w:space="0" w:color="auto"/>
          </w:divBdr>
          <w:divsChild>
            <w:div w:id="1079208964">
              <w:marLeft w:val="0"/>
              <w:marRight w:val="0"/>
              <w:marTop w:val="0"/>
              <w:marBottom w:val="450"/>
              <w:divBdr>
                <w:top w:val="none" w:sz="0" w:space="0" w:color="auto"/>
                <w:left w:val="none" w:sz="0" w:space="0" w:color="auto"/>
                <w:bottom w:val="none" w:sz="0" w:space="0" w:color="auto"/>
                <w:right w:val="none" w:sz="0" w:space="0" w:color="auto"/>
              </w:divBdr>
              <w:divsChild>
                <w:div w:id="818304224">
                  <w:marLeft w:val="0"/>
                  <w:marRight w:val="0"/>
                  <w:marTop w:val="0"/>
                  <w:marBottom w:val="0"/>
                  <w:divBdr>
                    <w:top w:val="none" w:sz="0" w:space="0" w:color="auto"/>
                    <w:left w:val="none" w:sz="0" w:space="0" w:color="auto"/>
                    <w:bottom w:val="none" w:sz="0" w:space="0" w:color="auto"/>
                    <w:right w:val="none" w:sz="0" w:space="0" w:color="auto"/>
                  </w:divBdr>
                  <w:divsChild>
                    <w:div w:id="1497838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5933">
              <w:marLeft w:val="0"/>
              <w:marRight w:val="0"/>
              <w:marTop w:val="0"/>
              <w:marBottom w:val="450"/>
              <w:divBdr>
                <w:top w:val="none" w:sz="0" w:space="0" w:color="auto"/>
                <w:left w:val="none" w:sz="0" w:space="0" w:color="auto"/>
                <w:bottom w:val="none" w:sz="0" w:space="0" w:color="auto"/>
                <w:right w:val="none" w:sz="0" w:space="0" w:color="auto"/>
              </w:divBdr>
              <w:divsChild>
                <w:div w:id="1674379852">
                  <w:marLeft w:val="0"/>
                  <w:marRight w:val="0"/>
                  <w:marTop w:val="0"/>
                  <w:marBottom w:val="0"/>
                  <w:divBdr>
                    <w:top w:val="none" w:sz="0" w:space="0" w:color="auto"/>
                    <w:left w:val="none" w:sz="0" w:space="0" w:color="auto"/>
                    <w:bottom w:val="none" w:sz="0" w:space="0" w:color="auto"/>
                    <w:right w:val="none" w:sz="0" w:space="0" w:color="auto"/>
                  </w:divBdr>
                  <w:divsChild>
                    <w:div w:id="1862158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349607">
              <w:marLeft w:val="0"/>
              <w:marRight w:val="0"/>
              <w:marTop w:val="0"/>
              <w:marBottom w:val="450"/>
              <w:divBdr>
                <w:top w:val="none" w:sz="0" w:space="0" w:color="auto"/>
                <w:left w:val="none" w:sz="0" w:space="0" w:color="auto"/>
                <w:bottom w:val="none" w:sz="0" w:space="0" w:color="auto"/>
                <w:right w:val="none" w:sz="0" w:space="0" w:color="auto"/>
              </w:divBdr>
              <w:divsChild>
                <w:div w:id="33620673">
                  <w:marLeft w:val="0"/>
                  <w:marRight w:val="0"/>
                  <w:marTop w:val="0"/>
                  <w:marBottom w:val="0"/>
                  <w:divBdr>
                    <w:top w:val="none" w:sz="0" w:space="0" w:color="auto"/>
                    <w:left w:val="none" w:sz="0" w:space="0" w:color="auto"/>
                    <w:bottom w:val="none" w:sz="0" w:space="0" w:color="auto"/>
                    <w:right w:val="none" w:sz="0" w:space="0" w:color="auto"/>
                  </w:divBdr>
                  <w:divsChild>
                    <w:div w:id="1640112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488725">
              <w:marLeft w:val="0"/>
              <w:marRight w:val="0"/>
              <w:marTop w:val="0"/>
              <w:marBottom w:val="450"/>
              <w:divBdr>
                <w:top w:val="none" w:sz="0" w:space="0" w:color="auto"/>
                <w:left w:val="none" w:sz="0" w:space="0" w:color="auto"/>
                <w:bottom w:val="none" w:sz="0" w:space="0" w:color="auto"/>
                <w:right w:val="none" w:sz="0" w:space="0" w:color="auto"/>
              </w:divBdr>
              <w:divsChild>
                <w:div w:id="1808283057">
                  <w:marLeft w:val="0"/>
                  <w:marRight w:val="0"/>
                  <w:marTop w:val="0"/>
                  <w:marBottom w:val="0"/>
                  <w:divBdr>
                    <w:top w:val="none" w:sz="0" w:space="0" w:color="auto"/>
                    <w:left w:val="none" w:sz="0" w:space="0" w:color="auto"/>
                    <w:bottom w:val="none" w:sz="0" w:space="0" w:color="auto"/>
                    <w:right w:val="none" w:sz="0" w:space="0" w:color="auto"/>
                  </w:divBdr>
                  <w:divsChild>
                    <w:div w:id="1161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661396">
              <w:marLeft w:val="0"/>
              <w:marRight w:val="0"/>
              <w:marTop w:val="0"/>
              <w:marBottom w:val="450"/>
              <w:divBdr>
                <w:top w:val="none" w:sz="0" w:space="0" w:color="auto"/>
                <w:left w:val="none" w:sz="0" w:space="0" w:color="auto"/>
                <w:bottom w:val="none" w:sz="0" w:space="0" w:color="auto"/>
                <w:right w:val="none" w:sz="0" w:space="0" w:color="auto"/>
              </w:divBdr>
              <w:divsChild>
                <w:div w:id="1478374929">
                  <w:marLeft w:val="0"/>
                  <w:marRight w:val="0"/>
                  <w:marTop w:val="0"/>
                  <w:marBottom w:val="0"/>
                  <w:divBdr>
                    <w:top w:val="none" w:sz="0" w:space="0" w:color="auto"/>
                    <w:left w:val="none" w:sz="0" w:space="0" w:color="auto"/>
                    <w:bottom w:val="none" w:sz="0" w:space="0" w:color="auto"/>
                    <w:right w:val="none" w:sz="0" w:space="0" w:color="auto"/>
                  </w:divBdr>
                  <w:divsChild>
                    <w:div w:id="152247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245599">
              <w:marLeft w:val="0"/>
              <w:marRight w:val="0"/>
              <w:marTop w:val="0"/>
              <w:marBottom w:val="450"/>
              <w:divBdr>
                <w:top w:val="none" w:sz="0" w:space="0" w:color="auto"/>
                <w:left w:val="none" w:sz="0" w:space="0" w:color="auto"/>
                <w:bottom w:val="none" w:sz="0" w:space="0" w:color="auto"/>
                <w:right w:val="none" w:sz="0" w:space="0" w:color="auto"/>
              </w:divBdr>
              <w:divsChild>
                <w:div w:id="1703700423">
                  <w:marLeft w:val="0"/>
                  <w:marRight w:val="0"/>
                  <w:marTop w:val="0"/>
                  <w:marBottom w:val="0"/>
                  <w:divBdr>
                    <w:top w:val="none" w:sz="0" w:space="0" w:color="auto"/>
                    <w:left w:val="none" w:sz="0" w:space="0" w:color="auto"/>
                    <w:bottom w:val="none" w:sz="0" w:space="0" w:color="auto"/>
                    <w:right w:val="none" w:sz="0" w:space="0" w:color="auto"/>
                  </w:divBdr>
                  <w:divsChild>
                    <w:div w:id="106472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7909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inyurl.com/7p9e8mhu" TargetMode="External"/><Relationship Id="rId3" Type="http://schemas.openxmlformats.org/officeDocument/2006/relationships/settings" Target="settings.xml"/><Relationship Id="rId7" Type="http://schemas.openxmlformats.org/officeDocument/2006/relationships/hyperlink" Target="mailto:advocacy@dnmm.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di.wayne.edu/janeyaward" TargetMode="External"/><Relationship Id="rId5" Type="http://schemas.openxmlformats.org/officeDocument/2006/relationships/hyperlink" Target="https://myfreetaxes.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1410</Words>
  <Characters>8040</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Rajewski</dc:creator>
  <cp:keywords/>
  <dc:description/>
  <cp:lastModifiedBy>Nathan Wilds</cp:lastModifiedBy>
  <cp:revision>4</cp:revision>
  <dcterms:created xsi:type="dcterms:W3CDTF">2025-02-21T19:45:00Z</dcterms:created>
  <dcterms:modified xsi:type="dcterms:W3CDTF">2025-02-21T19:57:00Z</dcterms:modified>
</cp:coreProperties>
</file>